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DB0E" w14:textId="77777777" w:rsidR="00450496" w:rsidRPr="00A33E30" w:rsidRDefault="00450496" w:rsidP="00450496">
      <w:pPr>
        <w:spacing w:after="0" w:line="240" w:lineRule="auto"/>
        <w:jc w:val="right"/>
        <w:rPr>
          <w:rFonts w:ascii="Times New Roman" w:eastAsia="Times New Roman" w:hAnsi="Times New Roman" w:cs="Times New Roman"/>
          <w:sz w:val="24"/>
          <w:szCs w:val="24"/>
          <w:lang w:eastAsia="ru-RU"/>
        </w:rPr>
      </w:pPr>
    </w:p>
    <w:p w14:paraId="3F1D73D7"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67F1CB1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_______</w:t>
      </w:r>
      <w:r w:rsidRPr="00B94688">
        <w:rPr>
          <w:rFonts w:ascii="Times New Roman" w:eastAsia="Times New Roman" w:hAnsi="Times New Roman" w:cs="Times New Roman"/>
          <w:sz w:val="16"/>
          <w:szCs w:val="16"/>
          <w:lang w:val="en-US" w:eastAsia="ru-RU"/>
        </w:rPr>
        <w:t>_________________________________________</w:t>
      </w:r>
    </w:p>
    <w:p w14:paraId="4208C583"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14:paraId="658E071B"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14B392D1"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48142701"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14:paraId="48292B5A"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6E70FB4D"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7F65B07B"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7B305418"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08170ED7"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77A0F3CB"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(tālr. Nr.)</w:t>
      </w:r>
    </w:p>
    <w:p w14:paraId="74B59A98"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75F8B021" w14:textId="77777777" w:rsidR="00450496" w:rsidRPr="00B94688"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6089C604" w14:textId="77777777" w:rsidR="00450496" w:rsidRDefault="00124753" w:rsidP="00450496">
      <w:pPr>
        <w:spacing w:after="0" w:line="240" w:lineRule="auto"/>
        <w:jc w:val="center"/>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IESNIEGUMS</w:t>
      </w:r>
      <w:r>
        <w:rPr>
          <w:rFonts w:ascii="Times New Roman" w:eastAsia="Times New Roman" w:hAnsi="Times New Roman" w:cs="Times New Roman"/>
          <w:b/>
          <w:sz w:val="24"/>
          <w:szCs w:val="24"/>
          <w:lang w:eastAsia="ru-RU"/>
        </w:rPr>
        <w:t xml:space="preserve"> </w:t>
      </w:r>
    </w:p>
    <w:p w14:paraId="207E742D" w14:textId="77777777" w:rsidR="00450496" w:rsidRPr="00B94688" w:rsidRDefault="00124753" w:rsidP="004504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nekustamā īpašuma atsavināšanai</w:t>
      </w:r>
    </w:p>
    <w:p w14:paraId="2E3BAB54" w14:textId="77777777" w:rsidR="00450496" w:rsidRDefault="00450496" w:rsidP="00450496">
      <w:pPr>
        <w:spacing w:after="0" w:line="240" w:lineRule="auto"/>
        <w:rPr>
          <w:rFonts w:ascii="Times New Roman" w:eastAsia="Times New Roman" w:hAnsi="Times New Roman" w:cs="Times New Roman"/>
          <w:sz w:val="24"/>
          <w:szCs w:val="24"/>
          <w:lang w:eastAsia="ru-RU"/>
        </w:rPr>
      </w:pPr>
    </w:p>
    <w:p w14:paraId="42288C35" w14:textId="77777777" w:rsidR="00450496" w:rsidRPr="00B94688" w:rsidRDefault="00124753" w:rsidP="00450496">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14:paraId="2897AD2A"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Bauskas novada pašvaldībai</w:t>
      </w:r>
    </w:p>
    <w:p w14:paraId="5DDAEAEA"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w:t>
      </w:r>
      <w:r w:rsidRPr="00B94688">
        <w:rPr>
          <w:rFonts w:ascii="Times New Roman" w:eastAsia="Times New Roman" w:hAnsi="Times New Roman" w:cs="Times New Roman"/>
          <w:b/>
          <w:sz w:val="24"/>
          <w:szCs w:val="24"/>
          <w:lang w:eastAsia="ru-RU"/>
        </w:rPr>
        <w:t>pvienības pārvaldei</w:t>
      </w:r>
    </w:p>
    <w:p w14:paraId="3272F7DD" w14:textId="77777777" w:rsidR="00450496" w:rsidRDefault="00450496" w:rsidP="00450496">
      <w:pPr>
        <w:spacing w:after="0" w:line="240" w:lineRule="auto"/>
        <w:jc w:val="both"/>
        <w:rPr>
          <w:rFonts w:ascii="Times New Roman" w:eastAsia="Times New Roman" w:hAnsi="Times New Roman" w:cs="Times New Roman"/>
          <w:sz w:val="24"/>
          <w:szCs w:val="24"/>
          <w:lang w:eastAsia="ru-RU"/>
        </w:rPr>
      </w:pPr>
    </w:p>
    <w:p w14:paraId="7F9B9F7D" w14:textId="77777777" w:rsidR="00450496" w:rsidRPr="00051589" w:rsidRDefault="00124753" w:rsidP="00450496">
      <w:pPr>
        <w:pStyle w:val="ListParagraph"/>
        <w:numPr>
          <w:ilvl w:val="0"/>
          <w:numId w:val="6"/>
        </w:numPr>
        <w:ind w:left="284" w:hanging="284"/>
        <w:jc w:val="both"/>
        <w:rPr>
          <w:rFonts w:ascii="Times New Roman" w:hAnsi="Times New Roman" w:cs="Times New Roman"/>
          <w:sz w:val="24"/>
          <w:szCs w:val="24"/>
        </w:rPr>
      </w:pPr>
      <w:r w:rsidRPr="00051589">
        <w:rPr>
          <w:rFonts w:ascii="Times New Roman" w:hAnsi="Times New Roman" w:cs="Times New Roman"/>
          <w:sz w:val="24"/>
          <w:szCs w:val="24"/>
        </w:rPr>
        <w:t>Ierosināšanas tiesiskais pamats atbilstoši Publiskas personas mantas atsavināšanas likuma 4. panta ceturtajai daļai (atzīmēt ar “X”  vienu no variantiem):</w:t>
      </w:r>
    </w:p>
    <w:p w14:paraId="1042862F"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2063402352"/>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 xml:space="preserve">zemes īpašnieks vai visi kopīpašnieki, ja viņi vēlas nopirkt zemesgrāmatā ierakstītu ēku (būvi), kas atrodas uz īpašumā esošās zemes; </w:t>
      </w:r>
    </w:p>
    <w:p w14:paraId="632271A5"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8723585"/>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 xml:space="preserve">zemes īpašnieks vai visi kopīpašnieki, ja viņi vēlas nopirkt zemes </w:t>
      </w:r>
      <w:proofErr w:type="spellStart"/>
      <w:r w:rsidR="00124753" w:rsidRPr="00051589">
        <w:rPr>
          <w:rFonts w:ascii="Times New Roman" w:hAnsi="Times New Roman" w:cs="Times New Roman"/>
          <w:sz w:val="24"/>
          <w:szCs w:val="24"/>
        </w:rPr>
        <w:t>starpgabalu</w:t>
      </w:r>
      <w:proofErr w:type="spellEnd"/>
      <w:r w:rsidR="00124753" w:rsidRPr="00051589">
        <w:rPr>
          <w:rFonts w:ascii="Times New Roman" w:hAnsi="Times New Roman" w:cs="Times New Roman"/>
          <w:sz w:val="24"/>
          <w:szCs w:val="24"/>
        </w:rPr>
        <w:t>,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viņu zemei;</w:t>
      </w:r>
    </w:p>
    <w:p w14:paraId="3B6EA61A"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34579305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zemes kopīpašnieks, ja viņš vēlas nopirkt zemesgrāmatā ierakstītu ēku (būvi), kas atrodas uz kopīpašumā esošās zemes;</w:t>
      </w:r>
    </w:p>
    <w:p w14:paraId="1EE70126"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2978003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zemes kopīpašnieks, ja viņš vēlas nopirkt zemesgrāmatā ierakstītas ēkas (būves), kas atrodas uz kopīpašumā esošās zemes, domājamo daļu samērīgi savai zemes daļai;</w:t>
      </w:r>
    </w:p>
    <w:p w14:paraId="1F23D025"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226244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w:t>
      </w:r>
    </w:p>
    <w:p w14:paraId="3BF4DDE7"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8032919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un zemes </w:t>
      </w:r>
      <w:proofErr w:type="spellStart"/>
      <w:r w:rsidR="00124753" w:rsidRPr="00051589">
        <w:rPr>
          <w:rFonts w:ascii="Times New Roman" w:hAnsi="Times New Roman" w:cs="Times New Roman"/>
          <w:sz w:val="24"/>
          <w:szCs w:val="24"/>
        </w:rPr>
        <w:t>starpgabalu</w:t>
      </w:r>
      <w:proofErr w:type="spellEnd"/>
      <w:r w:rsidR="00124753" w:rsidRPr="00051589">
        <w:rPr>
          <w:rFonts w:ascii="Times New Roman" w:hAnsi="Times New Roman" w:cs="Times New Roman"/>
          <w:sz w:val="24"/>
          <w:szCs w:val="24"/>
        </w:rPr>
        <w:t>,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šai zemei;</w:t>
      </w:r>
    </w:p>
    <w:p w14:paraId="3BF1C52E" w14:textId="77777777" w:rsidR="00450496"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236082987"/>
          <w14:checkbox>
            <w14:checked w14:val="0"/>
            <w14:checkedState w14:val="2612" w14:font="MS Gothic"/>
            <w14:uncheckedState w14:val="2610" w14:font="MS Gothic"/>
          </w14:checkbox>
        </w:sdtPr>
        <w:sdtContent>
          <w:r w:rsidR="00A311AE">
            <w:rPr>
              <w:rFonts w:ascii="MS Gothic" w:eastAsia="MS Gothic" w:hAnsi="MS Gothic" w:cs="Times New Roman" w:hint="eastAsia"/>
              <w:sz w:val="24"/>
              <w:szCs w:val="24"/>
            </w:rPr>
            <w:t>☐</w:t>
          </w:r>
        </w:sdtContent>
      </w:sdt>
      <w:r w:rsidR="00124753" w:rsidRPr="00051589">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p>
    <w:p w14:paraId="45263C85" w14:textId="77777777" w:rsidR="00A311AE" w:rsidRPr="00A311AE"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57421032"/>
          <w14:checkbox>
            <w14:checked w14:val="0"/>
            <w14:checkedState w14:val="2612" w14:font="MS Gothic"/>
            <w14:uncheckedState w14:val="2610" w14:font="MS Gothic"/>
          </w14:checkbox>
        </w:sdtPr>
        <w:sdtContent>
          <w:r w:rsidR="00C759C4">
            <w:rPr>
              <w:rFonts w:ascii="MS Gothic" w:eastAsia="MS Gothic" w:hAnsi="MS Gothic" w:cs="Times New Roman" w:hint="eastAsia"/>
              <w:sz w:val="24"/>
              <w:szCs w:val="24"/>
            </w:rPr>
            <w:t>☐</w:t>
          </w:r>
        </w:sdtContent>
      </w:sdt>
      <w:r w:rsidR="00A311AE" w:rsidRPr="00A311AE">
        <w:rPr>
          <w:rFonts w:ascii="Times New Roman" w:hAnsi="Times New Roman" w:cs="Times New Roman"/>
          <w:sz w:val="24"/>
          <w:szCs w:val="24"/>
        </w:rPr>
        <w:t xml:space="preserve">īrnieks vai viņa ģimenes loceklis, ja viņš vēlas nopirkt dzīvojamo māju, tās domājamo daļu vai dzīvokļa īpašumu šā likuma </w:t>
      </w:r>
      <w:hyperlink r:id="rId7" w:anchor="p45" w:history="1">
        <w:r w:rsidR="00A311AE" w:rsidRPr="00A311AE">
          <w:rPr>
            <w:rStyle w:val="Hyperlink"/>
            <w:rFonts w:ascii="Times New Roman" w:hAnsi="Times New Roman" w:cs="Times New Roman"/>
            <w:sz w:val="24"/>
            <w:szCs w:val="24"/>
          </w:rPr>
          <w:t>45.pantā</w:t>
        </w:r>
      </w:hyperlink>
      <w:r w:rsidR="00A311AE" w:rsidRPr="00A311AE">
        <w:rPr>
          <w:rFonts w:ascii="Times New Roman" w:hAnsi="Times New Roman" w:cs="Times New Roman"/>
          <w:sz w:val="24"/>
          <w:szCs w:val="24"/>
        </w:rPr>
        <w:t xml:space="preserve"> noteiktajā kārtībā;</w:t>
      </w:r>
    </w:p>
    <w:p w14:paraId="66EC86BE"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67696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kopīpašnieks, ja viņš vēlas izbeigt kopīpašuma attiecības ar pašvaldību;</w:t>
      </w:r>
    </w:p>
    <w:p w14:paraId="1AFA0B5B"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6801867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05925DDB" w14:textId="7777777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9143129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124753" w:rsidRPr="00051589">
        <w:rPr>
          <w:rFonts w:ascii="Times New Roman" w:hAnsi="Times New Roman" w:cs="Times New Roman"/>
          <w:sz w:val="24"/>
          <w:szCs w:val="24"/>
        </w:rPr>
        <w:t>zemesgrāmatā ierakstītas ēkas (būves) īpašnieks vai visi kopīpašnieki, ja viņi vēlas nopirkt pašvaldībai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w:t>
      </w:r>
    </w:p>
    <w:p w14:paraId="5B274C16" w14:textId="77777777" w:rsidR="00450496" w:rsidRPr="00051589" w:rsidRDefault="00124753" w:rsidP="00450496">
      <w:pPr>
        <w:rPr>
          <w:rFonts w:ascii="Times New Roman" w:hAnsi="Times New Roman" w:cs="Times New Roman"/>
          <w:sz w:val="24"/>
          <w:szCs w:val="24"/>
        </w:rPr>
      </w:pPr>
      <w:r w:rsidRPr="00051589">
        <w:rPr>
          <w:rFonts w:ascii="Times New Roman" w:hAnsi="Times New Roman" w:cs="Times New Roman"/>
          <w:sz w:val="24"/>
          <w:szCs w:val="24"/>
        </w:rPr>
        <w:t xml:space="preserve">Lūdzu atsavināt šādu </w:t>
      </w:r>
      <w:r>
        <w:rPr>
          <w:rFonts w:ascii="Times New Roman" w:hAnsi="Times New Roman" w:cs="Times New Roman"/>
          <w:sz w:val="24"/>
          <w:szCs w:val="24"/>
        </w:rPr>
        <w:t>Bauskas novada</w:t>
      </w:r>
      <w:r w:rsidRPr="00051589">
        <w:rPr>
          <w:rFonts w:ascii="Times New Roman" w:hAnsi="Times New Roman" w:cs="Times New Roman"/>
          <w:sz w:val="24"/>
          <w:szCs w:val="24"/>
        </w:rPr>
        <w:t xml:space="preserve"> pašvaldībai piederošu nekustamo </w:t>
      </w:r>
      <w:r>
        <w:rPr>
          <w:rFonts w:ascii="Times New Roman" w:hAnsi="Times New Roman" w:cs="Times New Roman"/>
          <w:sz w:val="24"/>
          <w:szCs w:val="24"/>
        </w:rPr>
        <w:t>īpašumu</w:t>
      </w:r>
      <w:r w:rsidRPr="0005158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1EDDB5C9" w14:textId="77777777" w:rsidTr="006F28CB">
        <w:tc>
          <w:tcPr>
            <w:tcW w:w="9354" w:type="dxa"/>
            <w:tcBorders>
              <w:bottom w:val="single" w:sz="4" w:space="0" w:color="auto"/>
            </w:tcBorders>
          </w:tcPr>
          <w:p w14:paraId="0D9EC44F" w14:textId="77777777" w:rsidR="00450496" w:rsidRPr="00051589" w:rsidRDefault="00124753" w:rsidP="006F28CB">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4D1AC373" w14:textId="77777777" w:rsidTr="006F28CB">
        <w:tc>
          <w:tcPr>
            <w:tcW w:w="9354" w:type="dxa"/>
            <w:tcBorders>
              <w:top w:val="single" w:sz="4" w:space="0" w:color="auto"/>
            </w:tcBorders>
          </w:tcPr>
          <w:p w14:paraId="3A93A481" w14:textId="77777777" w:rsidR="00450496" w:rsidRPr="00051589" w:rsidRDefault="00124753" w:rsidP="006F28CB">
            <w:pPr>
              <w:jc w:val="center"/>
              <w:rPr>
                <w:rFonts w:cs="Times New Roman"/>
                <w:sz w:val="24"/>
                <w:szCs w:val="24"/>
                <w:vertAlign w:val="superscript"/>
              </w:rPr>
            </w:pPr>
            <w:r w:rsidRPr="00051589">
              <w:rPr>
                <w:rFonts w:cs="Times New Roman"/>
                <w:sz w:val="24"/>
                <w:szCs w:val="24"/>
                <w:vertAlign w:val="superscript"/>
              </w:rPr>
              <w:t>(adrese)</w:t>
            </w:r>
          </w:p>
        </w:tc>
      </w:tr>
      <w:tr w:rsidR="000925A5" w14:paraId="38A2731C" w14:textId="77777777" w:rsidTr="006F28CB">
        <w:tc>
          <w:tcPr>
            <w:tcW w:w="9354" w:type="dxa"/>
            <w:tcBorders>
              <w:bottom w:val="single" w:sz="4" w:space="0" w:color="auto"/>
            </w:tcBorders>
          </w:tcPr>
          <w:p w14:paraId="16C903C6" w14:textId="77777777" w:rsidR="00450496" w:rsidRPr="00051589" w:rsidRDefault="00124753" w:rsidP="006F28CB">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2A4C1958" w14:textId="77777777" w:rsidTr="006F28CB">
        <w:tc>
          <w:tcPr>
            <w:tcW w:w="9354" w:type="dxa"/>
            <w:tcBorders>
              <w:top w:val="single" w:sz="4" w:space="0" w:color="auto"/>
            </w:tcBorders>
          </w:tcPr>
          <w:p w14:paraId="4B26CB25" w14:textId="77777777" w:rsidR="00450496" w:rsidRPr="00051589" w:rsidRDefault="00124753" w:rsidP="006F28CB">
            <w:pPr>
              <w:jc w:val="center"/>
              <w:rPr>
                <w:rFonts w:cs="Times New Roman"/>
                <w:sz w:val="24"/>
                <w:szCs w:val="24"/>
                <w:vertAlign w:val="superscript"/>
              </w:rPr>
            </w:pPr>
            <w:r w:rsidRPr="00051589">
              <w:rPr>
                <w:rFonts w:cs="Times New Roman"/>
                <w:sz w:val="24"/>
                <w:szCs w:val="24"/>
                <w:vertAlign w:val="superscript"/>
              </w:rPr>
              <w:t>(kadastra apzīmējums)</w:t>
            </w:r>
          </w:p>
        </w:tc>
      </w:tr>
      <w:tr w:rsidR="000925A5" w14:paraId="57F5CD5E" w14:textId="77777777" w:rsidTr="006F28CB">
        <w:tc>
          <w:tcPr>
            <w:tcW w:w="9354" w:type="dxa"/>
            <w:tcBorders>
              <w:bottom w:val="single" w:sz="4" w:space="0" w:color="auto"/>
            </w:tcBorders>
          </w:tcPr>
          <w:p w14:paraId="447502B6" w14:textId="77777777" w:rsidR="00450496" w:rsidRPr="00051589" w:rsidRDefault="00124753" w:rsidP="006F28CB">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705C119A" w14:textId="77777777" w:rsidTr="006F28CB">
        <w:tc>
          <w:tcPr>
            <w:tcW w:w="9354" w:type="dxa"/>
            <w:tcBorders>
              <w:top w:val="single" w:sz="4" w:space="0" w:color="auto"/>
            </w:tcBorders>
          </w:tcPr>
          <w:p w14:paraId="0BD47368" w14:textId="77777777" w:rsidR="00450496" w:rsidRPr="00051589" w:rsidRDefault="00124753" w:rsidP="006F28CB">
            <w:pPr>
              <w:jc w:val="center"/>
              <w:rPr>
                <w:rFonts w:cs="Times New Roman"/>
                <w:sz w:val="24"/>
                <w:szCs w:val="24"/>
                <w:vertAlign w:val="superscript"/>
              </w:rPr>
            </w:pPr>
            <w:r w:rsidRPr="00051589">
              <w:rPr>
                <w:rFonts w:cs="Times New Roman"/>
                <w:sz w:val="24"/>
                <w:szCs w:val="24"/>
                <w:vertAlign w:val="superscript"/>
              </w:rPr>
              <w:t>(sastāvs)</w:t>
            </w:r>
          </w:p>
        </w:tc>
      </w:tr>
    </w:tbl>
    <w:p w14:paraId="171C4353" w14:textId="77777777" w:rsidR="00450496" w:rsidRPr="00051589" w:rsidRDefault="00124753" w:rsidP="00450496">
      <w:pPr>
        <w:jc w:val="both"/>
        <w:rPr>
          <w:rFonts w:ascii="Times New Roman" w:hAnsi="Times New Roman" w:cs="Times New Roman"/>
          <w:sz w:val="24"/>
          <w:szCs w:val="24"/>
        </w:rPr>
      </w:pPr>
      <w:r>
        <w:rPr>
          <w:rFonts w:ascii="Times New Roman" w:hAnsi="Times New Roman" w:cs="Times New Roman"/>
          <w:sz w:val="24"/>
          <w:szCs w:val="24"/>
        </w:rPr>
        <w:t>2</w:t>
      </w:r>
      <w:r w:rsidRPr="00051589">
        <w:rPr>
          <w:rFonts w:ascii="Times New Roman" w:hAnsi="Times New Roman" w:cs="Times New Roman"/>
          <w:sz w:val="24"/>
          <w:szCs w:val="24"/>
        </w:rPr>
        <w:t>. Pievienotie dokumenti:</w:t>
      </w:r>
    </w:p>
    <w:tbl>
      <w:tblPr>
        <w:tblStyle w:val="TableGrid"/>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0"/>
        <w:gridCol w:w="1326"/>
      </w:tblGrid>
      <w:tr w:rsidR="000925A5" w14:paraId="36974739" w14:textId="77777777" w:rsidTr="006F28CB">
        <w:trPr>
          <w:trHeight w:val="385"/>
        </w:trPr>
        <w:tc>
          <w:tcPr>
            <w:tcW w:w="7850" w:type="dxa"/>
            <w:tcBorders>
              <w:bottom w:val="nil"/>
            </w:tcBorders>
          </w:tcPr>
          <w:p w14:paraId="324F7CBA" w14:textId="77777777" w:rsidR="00450496" w:rsidRPr="00051589" w:rsidRDefault="00000000" w:rsidP="006F28CB">
            <w:pPr>
              <w:spacing w:line="276" w:lineRule="auto"/>
              <w:contextualSpacing/>
              <w:jc w:val="both"/>
              <w:rPr>
                <w:rFonts w:cs="Times New Roman"/>
                <w:sz w:val="24"/>
                <w:szCs w:val="24"/>
              </w:rPr>
            </w:pPr>
            <w:sdt>
              <w:sdtPr>
                <w:rPr>
                  <w:rFonts w:cs="Times New Roman"/>
                  <w:color w:val="000000"/>
                  <w:sz w:val="24"/>
                  <w:szCs w:val="24"/>
                </w:rPr>
                <w:id w:val="3562794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t xml:space="preserve">pilnvarotās personas (ja tāda ir) pilnvaras kopija uz </w:t>
            </w:r>
            <w:r w:rsidR="00124753" w:rsidRPr="00051589">
              <w:rPr>
                <w:rFonts w:cs="Times New Roman"/>
                <w:sz w:val="24"/>
                <w:szCs w:val="24"/>
              </w:rPr>
              <w:fldChar w:fldCharType="begin">
                <w:ffData>
                  <w:name w:val=""/>
                  <w:enabled/>
                  <w:calcOnExit w:val="0"/>
                  <w:textInput>
                    <w:maxLength w:val="3"/>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fldChar w:fldCharType="end"/>
            </w:r>
            <w:r w:rsidR="00124753" w:rsidRPr="00051589">
              <w:rPr>
                <w:rFonts w:cs="Times New Roman"/>
                <w:sz w:val="24"/>
                <w:szCs w:val="24"/>
              </w:rPr>
              <w:t xml:space="preserve"> </w:t>
            </w:r>
            <w:proofErr w:type="spellStart"/>
            <w:r w:rsidR="00124753" w:rsidRPr="00051589">
              <w:rPr>
                <w:rFonts w:cs="Times New Roman"/>
                <w:sz w:val="24"/>
                <w:szCs w:val="24"/>
              </w:rPr>
              <w:t>lp</w:t>
            </w:r>
            <w:proofErr w:type="spellEnd"/>
          </w:p>
        </w:tc>
        <w:tc>
          <w:tcPr>
            <w:tcW w:w="1326" w:type="dxa"/>
            <w:tcBorders>
              <w:bottom w:val="nil"/>
            </w:tcBorders>
          </w:tcPr>
          <w:p w14:paraId="2E70C08A" w14:textId="77777777" w:rsidR="00450496" w:rsidRPr="00051589" w:rsidRDefault="00450496" w:rsidP="006F28CB">
            <w:pPr>
              <w:spacing w:line="276" w:lineRule="auto"/>
              <w:contextualSpacing/>
              <w:jc w:val="both"/>
              <w:rPr>
                <w:rFonts w:cs="Times New Roman"/>
                <w:color w:val="000000"/>
                <w:sz w:val="24"/>
                <w:szCs w:val="24"/>
              </w:rPr>
            </w:pPr>
          </w:p>
        </w:tc>
      </w:tr>
      <w:tr w:rsidR="000925A5" w14:paraId="749C096F" w14:textId="77777777" w:rsidTr="006F28CB">
        <w:trPr>
          <w:trHeight w:val="385"/>
        </w:trPr>
        <w:tc>
          <w:tcPr>
            <w:tcW w:w="7850" w:type="dxa"/>
            <w:tcBorders>
              <w:top w:val="nil"/>
              <w:bottom w:val="single" w:sz="4" w:space="0" w:color="auto"/>
            </w:tcBorders>
          </w:tcPr>
          <w:p w14:paraId="64942E6C"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14727047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top w:val="nil"/>
              <w:bottom w:val="nil"/>
            </w:tcBorders>
          </w:tcPr>
          <w:p w14:paraId="23C5C179"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tr w:rsidR="000925A5" w14:paraId="6CA3BDE3" w14:textId="77777777" w:rsidTr="006F28CB">
        <w:trPr>
          <w:trHeight w:val="385"/>
        </w:trPr>
        <w:tc>
          <w:tcPr>
            <w:tcW w:w="7850" w:type="dxa"/>
            <w:tcBorders>
              <w:bottom w:val="single" w:sz="4" w:space="0" w:color="auto"/>
            </w:tcBorders>
          </w:tcPr>
          <w:p w14:paraId="2122D64C"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90531821"/>
                <w14:checkbox>
                  <w14:checked w14:val="0"/>
                  <w14:checkedState w14:val="2612" w14:font="MS Gothic"/>
                  <w14:uncheckedState w14:val="2610" w14:font="MS Gothic"/>
                </w14:checkbox>
              </w:sdtPr>
              <w:sdtContent>
                <w:r w:rsidR="00124753" w:rsidRPr="00051589">
                  <w:rPr>
                    <w:rFonts w:ascii="Segoe UI Symbol" w:eastAsia="MS Mincho"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5083D589"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tr w:rsidR="000925A5" w14:paraId="4C390BBE" w14:textId="77777777" w:rsidTr="006F28CB">
        <w:trPr>
          <w:trHeight w:val="385"/>
        </w:trPr>
        <w:tc>
          <w:tcPr>
            <w:tcW w:w="7850" w:type="dxa"/>
            <w:tcBorders>
              <w:bottom w:val="single" w:sz="4" w:space="0" w:color="auto"/>
            </w:tcBorders>
          </w:tcPr>
          <w:p w14:paraId="60B8947D"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67742743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24257653"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bookmarkStart w:id="0" w:name="_Hlk514746033"/>
      <w:tr w:rsidR="000925A5" w14:paraId="7D81571D" w14:textId="77777777" w:rsidTr="006F28CB">
        <w:trPr>
          <w:trHeight w:val="385"/>
        </w:trPr>
        <w:tc>
          <w:tcPr>
            <w:tcW w:w="7850" w:type="dxa"/>
            <w:tcBorders>
              <w:bottom w:val="single" w:sz="4" w:space="0" w:color="auto"/>
            </w:tcBorders>
          </w:tcPr>
          <w:p w14:paraId="43845DB4"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573123896"/>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bookmarkEnd w:id="0"/>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480B8886"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tbl>
    <w:p w14:paraId="65F7FCF4" w14:textId="77777777" w:rsidR="00450496" w:rsidRPr="00051589" w:rsidRDefault="00124753" w:rsidP="00450496">
      <w:pPr>
        <w:rPr>
          <w:rFonts w:ascii="Times New Roman" w:hAnsi="Times New Roman" w:cs="Times New Roman"/>
          <w:sz w:val="24"/>
          <w:szCs w:val="24"/>
          <w:vertAlign w:val="superscript"/>
        </w:rPr>
      </w:pPr>
      <w:r w:rsidRPr="00051589">
        <w:rPr>
          <w:rFonts w:ascii="Times New Roman" w:hAnsi="Times New Roman" w:cs="Times New Roman"/>
          <w:sz w:val="24"/>
          <w:szCs w:val="24"/>
        </w:rPr>
        <w:t xml:space="preserve">                   </w:t>
      </w:r>
      <w:r w:rsidRPr="00051589">
        <w:rPr>
          <w:rFonts w:ascii="Times New Roman" w:hAnsi="Times New Roman" w:cs="Times New Roman"/>
          <w:sz w:val="24"/>
          <w:szCs w:val="24"/>
          <w:vertAlign w:val="superscript"/>
        </w:rPr>
        <w:tab/>
        <w:t xml:space="preserve">                                                                                                 </w:t>
      </w:r>
    </w:p>
    <w:p w14:paraId="75AFFB92" w14:textId="77777777" w:rsidR="00450496" w:rsidRPr="00051589" w:rsidRDefault="00124753" w:rsidP="00450496">
      <w:pPr>
        <w:rPr>
          <w:rFonts w:ascii="Times New Roman" w:hAnsi="Times New Roman" w:cs="Times New Roman"/>
          <w:sz w:val="24"/>
          <w:szCs w:val="24"/>
        </w:rPr>
      </w:pPr>
      <w:r>
        <w:rPr>
          <w:rFonts w:ascii="Times New Roman" w:hAnsi="Times New Roman" w:cs="Times New Roman"/>
          <w:sz w:val="24"/>
          <w:szCs w:val="24"/>
        </w:rPr>
        <w:t>3</w:t>
      </w:r>
      <w:r w:rsidRPr="00051589">
        <w:rPr>
          <w:rFonts w:ascii="Times New Roman" w:hAnsi="Times New Roman" w:cs="Times New Roman"/>
          <w:sz w:val="24"/>
          <w:szCs w:val="24"/>
        </w:rPr>
        <w:t>. 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3D6F032A" w14:textId="77777777" w:rsidTr="006F28CB">
        <w:tc>
          <w:tcPr>
            <w:tcW w:w="9354" w:type="dxa"/>
            <w:tcBorders>
              <w:bottom w:val="single" w:sz="4" w:space="0" w:color="auto"/>
            </w:tcBorders>
          </w:tcPr>
          <w:p w14:paraId="7B53158F" w14:textId="77777777" w:rsidR="00450496" w:rsidRPr="00051589" w:rsidRDefault="00124753" w:rsidP="006F28CB">
            <w:pPr>
              <w:rPr>
                <w:rFonts w:cs="Times New Roman"/>
                <w:sz w:val="24"/>
                <w:szCs w:val="24"/>
              </w:rPr>
            </w:pPr>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3550EEDC" w14:textId="77777777" w:rsidTr="006F28CB">
        <w:tc>
          <w:tcPr>
            <w:tcW w:w="9354" w:type="dxa"/>
            <w:tcBorders>
              <w:top w:val="single" w:sz="4" w:space="0" w:color="auto"/>
              <w:bottom w:val="single" w:sz="4" w:space="0" w:color="auto"/>
            </w:tcBorders>
          </w:tcPr>
          <w:p w14:paraId="66D9319B" w14:textId="77777777" w:rsidR="00450496" w:rsidRPr="00051589" w:rsidRDefault="00450496" w:rsidP="006F28CB">
            <w:pPr>
              <w:rPr>
                <w:rFonts w:cs="Times New Roman"/>
                <w:sz w:val="24"/>
                <w:szCs w:val="24"/>
              </w:rPr>
            </w:pPr>
          </w:p>
        </w:tc>
      </w:tr>
      <w:tr w:rsidR="000925A5" w14:paraId="763E13B3" w14:textId="77777777" w:rsidTr="006F28CB">
        <w:trPr>
          <w:trHeight w:val="60"/>
        </w:trPr>
        <w:tc>
          <w:tcPr>
            <w:tcW w:w="9354" w:type="dxa"/>
            <w:tcBorders>
              <w:top w:val="single" w:sz="4" w:space="0" w:color="auto"/>
              <w:bottom w:val="single" w:sz="4" w:space="0" w:color="auto"/>
            </w:tcBorders>
          </w:tcPr>
          <w:p w14:paraId="7CE848CE" w14:textId="77777777" w:rsidR="00450496" w:rsidRPr="00051589" w:rsidRDefault="00450496" w:rsidP="006F28CB">
            <w:pPr>
              <w:rPr>
                <w:rFonts w:cs="Times New Roman"/>
                <w:sz w:val="24"/>
                <w:szCs w:val="24"/>
              </w:rPr>
            </w:pPr>
          </w:p>
        </w:tc>
      </w:tr>
    </w:tbl>
    <w:p w14:paraId="4686A673" w14:textId="77777777" w:rsidR="00450496" w:rsidRDefault="00450496" w:rsidP="00450496">
      <w:pPr>
        <w:jc w:val="both"/>
        <w:rPr>
          <w:rFonts w:ascii="Times New Roman" w:hAnsi="Times New Roman" w:cs="Times New Roman"/>
          <w:sz w:val="24"/>
          <w:szCs w:val="24"/>
        </w:rPr>
      </w:pPr>
    </w:p>
    <w:p w14:paraId="36AC5D53" w14:textId="77777777" w:rsidR="00450496" w:rsidRPr="00051589" w:rsidRDefault="00124753" w:rsidP="00450496">
      <w:pPr>
        <w:jc w:val="both"/>
        <w:rPr>
          <w:rFonts w:ascii="Times New Roman" w:hAnsi="Times New Roman" w:cs="Times New Roman"/>
          <w:sz w:val="24"/>
          <w:szCs w:val="24"/>
        </w:rPr>
      </w:pPr>
      <w:r w:rsidRPr="00051589">
        <w:rPr>
          <w:rFonts w:ascii="Times New Roman" w:hAnsi="Times New Roman" w:cs="Times New Roman"/>
          <w:sz w:val="24"/>
          <w:szCs w:val="24"/>
        </w:rPr>
        <w:t>Apliecinu, ka:*</w:t>
      </w:r>
    </w:p>
    <w:p w14:paraId="0D8500F0" w14:textId="77777777" w:rsidR="00450496" w:rsidRPr="008A7B85" w:rsidRDefault="00124753" w:rsidP="00450496">
      <w:pPr>
        <w:tabs>
          <w:tab w:val="center" w:pos="4253"/>
          <w:tab w:val="right" w:pos="9072"/>
        </w:tabs>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14:paraId="4281AB1D" w14:textId="77777777" w:rsidR="00450496" w:rsidRPr="00051589" w:rsidRDefault="00450496" w:rsidP="00450496">
      <w:pPr>
        <w:spacing w:after="0" w:line="240" w:lineRule="auto"/>
        <w:jc w:val="right"/>
        <w:rPr>
          <w:rFonts w:ascii="Times New Roman" w:eastAsia="Times New Roman" w:hAnsi="Times New Roman" w:cs="Times New Roman"/>
          <w:sz w:val="24"/>
          <w:szCs w:val="24"/>
          <w:lang w:eastAsia="ru-RU"/>
        </w:rPr>
      </w:pPr>
    </w:p>
    <w:p w14:paraId="038E4CA8" w14:textId="77777777" w:rsidR="00450496" w:rsidRPr="00051589" w:rsidRDefault="00124753" w:rsidP="00450496">
      <w:pPr>
        <w:spacing w:after="0" w:line="240" w:lineRule="auto"/>
        <w:jc w:val="right"/>
        <w:rPr>
          <w:rFonts w:ascii="Times New Roman" w:eastAsia="Times New Roman" w:hAnsi="Times New Roman" w:cs="Times New Roman"/>
          <w:sz w:val="24"/>
          <w:szCs w:val="24"/>
          <w:lang w:eastAsia="ru-RU"/>
        </w:rPr>
      </w:pPr>
      <w:r w:rsidRPr="00051589">
        <w:rPr>
          <w:rFonts w:ascii="Times New Roman" w:eastAsia="Times New Roman" w:hAnsi="Times New Roman" w:cs="Times New Roman"/>
          <w:sz w:val="24"/>
          <w:szCs w:val="24"/>
          <w:lang w:eastAsia="ru-RU"/>
        </w:rPr>
        <w:t>_______________________</w:t>
      </w:r>
    </w:p>
    <w:p w14:paraId="051F89B3" w14:textId="77777777" w:rsidR="00450496" w:rsidRDefault="00124753" w:rsidP="00450496">
      <w:pPr>
        <w:spacing w:after="0" w:line="240" w:lineRule="auto"/>
        <w:jc w:val="center"/>
        <w:rPr>
          <w:rFonts w:ascii="Times New Roman" w:eastAsia="Times New Roman" w:hAnsi="Times New Roman" w:cs="Times New Roman"/>
          <w:sz w:val="24"/>
          <w:szCs w:val="24"/>
          <w:lang w:val="en-US" w:eastAsia="ru-RU"/>
        </w:rPr>
      </w:pPr>
      <w:r w:rsidRPr="00051589">
        <w:rPr>
          <w:rFonts w:ascii="Times New Roman" w:eastAsia="Times New Roman" w:hAnsi="Times New Roman" w:cs="Times New Roman"/>
          <w:sz w:val="24"/>
          <w:szCs w:val="24"/>
          <w:lang w:eastAsia="ru-RU"/>
        </w:rPr>
        <w:t xml:space="preserve">                                                                                                                                              (paraksts, paraksta atšifrējums</w:t>
      </w:r>
    </w:p>
    <w:p w14:paraId="25F24224"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59E015B3"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04AD5DD4"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09F553C7" w14:textId="77777777" w:rsidR="00450496" w:rsidRDefault="00450496" w:rsidP="00450496"/>
    <w:p w14:paraId="239BB0E4" w14:textId="77777777" w:rsidR="00A33E30" w:rsidRDefault="00A33E30" w:rsidP="00101155">
      <w:pPr>
        <w:spacing w:after="0" w:line="240" w:lineRule="auto"/>
        <w:jc w:val="right"/>
        <w:rPr>
          <w:rFonts w:ascii="Times New Roman" w:eastAsia="Times New Roman" w:hAnsi="Times New Roman" w:cs="Times New Roman"/>
          <w:b/>
          <w:sz w:val="20"/>
          <w:szCs w:val="20"/>
          <w:lang w:eastAsia="ru-RU"/>
        </w:rPr>
      </w:pPr>
    </w:p>
    <w:sectPr w:rsidR="00A33E30" w:rsidSect="00EA3C1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7EE0" w14:textId="77777777" w:rsidR="00BE4EDD" w:rsidRDefault="00BE4EDD">
      <w:pPr>
        <w:spacing w:after="0" w:line="240" w:lineRule="auto"/>
      </w:pPr>
      <w:r>
        <w:separator/>
      </w:r>
    </w:p>
  </w:endnote>
  <w:endnote w:type="continuationSeparator" w:id="0">
    <w:p w14:paraId="0F2C4EB0" w14:textId="77777777" w:rsidR="00BE4EDD" w:rsidRDefault="00BE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45C1" w14:textId="77777777" w:rsidR="00EA3C12" w:rsidRDefault="00EA3C12">
    <w:pPr>
      <w:pStyle w:val="Footer"/>
      <w:jc w:val="center"/>
    </w:pPr>
  </w:p>
  <w:p w14:paraId="2148CBCA" w14:textId="77777777" w:rsidR="00EA3C12" w:rsidRDefault="00EA3C12">
    <w:pPr>
      <w:pStyle w:val="Footer"/>
    </w:pPr>
  </w:p>
  <w:p w14:paraId="00BED396" w14:textId="77777777"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DB94" w14:textId="77777777" w:rsidR="00BE4EDD" w:rsidRDefault="00BE4EDD">
      <w:pPr>
        <w:spacing w:after="0" w:line="240" w:lineRule="auto"/>
      </w:pPr>
      <w:r>
        <w:separator/>
      </w:r>
    </w:p>
  </w:footnote>
  <w:footnote w:type="continuationSeparator" w:id="0">
    <w:p w14:paraId="5F8CB678" w14:textId="77777777" w:rsidR="00BE4EDD" w:rsidRDefault="00BE4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81875729">
    <w:abstractNumId w:val="3"/>
  </w:num>
  <w:num w:numId="2" w16cid:durableId="763650704">
    <w:abstractNumId w:val="1"/>
  </w:num>
  <w:num w:numId="3" w16cid:durableId="1309289050">
    <w:abstractNumId w:val="2"/>
  </w:num>
  <w:num w:numId="4" w16cid:durableId="1494830572">
    <w:abstractNumId w:val="4"/>
  </w:num>
  <w:num w:numId="5" w16cid:durableId="2105805783">
    <w:abstractNumId w:val="0"/>
  </w:num>
  <w:num w:numId="6" w16cid:durableId="1977297255">
    <w:abstractNumId w:val="5"/>
  </w:num>
  <w:num w:numId="7" w16cid:durableId="1643535416">
    <w:abstractNumId w:val="7"/>
  </w:num>
  <w:num w:numId="8" w16cid:durableId="1737388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88"/>
    <w:rsid w:val="000141B0"/>
    <w:rsid w:val="00051589"/>
    <w:rsid w:val="00081D15"/>
    <w:rsid w:val="000925A5"/>
    <w:rsid w:val="00101155"/>
    <w:rsid w:val="00124753"/>
    <w:rsid w:val="00204E5E"/>
    <w:rsid w:val="00240B81"/>
    <w:rsid w:val="00295EC8"/>
    <w:rsid w:val="00304C36"/>
    <w:rsid w:val="003448D7"/>
    <w:rsid w:val="003E7A85"/>
    <w:rsid w:val="00450496"/>
    <w:rsid w:val="00574162"/>
    <w:rsid w:val="006A7AA6"/>
    <w:rsid w:val="006D72EA"/>
    <w:rsid w:val="006F28CB"/>
    <w:rsid w:val="00753379"/>
    <w:rsid w:val="007E05E5"/>
    <w:rsid w:val="007F693A"/>
    <w:rsid w:val="00820B89"/>
    <w:rsid w:val="008229F3"/>
    <w:rsid w:val="00827801"/>
    <w:rsid w:val="008A7B85"/>
    <w:rsid w:val="008F46D8"/>
    <w:rsid w:val="009046B7"/>
    <w:rsid w:val="00986F79"/>
    <w:rsid w:val="00A3020F"/>
    <w:rsid w:val="00A311AE"/>
    <w:rsid w:val="00A33E30"/>
    <w:rsid w:val="00B3097D"/>
    <w:rsid w:val="00B94688"/>
    <w:rsid w:val="00BD3906"/>
    <w:rsid w:val="00BE4EDD"/>
    <w:rsid w:val="00C3725C"/>
    <w:rsid w:val="00C5001A"/>
    <w:rsid w:val="00C759C4"/>
    <w:rsid w:val="00D74C79"/>
    <w:rsid w:val="00DF044B"/>
    <w:rsid w:val="00E003CF"/>
    <w:rsid w:val="00E477B9"/>
    <w:rsid w:val="00EA3C12"/>
    <w:rsid w:val="00F03BF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DCD0"/>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 w:type="character" w:styleId="Hyperlink">
    <w:name w:val="Hyperlink"/>
    <w:basedOn w:val="DefaultParagraphFont"/>
    <w:uiPriority w:val="99"/>
    <w:semiHidden/>
    <w:unhideWhenUsed/>
    <w:rsid w:val="00A311AE"/>
    <w:rPr>
      <w:color w:val="0000FF"/>
      <w:u w:val="single"/>
    </w:rPr>
  </w:style>
  <w:style w:type="paragraph" w:styleId="BalloonText">
    <w:name w:val="Balloon Text"/>
    <w:basedOn w:val="Normal"/>
    <w:link w:val="BalloonTextChar"/>
    <w:uiPriority w:val="99"/>
    <w:semiHidden/>
    <w:unhideWhenUsed/>
    <w:rsid w:val="00C7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2722</Words>
  <Characters>1553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Diāna Goldmane</cp:lastModifiedBy>
  <cp:revision>6</cp:revision>
  <cp:lastPrinted>2022-05-24T06:39:00Z</cp:lastPrinted>
  <dcterms:created xsi:type="dcterms:W3CDTF">2022-05-11T13:51:00Z</dcterms:created>
  <dcterms:modified xsi:type="dcterms:W3CDTF">2023-06-27T08:35:00Z</dcterms:modified>
</cp:coreProperties>
</file>