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7A158C" w:rsidRPr="00CE024D" w:rsidP="007A158C">
      <w:pPr>
        <w:ind w:firstLine="720"/>
        <w:jc w:val="right"/>
      </w:pPr>
      <w:r>
        <w:t>2.pielikums</w:t>
      </w:r>
    </w:p>
    <w:p w:rsidR="007A158C" w:rsidRPr="00CE024D" w:rsidP="007A158C">
      <w:pPr>
        <w:ind w:firstLine="720"/>
        <w:jc w:val="right"/>
      </w:pPr>
      <w:r w:rsidRPr="00CE024D">
        <w:t xml:space="preserve">Bauskas novada </w:t>
      </w:r>
      <w:r>
        <w:t>pašvaldības izpilddirektora</w:t>
      </w:r>
      <w:r w:rsidRPr="00CE024D">
        <w:t xml:space="preserve"> </w:t>
      </w:r>
    </w:p>
    <w:p w:rsidR="00E2592D" w:rsidP="00E2592D">
      <w:pPr>
        <w:ind w:firstLine="720"/>
        <w:jc w:val="right"/>
      </w:pPr>
      <w:r>
        <w:t>2023. gada 13. janvāra</w:t>
      </w:r>
    </w:p>
    <w:p w:rsidR="00E2592D" w:rsidP="00E2592D">
      <w:pPr>
        <w:ind w:firstLine="720"/>
        <w:jc w:val="right"/>
      </w:pPr>
      <w:r>
        <w:t>rīkojumam Nr. 2023/8.2/8</w:t>
      </w:r>
    </w:p>
    <w:p w:rsidR="007A158C" w:rsidRPr="00D67312" w:rsidP="007A158C">
      <w:pPr>
        <w:tabs>
          <w:tab w:val="left" w:pos="7740"/>
        </w:tabs>
        <w:jc w:val="center"/>
        <w:rPr>
          <w:lang w:eastAsia="ru-RU"/>
        </w:rPr>
      </w:pPr>
    </w:p>
    <w:p w:rsidR="007A158C" w:rsidRPr="00D076F2" w:rsidP="007A158C">
      <w:pPr>
        <w:tabs>
          <w:tab w:val="left" w:pos="7740"/>
        </w:tabs>
        <w:jc w:val="center"/>
        <w:rPr>
          <w:b/>
          <w:lang w:eastAsia="ru-RU"/>
        </w:rPr>
      </w:pPr>
      <w:r w:rsidRPr="00D076F2">
        <w:rPr>
          <w:b/>
          <w:lang w:eastAsia="ru-RU"/>
        </w:rPr>
        <w:t>APLIECINĀJUMS</w:t>
      </w:r>
    </w:p>
    <w:p w:rsidR="007A158C" w:rsidRPr="00D076F2" w:rsidP="007A158C">
      <w:pPr>
        <w:tabs>
          <w:tab w:val="left" w:pos="7740"/>
        </w:tabs>
        <w:jc w:val="center"/>
        <w:rPr>
          <w:b/>
          <w:lang w:eastAsia="ru-RU"/>
        </w:rPr>
      </w:pPr>
      <w:r w:rsidRPr="00D076F2">
        <w:rPr>
          <w:b/>
          <w:lang w:eastAsia="ru-RU"/>
        </w:rPr>
        <w:t>par ierobežotas pieejamības informācijas apstrādes noteikumu ievērošanu</w:t>
      </w:r>
    </w:p>
    <w:p w:rsidR="007A158C" w:rsidRPr="00D67312" w:rsidP="007A158C">
      <w:pPr>
        <w:tabs>
          <w:tab w:val="left" w:pos="7740"/>
        </w:tabs>
        <w:jc w:val="center"/>
        <w:rPr>
          <w:lang w:eastAsia="ru-RU"/>
        </w:rPr>
      </w:pPr>
    </w:p>
    <w:p w:rsidR="008933C1" w:rsidP="008933C1">
      <w:pPr>
        <w:ind w:firstLine="709"/>
        <w:jc w:val="both"/>
      </w:pPr>
      <w:r>
        <w:rPr>
          <w:lang w:eastAsia="ru-RU"/>
        </w:rPr>
        <w:t xml:space="preserve">Ar Bauskas novada pašvaldības izpilddirektora </w:t>
      </w:r>
      <w:r w:rsidRPr="002C5666">
        <w:t>20</w:t>
      </w:r>
      <w:r w:rsidR="00590157">
        <w:t>2</w:t>
      </w:r>
      <w:r w:rsidR="00362179">
        <w:t>3</w:t>
      </w:r>
      <w:r w:rsidRPr="002C5666">
        <w:t>.</w:t>
      </w:r>
      <w:r w:rsidR="0059340B">
        <w:t xml:space="preserve"> </w:t>
      </w:r>
      <w:r w:rsidRPr="002C5666">
        <w:t>gada</w:t>
      </w:r>
      <w:r>
        <w:t xml:space="preserve"> </w:t>
      </w:r>
      <w:r w:rsidR="00E2592D">
        <w:t xml:space="preserve">13. janvāra </w:t>
      </w:r>
      <w:r>
        <w:t>rīkojumu Nr.</w:t>
      </w:r>
      <w:r w:rsidRPr="002D2282" w:rsidR="002D2282">
        <w:t>202</w:t>
      </w:r>
      <w:r w:rsidR="00E2592D">
        <w:t>3</w:t>
      </w:r>
      <w:r w:rsidRPr="002D2282" w:rsidR="002D2282">
        <w:t>/8.2/</w:t>
      </w:r>
      <w:r w:rsidR="00E2592D">
        <w:t>8</w:t>
      </w:r>
      <w:r w:rsidR="002D2282">
        <w:t xml:space="preserve"> </w:t>
      </w:r>
      <w:r>
        <w:t xml:space="preserve">iepazinos. </w:t>
      </w:r>
    </w:p>
    <w:p w:rsidR="007A158C" w:rsidRPr="00D67312" w:rsidP="008933C1">
      <w:pPr>
        <w:ind w:firstLine="709"/>
        <w:jc w:val="both"/>
        <w:rPr>
          <w:lang w:eastAsia="ru-RU"/>
        </w:rPr>
      </w:pPr>
      <w:r>
        <w:rPr>
          <w:lang w:eastAsia="ru-RU"/>
        </w:rPr>
        <w:t>A</w:t>
      </w:r>
      <w:r w:rsidRPr="00D67312">
        <w:rPr>
          <w:lang w:eastAsia="ru-RU"/>
        </w:rPr>
        <w:t xml:space="preserve">pliecinu, ka saskaņā ar Informācijas atklātības likuma 16.pantu* </w:t>
      </w:r>
      <w:r w:rsidR="00890530">
        <w:rPr>
          <w:bCs/>
        </w:rPr>
        <w:t>“</w:t>
      </w:r>
      <w:r w:rsidRPr="00D67312">
        <w:rPr>
          <w:bCs/>
        </w:rPr>
        <w:t xml:space="preserve">Ierobežotas pieejamības informācijas aizsardzība” esmu </w:t>
      </w:r>
      <w:r w:rsidRPr="00D67312">
        <w:t>iepazīstināts</w:t>
      </w:r>
      <w:r>
        <w:t xml:space="preserve"> </w:t>
      </w:r>
      <w:r w:rsidRPr="00D67312">
        <w:t xml:space="preserve">(-a) ar Bauskas novada pašvaldības </w:t>
      </w:r>
      <w:r w:rsidR="00EB4A17">
        <w:t xml:space="preserve">institūciju </w:t>
      </w:r>
      <w:r w:rsidRPr="00D67312">
        <w:t xml:space="preserve">Ierobežotas pieejamības informācijas sarakstu, ka </w:t>
      </w:r>
      <w:r w:rsidRPr="00D67312">
        <w:rPr>
          <w:lang w:eastAsia="ru-RU"/>
        </w:rPr>
        <w:t xml:space="preserve">man ir zināmas un es ievērošu Informācijas atklātības likuma izvirzītās prasības par ierobežotas pieejamības informācijas saglabāšanu un neizpaušanu. </w:t>
      </w:r>
    </w:p>
    <w:p w:rsidR="007A158C" w:rsidRPr="00D67312" w:rsidP="007A158C">
      <w:pPr>
        <w:tabs>
          <w:tab w:val="left" w:pos="7740"/>
        </w:tabs>
        <w:jc w:val="both"/>
        <w:rPr>
          <w:lang w:eastAsia="ru-RU"/>
        </w:rPr>
      </w:pPr>
    </w:p>
    <w:p w:rsidR="007A158C" w:rsidP="00F63276">
      <w:pPr>
        <w:tabs>
          <w:tab w:val="left" w:pos="7740"/>
        </w:tabs>
        <w:jc w:val="center"/>
        <w:rPr>
          <w:lang w:eastAsia="ru-RU"/>
        </w:rPr>
      </w:pPr>
      <w:r>
        <w:rPr>
          <w:lang w:eastAsia="ru-RU"/>
        </w:rPr>
        <w:t>Iestādes nosaukums</w:t>
      </w:r>
    </w:p>
    <w:p w:rsidR="008933C1" w:rsidRPr="00D67312" w:rsidP="00F63276">
      <w:pPr>
        <w:tabs>
          <w:tab w:val="left" w:pos="7740"/>
        </w:tabs>
        <w:jc w:val="center"/>
        <w:rPr>
          <w:lang w:eastAsia="ru-RU"/>
        </w:rPr>
      </w:pPr>
      <w:r>
        <w:rPr>
          <w:lang w:eastAsia="ru-RU"/>
        </w:rPr>
        <w:t>Struktūrvienība</w:t>
      </w:r>
    </w:p>
    <w:p w:rsidR="007A158C" w:rsidRPr="00D67312" w:rsidP="007A158C">
      <w:pPr>
        <w:tabs>
          <w:tab w:val="left" w:pos="7740"/>
        </w:tabs>
        <w:jc w:val="right"/>
        <w:rPr>
          <w:lang w:eastAsia="ru-RU"/>
        </w:rPr>
      </w:pPr>
    </w:p>
    <w:tbl>
      <w:tblPr>
        <w:tblStyle w:val="TableGrid"/>
        <w:tblW w:w="9209" w:type="dxa"/>
        <w:tblLayout w:type="fixed"/>
        <w:tblLook w:val="04A0"/>
      </w:tblPr>
      <w:tblGrid>
        <w:gridCol w:w="562"/>
        <w:gridCol w:w="2977"/>
        <w:gridCol w:w="2693"/>
        <w:gridCol w:w="1560"/>
        <w:gridCol w:w="1417"/>
      </w:tblGrid>
      <w:tr w:rsidTr="00F53409">
        <w:tblPrEx>
          <w:tblW w:w="9209" w:type="dxa"/>
          <w:tblLayout w:type="fixed"/>
          <w:tblLook w:val="04A0"/>
        </w:tblPrEx>
        <w:trPr>
          <w:trHeight w:val="567"/>
        </w:trPr>
        <w:tc>
          <w:tcPr>
            <w:tcW w:w="562" w:type="dxa"/>
            <w:vAlign w:val="center"/>
          </w:tcPr>
          <w:p w:rsidR="008933C1" w:rsidRPr="00F63276" w:rsidP="00F63276">
            <w:pPr>
              <w:jc w:val="center"/>
              <w:rPr>
                <w:b/>
                <w:sz w:val="20"/>
                <w:szCs w:val="20"/>
                <w:lang w:eastAsia="ru-RU"/>
              </w:rPr>
            </w:pPr>
            <w:r w:rsidRPr="00F63276">
              <w:rPr>
                <w:b/>
                <w:sz w:val="20"/>
                <w:szCs w:val="20"/>
                <w:lang w:eastAsia="ru-RU"/>
              </w:rPr>
              <w:t>Nr.p.k.</w:t>
            </w:r>
          </w:p>
        </w:tc>
        <w:tc>
          <w:tcPr>
            <w:tcW w:w="2977" w:type="dxa"/>
            <w:vAlign w:val="center"/>
          </w:tcPr>
          <w:p w:rsidR="008933C1" w:rsidRPr="00F63276" w:rsidP="00F63276">
            <w:pPr>
              <w:jc w:val="center"/>
              <w:rPr>
                <w:b/>
                <w:lang w:eastAsia="ru-RU"/>
              </w:rPr>
            </w:pPr>
            <w:r w:rsidRPr="00F63276">
              <w:rPr>
                <w:b/>
                <w:lang w:eastAsia="ru-RU"/>
              </w:rPr>
              <w:t>Vārds, Uzvārds</w:t>
            </w:r>
          </w:p>
        </w:tc>
        <w:tc>
          <w:tcPr>
            <w:tcW w:w="2693" w:type="dxa"/>
            <w:vAlign w:val="center"/>
          </w:tcPr>
          <w:p w:rsidR="008933C1" w:rsidRPr="00F63276" w:rsidP="00F63276">
            <w:pPr>
              <w:jc w:val="center"/>
              <w:rPr>
                <w:b/>
                <w:lang w:eastAsia="ru-RU"/>
              </w:rPr>
            </w:pPr>
            <w:r w:rsidRPr="00F63276">
              <w:rPr>
                <w:b/>
                <w:lang w:eastAsia="ru-RU"/>
              </w:rPr>
              <w:t>Amats</w:t>
            </w:r>
          </w:p>
        </w:tc>
        <w:tc>
          <w:tcPr>
            <w:tcW w:w="1560" w:type="dxa"/>
            <w:vAlign w:val="center"/>
          </w:tcPr>
          <w:p w:rsidR="008933C1" w:rsidRPr="00F63276" w:rsidP="00F63276">
            <w:pPr>
              <w:jc w:val="center"/>
              <w:rPr>
                <w:b/>
                <w:lang w:eastAsia="ru-RU"/>
              </w:rPr>
            </w:pPr>
            <w:r w:rsidRPr="00F63276">
              <w:rPr>
                <w:b/>
                <w:lang w:eastAsia="ru-RU"/>
              </w:rPr>
              <w:t>Paraksts</w:t>
            </w:r>
          </w:p>
        </w:tc>
        <w:tc>
          <w:tcPr>
            <w:tcW w:w="1417" w:type="dxa"/>
            <w:vAlign w:val="center"/>
          </w:tcPr>
          <w:p w:rsidR="008933C1" w:rsidRPr="00F63276" w:rsidP="00F63276">
            <w:pPr>
              <w:jc w:val="center"/>
              <w:rPr>
                <w:b/>
                <w:lang w:eastAsia="ru-RU"/>
              </w:rPr>
            </w:pPr>
            <w:r w:rsidRPr="00F63276">
              <w:rPr>
                <w:b/>
                <w:lang w:eastAsia="ru-RU"/>
              </w:rPr>
              <w:t>Datums</w:t>
            </w: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r w:rsidTr="00F53409">
        <w:tblPrEx>
          <w:tblW w:w="9209" w:type="dxa"/>
          <w:tblLayout w:type="fixed"/>
          <w:tblLook w:val="04A0"/>
        </w:tblPrEx>
        <w:trPr>
          <w:trHeight w:val="567"/>
        </w:trPr>
        <w:tc>
          <w:tcPr>
            <w:tcW w:w="562" w:type="dxa"/>
          </w:tcPr>
          <w:p w:rsidR="008933C1" w:rsidP="007A158C">
            <w:pPr>
              <w:jc w:val="both"/>
              <w:rPr>
                <w:lang w:eastAsia="ru-RU"/>
              </w:rPr>
            </w:pPr>
          </w:p>
        </w:tc>
        <w:tc>
          <w:tcPr>
            <w:tcW w:w="2977" w:type="dxa"/>
          </w:tcPr>
          <w:p w:rsidR="008933C1" w:rsidP="007A158C">
            <w:pPr>
              <w:jc w:val="both"/>
              <w:rPr>
                <w:lang w:eastAsia="ru-RU"/>
              </w:rPr>
            </w:pPr>
          </w:p>
        </w:tc>
        <w:tc>
          <w:tcPr>
            <w:tcW w:w="2693" w:type="dxa"/>
          </w:tcPr>
          <w:p w:rsidR="008933C1" w:rsidP="007A158C">
            <w:pPr>
              <w:jc w:val="both"/>
              <w:rPr>
                <w:lang w:eastAsia="ru-RU"/>
              </w:rPr>
            </w:pPr>
          </w:p>
        </w:tc>
        <w:tc>
          <w:tcPr>
            <w:tcW w:w="1560" w:type="dxa"/>
          </w:tcPr>
          <w:p w:rsidR="008933C1" w:rsidP="007A158C">
            <w:pPr>
              <w:jc w:val="both"/>
              <w:rPr>
                <w:lang w:eastAsia="ru-RU"/>
              </w:rPr>
            </w:pPr>
          </w:p>
        </w:tc>
        <w:tc>
          <w:tcPr>
            <w:tcW w:w="1417" w:type="dxa"/>
          </w:tcPr>
          <w:p w:rsidR="008933C1" w:rsidP="007A158C">
            <w:pPr>
              <w:jc w:val="both"/>
              <w:rPr>
                <w:lang w:eastAsia="ru-RU"/>
              </w:rPr>
            </w:pPr>
          </w:p>
        </w:tc>
      </w:tr>
    </w:tbl>
    <w:p w:rsidR="007A158C" w:rsidRPr="00D67312" w:rsidP="007A158C">
      <w:pPr>
        <w:jc w:val="both"/>
        <w:rPr>
          <w:lang w:eastAsia="ru-RU"/>
        </w:rPr>
      </w:pPr>
    </w:p>
    <w:p w:rsidR="007A158C" w:rsidRPr="00D67312" w:rsidP="007A158C"/>
    <w:p w:rsidR="007A158C" w:rsidRPr="00D67312" w:rsidP="007A158C">
      <w:pPr>
        <w:ind w:left="851"/>
        <w:jc w:val="both"/>
        <w:rPr>
          <w:bCs/>
        </w:rPr>
      </w:pPr>
      <w:r w:rsidRPr="00D67312">
        <w:rPr>
          <w:bCs/>
        </w:rPr>
        <w:t>*Informācijas atklātības likums</w:t>
      </w:r>
    </w:p>
    <w:p w:rsidR="007A158C" w:rsidRPr="00D67312" w:rsidP="007A158C">
      <w:pPr>
        <w:ind w:left="851"/>
        <w:jc w:val="both"/>
        <w:rPr>
          <w:bCs/>
        </w:rPr>
      </w:pPr>
      <w:r w:rsidRPr="00D67312">
        <w:rPr>
          <w:bCs/>
        </w:rPr>
        <w:t xml:space="preserve">16.pants. Ierobežotas pieejamības informācijas aizsardzība </w:t>
      </w:r>
    </w:p>
    <w:p w:rsidR="007A158C" w:rsidRPr="00D67312" w:rsidP="007A158C">
      <w:pPr>
        <w:ind w:firstLine="851"/>
        <w:jc w:val="both"/>
      </w:pPr>
      <w:r w:rsidRPr="00D67312">
        <w:t xml:space="preserve">(1) Iestāde nodrošina, lai pienākumu saglabāt ierobežotas pieejamības informāciju zina visas personas, uz kurām šis pienākums attiecas, ja likumā nav noteikts citādi. No personām, kuras apstrādā ierobežotas pieejamības informāciju, pieprasa rakstveida apliecinājumu, ka tās noteikumus zina un apņemas tos ievērot. </w:t>
      </w:r>
    </w:p>
    <w:p w:rsidR="007A158C" w:rsidRPr="00D67312" w:rsidP="007A158C">
      <w:pPr>
        <w:ind w:firstLine="851"/>
        <w:jc w:val="both"/>
      </w:pPr>
      <w:r w:rsidRPr="00D67312">
        <w:t xml:space="preserve">(2) Ja sakarā ar ierobežotas pieejamības informācijas nelikumīgu izpaušanu tās īpašniekam vai citai personai radīts kaitējums vai būtiski aizskartas to likumiskās intereses, šīs personas ir tiesīgas prasīt kaitējuma atlīdzināšanu vai aizskarto tiesību atjaunošanu. </w:t>
      </w:r>
    </w:p>
    <w:p w:rsidR="007A158C" w:rsidRPr="00D67312" w:rsidP="007A158C">
      <w:pPr>
        <w:ind w:firstLine="851"/>
        <w:jc w:val="both"/>
      </w:pPr>
      <w:r w:rsidRPr="00D67312">
        <w:t>(3) Ja persona neatļauti izpaudusi informāciju, kas atzīta par ierobežotas pieejamības informāciju, tā saucama pie disciplināratbildības vai kriminālatbildības.</w:t>
      </w:r>
    </w:p>
    <w:p w:rsidR="00B91B8B"/>
    <w:sectPr w:rsidSect="00F63276">
      <w:headerReference w:type="even" r:id="rId4"/>
      <w:headerReference w:type="default" r:id="rId5"/>
      <w:footerReference w:type="even" r:id="rId6"/>
      <w:footerReference w:type="default" r:id="rId7"/>
      <w:headerReference w:type="first" r:id="rId8"/>
      <w:footerReference w:type="first" r:id="rId9"/>
      <w:pgSz w:w="11906" w:h="16838"/>
      <w:pgMar w:top="1134"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ADC">
    <w:r>
      <w:t xml:space="preserve">          </w:t>
    </w:r>
  </w:p>
  <w:p>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ADC">
    <w:r>
      <w:t xml:space="preserve">          Šis dokuments ir parakstīts ar drošu elektronisko parakstu un satur laika zīmogu</w:t>
    </w:r>
  </w:p>
  <w:p>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2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58C"/>
    <w:rsid w:val="000A4C92"/>
    <w:rsid w:val="00101CF4"/>
    <w:rsid w:val="0025029C"/>
    <w:rsid w:val="002C5666"/>
    <w:rsid w:val="002D2282"/>
    <w:rsid w:val="0030080F"/>
    <w:rsid w:val="00362179"/>
    <w:rsid w:val="003D01DC"/>
    <w:rsid w:val="0040778B"/>
    <w:rsid w:val="00420B68"/>
    <w:rsid w:val="00513E27"/>
    <w:rsid w:val="00590157"/>
    <w:rsid w:val="0059340B"/>
    <w:rsid w:val="005F7C36"/>
    <w:rsid w:val="00671343"/>
    <w:rsid w:val="00690C6F"/>
    <w:rsid w:val="006B7C9B"/>
    <w:rsid w:val="00777597"/>
    <w:rsid w:val="007A158C"/>
    <w:rsid w:val="007B512B"/>
    <w:rsid w:val="00890530"/>
    <w:rsid w:val="008933C1"/>
    <w:rsid w:val="00A6543E"/>
    <w:rsid w:val="00AE1AEC"/>
    <w:rsid w:val="00B91B8B"/>
    <w:rsid w:val="00BB0ADC"/>
    <w:rsid w:val="00BE5006"/>
    <w:rsid w:val="00C06AC4"/>
    <w:rsid w:val="00CB156B"/>
    <w:rsid w:val="00CE024D"/>
    <w:rsid w:val="00D076F2"/>
    <w:rsid w:val="00D67312"/>
    <w:rsid w:val="00E2592D"/>
    <w:rsid w:val="00E7553D"/>
    <w:rsid w:val="00EB4A17"/>
    <w:rsid w:val="00F32FCE"/>
    <w:rsid w:val="00F53409"/>
    <w:rsid w:val="00F63276"/>
    <w:rsid w:val="00FF3345"/>
  </w:rsids>
  <m:mathPr>
    <m:mathFont m:val="Cambria Math"/>
  </m:mathPr>
  <w:themeFontLang w:val="lv-LV" w:bidi="ne-NP"/>
  <w:clrSchemeMapping w:bg1="light1" w:t1="dark1" w:bg2="light2" w:t2="dark2" w:accent1="accent1" w:accent2="accent2" w:accent3="accent3" w:accent4="accent4" w:accent5="accent5" w:accent6="accent6" w:hyperlink="hyperlink" w:followedHyperlink="followedHyperlink"/>
  <w15:chartTrackingRefBased/>
  <w15:docId w15:val="{D6D50226-67A9-4A61-9EA3-A7AE77D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8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8B"/>
    <w:rPr>
      <w:rFonts w:ascii="Segoe UI" w:eastAsia="Times New Roman" w:hAnsi="Segoe UI" w:cs="Segoe UI"/>
      <w:sz w:val="18"/>
      <w:szCs w:val="18"/>
      <w:lang w:eastAsia="lv-LV"/>
    </w:rPr>
  </w:style>
  <w:style w:type="table" w:styleId="TableGrid">
    <w:name w:val="Table Grid"/>
    <w:basedOn w:val="TableNormal"/>
    <w:uiPriority w:val="39"/>
    <w:rsid w:val="0089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179"/>
    <w:pPr>
      <w:tabs>
        <w:tab w:val="center" w:pos="4153"/>
        <w:tab w:val="right" w:pos="8306"/>
      </w:tabs>
    </w:pPr>
  </w:style>
  <w:style w:type="character" w:customStyle="1" w:styleId="HeaderChar">
    <w:name w:val="Header Char"/>
    <w:basedOn w:val="DefaultParagraphFont"/>
    <w:link w:val="Header"/>
    <w:uiPriority w:val="99"/>
    <w:rsid w:val="0036217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62179"/>
    <w:pPr>
      <w:tabs>
        <w:tab w:val="center" w:pos="4153"/>
        <w:tab w:val="right" w:pos="8306"/>
      </w:tabs>
    </w:pPr>
  </w:style>
  <w:style w:type="character" w:customStyle="1" w:styleId="FooterChar">
    <w:name w:val="Footer Char"/>
    <w:basedOn w:val="DefaultParagraphFont"/>
    <w:link w:val="Footer"/>
    <w:uiPriority w:val="99"/>
    <w:rsid w:val="0036217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1045</Words>
  <Characters>597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Modris Mākulēns</dc:creator>
  <cp:lastModifiedBy>Bauskas Novads</cp:lastModifiedBy>
  <cp:revision>11</cp:revision>
  <cp:lastPrinted>2019-01-22T06:44:00Z</cp:lastPrinted>
  <dcterms:created xsi:type="dcterms:W3CDTF">2020-01-02T07:49:00Z</dcterms:created>
  <dcterms:modified xsi:type="dcterms:W3CDTF">2023-01-13T08:39:00Z</dcterms:modified>
</cp:coreProperties>
</file>