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E924B" w14:textId="77777777" w:rsidR="00241956" w:rsidRPr="00234874" w:rsidRDefault="00000000" w:rsidP="00311022">
      <w:pPr>
        <w:pStyle w:val="Sarakstarindkopa"/>
        <w:ind w:left="5040" w:firstLine="2126"/>
        <w:jc w:val="right"/>
        <w:rPr>
          <w:rFonts w:ascii="Times New Roman" w:hAnsi="Times New Roman" w:cs="Times New Roman"/>
          <w:sz w:val="24"/>
          <w:szCs w:val="24"/>
        </w:rPr>
      </w:pPr>
      <w:r w:rsidRPr="00234874">
        <w:rPr>
          <w:rFonts w:ascii="Times New Roman" w:hAnsi="Times New Roman" w:cs="Times New Roman"/>
          <w:sz w:val="24"/>
          <w:szCs w:val="24"/>
        </w:rPr>
        <w:t>4.pielikums</w:t>
      </w:r>
      <w:r w:rsidRPr="00234874">
        <w:rPr>
          <w:rFonts w:ascii="Times New Roman" w:hAnsi="Times New Roman" w:cs="Times New Roman"/>
          <w:sz w:val="24"/>
          <w:szCs w:val="24"/>
        </w:rPr>
        <w:br/>
      </w:r>
      <w:r w:rsidRPr="00234874">
        <w:rPr>
          <w:rFonts w:ascii="Times New Roman" w:hAnsi="Times New Roman" w:cs="Times New Roman"/>
        </w:rPr>
        <w:t>Bauskas novada kultūras projektu konkursa nolikumam</w:t>
      </w:r>
      <w:r w:rsidR="00234874" w:rsidRPr="00234874">
        <w:rPr>
          <w:rFonts w:ascii="Times New Roman" w:hAnsi="Times New Roman" w:cs="Times New Roman"/>
        </w:rPr>
        <w:t xml:space="preserve"> Nr.1</w:t>
      </w:r>
    </w:p>
    <w:p w14:paraId="319F3265" w14:textId="77777777" w:rsidR="00241956" w:rsidRPr="00AC4D59" w:rsidRDefault="00000000" w:rsidP="002419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Vērtēšanas lapa</w:t>
      </w:r>
      <w:r w:rsidRPr="00AC4D59">
        <w:rPr>
          <w:rFonts w:ascii="Times New Roman" w:hAnsi="Times New Roman" w:cs="Times New Roman"/>
          <w:b/>
          <w:bCs/>
          <w:sz w:val="24"/>
          <w:szCs w:val="24"/>
        </w:rPr>
        <w:br/>
        <w:t>Bauskas novada kultūras projektu konkursam</w:t>
      </w:r>
    </w:p>
    <w:tbl>
      <w:tblPr>
        <w:tblStyle w:val="Reatabula"/>
        <w:tblW w:w="843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57"/>
        <w:gridCol w:w="4832"/>
        <w:gridCol w:w="1425"/>
        <w:gridCol w:w="1425"/>
      </w:tblGrid>
      <w:tr w:rsidR="00A13565" w14:paraId="1E75CC80" w14:textId="77777777" w:rsidTr="0018088C">
        <w:tc>
          <w:tcPr>
            <w:tcW w:w="757" w:type="dxa"/>
            <w:vAlign w:val="center"/>
          </w:tcPr>
          <w:p w14:paraId="435D1CF1" w14:textId="77777777" w:rsidR="0018088C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4832" w:type="dxa"/>
            <w:vAlign w:val="center"/>
          </w:tcPr>
          <w:p w14:paraId="662C11A1" w14:textId="77777777" w:rsidR="0018088C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Kritērijs</w:t>
            </w:r>
          </w:p>
        </w:tc>
        <w:tc>
          <w:tcPr>
            <w:tcW w:w="1425" w:type="dxa"/>
            <w:vAlign w:val="center"/>
          </w:tcPr>
          <w:p w14:paraId="43AD43A6" w14:textId="77777777" w:rsidR="0018088C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Maksimālais punktu skaits</w:t>
            </w:r>
          </w:p>
        </w:tc>
        <w:tc>
          <w:tcPr>
            <w:tcW w:w="1425" w:type="dxa"/>
          </w:tcPr>
          <w:p w14:paraId="6909224D" w14:textId="77777777" w:rsidR="0018088C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Komisijas locekļa piešķirtais punktu skaits</w:t>
            </w:r>
          </w:p>
        </w:tc>
      </w:tr>
      <w:tr w:rsidR="00A13565" w14:paraId="42AE949D" w14:textId="77777777" w:rsidTr="0018088C">
        <w:tc>
          <w:tcPr>
            <w:tcW w:w="757" w:type="dxa"/>
          </w:tcPr>
          <w:p w14:paraId="28330CE3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98237C2" w14:textId="77777777" w:rsidR="00D46CC5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sekmē mākslas un kultūras mantojuma tradīciju iedzīvināšanu, saglabāšanu un popularizēšanu, stiprina vietējo identitāti</w:t>
            </w:r>
          </w:p>
          <w:p w14:paraId="23A1D868" w14:textId="77777777" w:rsidR="00D46CC5" w:rsidRPr="00D46CC5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pilnībā atbilst visiem kritērijā uzskaitītajiem punktiem</w:t>
            </w:r>
          </w:p>
          <w:p w14:paraId="12F7D9D6" w14:textId="77777777" w:rsidR="00D46CC5" w:rsidRPr="00D46CC5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496CA83B" w14:textId="77777777" w:rsidR="00D46CC5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687EAFD4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5F2C5465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4C53B807" w14:textId="77777777" w:rsidTr="0018088C">
        <w:tc>
          <w:tcPr>
            <w:tcW w:w="757" w:type="dxa"/>
          </w:tcPr>
          <w:p w14:paraId="3E88106B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04EABA5B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ir unikāls, notiek tikai Bauskas novadā</w:t>
            </w:r>
          </w:p>
          <w:p w14:paraId="3BFBF499" w14:textId="77777777" w:rsidR="00D46CC5" w:rsidRPr="00D46CC5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 – atbilst kritērijam</w:t>
            </w:r>
          </w:p>
          <w:p w14:paraId="4BE36C9F" w14:textId="77777777" w:rsidR="00D46CC5" w:rsidRPr="00A66D3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6ECADDD6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77AD3EEB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78424845" w14:textId="77777777" w:rsidTr="0018088C">
        <w:tc>
          <w:tcPr>
            <w:tcW w:w="757" w:type="dxa"/>
          </w:tcPr>
          <w:p w14:paraId="42C7CBB8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05DF3042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Projekta norises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ilgums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sezonalitāte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(vairāk punktu projektiem, kas tiek realizēti divas un vairāk dienas un/vai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oktobra līdz martam)</w:t>
            </w:r>
          </w:p>
          <w:p w14:paraId="5E4B025B" w14:textId="77777777" w:rsidR="00091D17" w:rsidRPr="00D46CC5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projekts tiek īstenots no oktobra līdz martam, un ir 2 un vairāk dienu pasākums</w:t>
            </w:r>
          </w:p>
          <w:p w14:paraId="7EA6479A" w14:textId="77777777" w:rsidR="00091D17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 xml:space="preserve">4 – </w:t>
            </w:r>
            <w:r>
              <w:rPr>
                <w:rFonts w:ascii="Times New Roman" w:hAnsi="Times New Roman" w:cs="Times New Roman"/>
                <w:i/>
                <w:iCs/>
              </w:rPr>
              <w:t>projekts tiek īstenots no oktobra līdz martam, ir vienas dienas pasākums</w:t>
            </w:r>
          </w:p>
          <w:p w14:paraId="4C15EA63" w14:textId="77777777" w:rsidR="00091D17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 – projekts tiek īstenots no aprīļa līdz septembrim, un ir 2 un vairāk dienu pasākums</w:t>
            </w:r>
          </w:p>
          <w:p w14:paraId="7FCDB326" w14:textId="77777777" w:rsidR="00091D17" w:rsidRPr="00A66D37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vienas dienas pasākums t</w:t>
            </w:r>
            <w:r w:rsidRPr="00091D17">
              <w:rPr>
                <w:rFonts w:ascii="Times New Roman" w:hAnsi="Times New Roman" w:cs="Times New Roman"/>
                <w:i/>
                <w:iCs/>
              </w:rPr>
              <w:t>iek īstenots no aprīļa līdz septembrim</w:t>
            </w:r>
          </w:p>
        </w:tc>
        <w:tc>
          <w:tcPr>
            <w:tcW w:w="1425" w:type="dxa"/>
          </w:tcPr>
          <w:p w14:paraId="115EBB2F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7A3FAFA5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191DC45C" w14:textId="77777777" w:rsidTr="0018088C">
        <w:tc>
          <w:tcPr>
            <w:tcW w:w="757" w:type="dxa"/>
          </w:tcPr>
          <w:p w14:paraId="21DB7EAC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C974CD8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mākslinieciskā kvalitāte un piedāvāto ideju oriģinalitāte</w:t>
            </w:r>
          </w:p>
          <w:p w14:paraId="536BFBCB" w14:textId="77777777" w:rsidR="00091D17" w:rsidRPr="00D46CC5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 xml:space="preserve">pilnībā atbilst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abiem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kritērijā uzskaitītajiem punktiem</w:t>
            </w:r>
          </w:p>
          <w:p w14:paraId="70A7885D" w14:textId="77777777" w:rsidR="00091D17" w:rsidRPr="00D46CC5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66274E05" w14:textId="77777777" w:rsidR="00091D17" w:rsidRPr="00A66D37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0CE907F0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62E227CD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4466B4BC" w14:textId="77777777" w:rsidTr="0018088C">
        <w:tc>
          <w:tcPr>
            <w:tcW w:w="757" w:type="dxa"/>
          </w:tcPr>
          <w:p w14:paraId="2602AB94" w14:textId="77777777" w:rsidR="0018088C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F7D2268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Projekts veicina kultūras tūrismu, atbalsta vietējo amatniecību un uzņēmējdarbību</w:t>
            </w:r>
          </w:p>
          <w:p w14:paraId="0E9DE13A" w14:textId="77777777" w:rsidR="00091D17" w:rsidRPr="00D46CC5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pilnībā atbilst kritērijā uzskaitītajiem punktiem</w:t>
            </w:r>
          </w:p>
          <w:p w14:paraId="59D621B2" w14:textId="77777777" w:rsidR="00091D17" w:rsidRPr="00D46CC5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06D78947" w14:textId="77777777" w:rsidR="00091D17" w:rsidRPr="00A66D37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15BA1394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1E8DE3BE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2410D1C0" w14:textId="77777777" w:rsidTr="0018088C">
        <w:tc>
          <w:tcPr>
            <w:tcW w:w="757" w:type="dxa"/>
          </w:tcPr>
          <w:p w14:paraId="3330596E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60E38F3A" w14:textId="77777777" w:rsidR="0018088C" w:rsidRPr="00311A4A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4A">
              <w:rPr>
                <w:rFonts w:ascii="Times New Roman" w:hAnsi="Times New Roman" w:cs="Times New Roman"/>
                <w:sz w:val="24"/>
                <w:szCs w:val="24"/>
              </w:rPr>
              <w:t>Projekta mērķauditorija (vairāk punkti tiek piešķirti, ja projekts pieejams lielākam apmeklētāju skaitam un dažādām sabiedrības grupām)</w:t>
            </w:r>
          </w:p>
          <w:p w14:paraId="14FA7BBD" w14:textId="77777777" w:rsidR="00091D17" w:rsidRPr="00311A4A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 xml:space="preserve">5 – </w:t>
            </w:r>
            <w:r w:rsidR="00311A4A" w:rsidRPr="00311A4A">
              <w:rPr>
                <w:rFonts w:ascii="Times New Roman" w:hAnsi="Times New Roman" w:cs="Times New Roman"/>
                <w:i/>
                <w:iCs/>
              </w:rPr>
              <w:t>projekta īstenošanas gaitā rezultāti būs pieejami vismaz 5000 interesentiem</w:t>
            </w:r>
          </w:p>
          <w:p w14:paraId="6869C911" w14:textId="77777777" w:rsidR="00311A4A" w:rsidRPr="00311A4A" w:rsidRDefault="00000000" w:rsidP="00311A4A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4 – projekta īstenošanas gaitā rezultāti būs pieejami no 1000-4999 interesentiem</w:t>
            </w:r>
          </w:p>
          <w:p w14:paraId="3D536EFD" w14:textId="77777777" w:rsidR="00311A4A" w:rsidRPr="00311A4A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3 – projekta īstenošanas gaitā rezultāti būs pieejami no 400-999 interesentiem</w:t>
            </w:r>
          </w:p>
          <w:p w14:paraId="44D5A345" w14:textId="77777777" w:rsidR="00091D17" w:rsidRPr="00311A4A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2 – </w:t>
            </w:r>
            <w:r w:rsidR="00311A4A" w:rsidRPr="00311A4A">
              <w:rPr>
                <w:rFonts w:ascii="Times New Roman" w:hAnsi="Times New Roman" w:cs="Times New Roman"/>
                <w:i/>
                <w:iCs/>
              </w:rPr>
              <w:t>projekta aktivitātes būs pieejamas no 100-399 interesentiem</w:t>
            </w:r>
          </w:p>
          <w:p w14:paraId="52E57338" w14:textId="77777777" w:rsidR="00091D17" w:rsidRPr="00311A4A" w:rsidRDefault="00000000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1 - projekta aktivitātes būs pieejamas līdz 99 interesentiem</w:t>
            </w:r>
          </w:p>
        </w:tc>
        <w:tc>
          <w:tcPr>
            <w:tcW w:w="1425" w:type="dxa"/>
          </w:tcPr>
          <w:p w14:paraId="47820D6D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5" w:type="dxa"/>
          </w:tcPr>
          <w:p w14:paraId="6349DF85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20DB46CB" w14:textId="77777777" w:rsidTr="0018088C">
        <w:tc>
          <w:tcPr>
            <w:tcW w:w="757" w:type="dxa"/>
          </w:tcPr>
          <w:p w14:paraId="344B83D3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500CFDA8" w14:textId="77777777" w:rsidR="00091D1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publicitātes mērogs</w:t>
            </w:r>
          </w:p>
          <w:p w14:paraId="1D6C053A" w14:textId="77777777" w:rsidR="00091D17" w:rsidRPr="00091D1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091D1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8088C" w:rsidRPr="00091D17">
              <w:rPr>
                <w:rFonts w:ascii="Times New Roman" w:hAnsi="Times New Roman" w:cs="Times New Roman"/>
                <w:i/>
                <w:iCs/>
              </w:rPr>
              <w:t>starptautisk</w:t>
            </w:r>
            <w:r>
              <w:rPr>
                <w:rFonts w:ascii="Times New Roman" w:hAnsi="Times New Roman" w:cs="Times New Roman"/>
                <w:i/>
                <w:iCs/>
              </w:rPr>
              <w:t>a publicitāte</w:t>
            </w:r>
          </w:p>
          <w:p w14:paraId="54114AD3" w14:textId="77777777" w:rsidR="00091D17" w:rsidRPr="00091D1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4 – </w:t>
            </w:r>
            <w:r w:rsidR="0018088C" w:rsidRPr="00091D17">
              <w:rPr>
                <w:rFonts w:ascii="Times New Roman" w:hAnsi="Times New Roman" w:cs="Times New Roman"/>
                <w:i/>
                <w:iCs/>
              </w:rPr>
              <w:t>nacionāl</w:t>
            </w:r>
            <w:r>
              <w:rPr>
                <w:rFonts w:ascii="Times New Roman" w:hAnsi="Times New Roman" w:cs="Times New Roman"/>
                <w:i/>
                <w:iCs/>
              </w:rPr>
              <w:t>a mēroga publicitāte</w:t>
            </w:r>
          </w:p>
          <w:p w14:paraId="367068CE" w14:textId="77777777" w:rsidR="0018088C" w:rsidRPr="00A66D3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2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091D17">
              <w:rPr>
                <w:rFonts w:ascii="Times New Roman" w:hAnsi="Times New Roman" w:cs="Times New Roman"/>
                <w:i/>
                <w:iCs/>
              </w:rPr>
              <w:t>vietēj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091D17">
              <w:rPr>
                <w:rFonts w:ascii="Times New Roman" w:hAnsi="Times New Roman" w:cs="Times New Roman"/>
                <w:i/>
                <w:iCs/>
              </w:rPr>
              <w:t xml:space="preserve"> mērog</w:t>
            </w:r>
            <w:r>
              <w:rPr>
                <w:rFonts w:ascii="Times New Roman" w:hAnsi="Times New Roman" w:cs="Times New Roman"/>
                <w:i/>
                <w:iCs/>
              </w:rPr>
              <w:t>a publicitāte</w:t>
            </w:r>
          </w:p>
        </w:tc>
        <w:tc>
          <w:tcPr>
            <w:tcW w:w="1425" w:type="dxa"/>
          </w:tcPr>
          <w:p w14:paraId="11716CBF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4765A0EC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743FA0F0" w14:textId="77777777" w:rsidTr="0018088C">
        <w:tc>
          <w:tcPr>
            <w:tcW w:w="757" w:type="dxa"/>
          </w:tcPr>
          <w:p w14:paraId="1737910C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9C42EC8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pieteicēja līdzšinējo līgumsaistību ar Pašvaldību savlaicīga izpilde</w:t>
            </w:r>
          </w:p>
          <w:p w14:paraId="06439C0E" w14:textId="77777777" w:rsidR="007A0A2C" w:rsidRP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5 – jau ir bijusi sadarbība ar Bauskas novada pašvaldību, saistības ir izpildītas savlaicīgi</w:t>
            </w:r>
          </w:p>
          <w:p w14:paraId="6AC6800D" w14:textId="77777777" w:rsidR="007A0A2C" w:rsidRP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2 – vēl nav bijusi sadarbība ar Bauskas novada pašvaldību</w:t>
            </w:r>
          </w:p>
          <w:p w14:paraId="5C2B710D" w14:textId="77777777" w:rsidR="007A0A2C" w:rsidRP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0 – sadarbība bijusi, taču nav savlaicīgi izpildītas saistības</w:t>
            </w:r>
          </w:p>
        </w:tc>
        <w:tc>
          <w:tcPr>
            <w:tcW w:w="1425" w:type="dxa"/>
          </w:tcPr>
          <w:p w14:paraId="099CE328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62C32A6E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67AB978E" w14:textId="77777777" w:rsidTr="0018088C">
        <w:tc>
          <w:tcPr>
            <w:tcW w:w="757" w:type="dxa"/>
          </w:tcPr>
          <w:p w14:paraId="480E155E" w14:textId="77777777" w:rsidR="0018088C" w:rsidRPr="00D02B9F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5F568C7D" w14:textId="77777777" w:rsidR="007A0A2C" w:rsidRDefault="00000000" w:rsidP="007A0A2C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B9F">
              <w:rPr>
                <w:rFonts w:ascii="Times New Roman" w:hAnsi="Times New Roman" w:cs="Times New Roman"/>
                <w:sz w:val="24"/>
                <w:szCs w:val="24"/>
              </w:rPr>
              <w:t>Projekta pasākumu pieejamība sabiedrībai, bezmaksas norišu īpatsvars, biļešu cenu politika</w:t>
            </w:r>
          </w:p>
          <w:p w14:paraId="16589358" w14:textId="77777777" w:rsidR="007A0A2C" w:rsidRPr="007A0A2C" w:rsidRDefault="00000000" w:rsidP="007A0A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sabiedrībai bez maksas pieejam</w:t>
            </w:r>
            <w:r w:rsidR="001B46D8">
              <w:rPr>
                <w:rFonts w:ascii="Times New Roman" w:hAnsi="Times New Roman" w:cs="Times New Roman"/>
                <w:i/>
                <w:iCs/>
              </w:rPr>
              <w:t>a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 w:rsidR="001B46D8">
              <w:rPr>
                <w:rFonts w:ascii="Times New Roman" w:hAnsi="Times New Roman" w:cs="Times New Roman"/>
                <w:i/>
                <w:iCs/>
              </w:rPr>
              <w:t>aktivitātes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ar piedāvājumu visām sabiedrības grupām, tostarp, bērniem un jauniešiem </w:t>
            </w:r>
          </w:p>
          <w:p w14:paraId="5F195B14" w14:textId="77777777" w:rsidR="007A0A2C" w:rsidRPr="007A0A2C" w:rsidRDefault="00000000" w:rsidP="007A0A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maksas pasākums ar papildu aktivitātēm bez maksas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un maksas atlaidēm Bauskas novada iedzīvotāju kartes īpašniekiem</w:t>
            </w:r>
          </w:p>
          <w:p w14:paraId="6AC7EC60" w14:textId="77777777" w:rsidR="007A0A2C" w:rsidRPr="00A66D37" w:rsidRDefault="00000000" w:rsidP="007A0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maksas </w:t>
            </w:r>
            <w:r w:rsidR="0064709A">
              <w:rPr>
                <w:rFonts w:ascii="Times New Roman" w:hAnsi="Times New Roman" w:cs="Times New Roman"/>
                <w:i/>
                <w:iCs/>
              </w:rPr>
              <w:t xml:space="preserve"> pasākums ar maksas atlaidēm dažādām iedzīvotāju grupām</w:t>
            </w:r>
          </w:p>
        </w:tc>
        <w:tc>
          <w:tcPr>
            <w:tcW w:w="1425" w:type="dxa"/>
          </w:tcPr>
          <w:p w14:paraId="12C3FE1D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03F84CEB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3C0ED7D0" w14:textId="77777777" w:rsidTr="0018088C">
        <w:tc>
          <w:tcPr>
            <w:tcW w:w="757" w:type="dxa"/>
          </w:tcPr>
          <w:p w14:paraId="3CE207AA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64CDFDF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Pasākuma ietekme uz vidi un vides ilgtspējības nodrošināšana</w:t>
            </w:r>
          </w:p>
          <w:p w14:paraId="0E35430F" w14:textId="77777777" w:rsid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 xml:space="preserve">3 – projekta gaitā plānotas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plašas </w:t>
            </w:r>
            <w:r w:rsidRPr="007A0A2C">
              <w:rPr>
                <w:rFonts w:ascii="Times New Roman" w:hAnsi="Times New Roman" w:cs="Times New Roman"/>
                <w:i/>
                <w:iCs/>
              </w:rPr>
              <w:t>aktivitātes vides ilgtspējai (depozīta sistēma, atkritumu šķirošana, videi draudzīga iepakojuma izmatošana u.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 w:rsidRPr="007A0A2C">
              <w:rPr>
                <w:rFonts w:ascii="Times New Roman" w:hAnsi="Times New Roman" w:cs="Times New Roman"/>
                <w:i/>
                <w:iCs/>
              </w:rPr>
              <w:t>l.)</w:t>
            </w:r>
          </w:p>
          <w:p w14:paraId="2C5A5025" w14:textId="77777777" w:rsid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ir plānota kāda no vides aizsardzības aktivitātēm</w:t>
            </w:r>
          </w:p>
          <w:p w14:paraId="1FC1700A" w14:textId="77777777" w:rsidR="007A0A2C" w:rsidRP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aktivitātes vides aizsardzībai nav plānotas</w:t>
            </w:r>
          </w:p>
        </w:tc>
        <w:tc>
          <w:tcPr>
            <w:tcW w:w="1425" w:type="dxa"/>
          </w:tcPr>
          <w:p w14:paraId="5AF3E5E1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59C6D60F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680566F0" w14:textId="77777777" w:rsidTr="0018088C">
        <w:tc>
          <w:tcPr>
            <w:tcW w:w="757" w:type="dxa"/>
          </w:tcPr>
          <w:p w14:paraId="207A22A7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08901D37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attīstība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cikls, ir tradicionāls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Bauskas novadā</w:t>
            </w:r>
          </w:p>
          <w:p w14:paraId="1BBD7178" w14:textId="77777777" w:rsidR="007A0A2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3 – p</w:t>
            </w:r>
            <w:r w:rsidR="001B46D8">
              <w:rPr>
                <w:rFonts w:ascii="Times New Roman" w:hAnsi="Times New Roman" w:cs="Times New Roman"/>
                <w:i/>
                <w:iCs/>
              </w:rPr>
              <w:t>rojekts</w:t>
            </w:r>
            <w:r w:rsidRPr="001B46D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ir tradicionāls </w:t>
            </w:r>
            <w:r w:rsidRPr="001B46D8">
              <w:rPr>
                <w:rFonts w:ascii="Times New Roman" w:hAnsi="Times New Roman" w:cs="Times New Roman"/>
                <w:i/>
                <w:iCs/>
              </w:rPr>
              <w:t>Bauskas novad</w:t>
            </w:r>
            <w:r w:rsidR="001B46D8">
              <w:rPr>
                <w:rFonts w:ascii="Times New Roman" w:hAnsi="Times New Roman" w:cs="Times New Roman"/>
                <w:i/>
                <w:iCs/>
              </w:rPr>
              <w:t>am</w:t>
            </w:r>
            <w:r w:rsidRPr="001B46D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notiek jau 3 un vairāk gadu, </w:t>
            </w:r>
          </w:p>
          <w:p w14:paraId="4DB6BBB2" w14:textId="77777777" w:rsidR="001B46D8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764B70DB" w14:textId="77777777" w:rsidR="0018088C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47356F8E" w14:textId="77777777" w:rsidR="0018088C" w:rsidRPr="00EF764F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3565" w14:paraId="7F48615D" w14:textId="77777777" w:rsidTr="0018088C">
        <w:tc>
          <w:tcPr>
            <w:tcW w:w="757" w:type="dxa"/>
          </w:tcPr>
          <w:p w14:paraId="324AE28D" w14:textId="77777777" w:rsidR="0018088C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DE1FB22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papildu finansējuma avoti</w:t>
            </w:r>
          </w:p>
          <w:p w14:paraId="616C453B" w14:textId="77777777" w:rsidR="001B46D8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3 – papildus Bauskas novada līdzfinansējumam, piesaistīts finansējums no vēl 2 un vairāk avotiem</w:t>
            </w:r>
          </w:p>
          <w:p w14:paraId="11A8C845" w14:textId="77777777" w:rsidR="001B46D8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2 - papildus Bauskas novada līdzfinansējumam, piesaistīts finansējums no vēl viena avota</w:t>
            </w:r>
          </w:p>
          <w:p w14:paraId="1317BEC2" w14:textId="77777777" w:rsidR="001B46D8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nav piesaistīts līdzfinansējums no citiem finanšu avotiem</w:t>
            </w:r>
          </w:p>
        </w:tc>
        <w:tc>
          <w:tcPr>
            <w:tcW w:w="1425" w:type="dxa"/>
          </w:tcPr>
          <w:p w14:paraId="10FDDB17" w14:textId="77777777" w:rsidR="00D46CC5" w:rsidRP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25" w:type="dxa"/>
          </w:tcPr>
          <w:p w14:paraId="75CAC730" w14:textId="77777777" w:rsidR="0018088C" w:rsidRPr="00EF764F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3565" w14:paraId="0585AE88" w14:textId="77777777" w:rsidTr="0018088C">
        <w:tc>
          <w:tcPr>
            <w:tcW w:w="757" w:type="dxa"/>
          </w:tcPr>
          <w:p w14:paraId="16CC2067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3003CD63" w14:textId="77777777" w:rsidR="0018088C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pieteicēja līdzšinējā pieredze un reputācija</w:t>
            </w:r>
          </w:p>
          <w:p w14:paraId="1CEB0AC3" w14:textId="77777777" w:rsid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 xml:space="preserve">3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vērtējams kā </w:t>
            </w:r>
            <w:r w:rsidR="00311A4A">
              <w:rPr>
                <w:rFonts w:ascii="Times New Roman" w:hAnsi="Times New Roman" w:cs="Times New Roman"/>
                <w:i/>
                <w:iCs/>
              </w:rPr>
              <w:t xml:space="preserve">pieredzējis un </w:t>
            </w:r>
            <w:r w:rsidRPr="001B46D8">
              <w:rPr>
                <w:rFonts w:ascii="Times New Roman" w:hAnsi="Times New Roman" w:cs="Times New Roman"/>
                <w:i/>
                <w:iCs/>
              </w:rPr>
              <w:t>uzticams sadarbības partneris ar nevainojamu reputāciju</w:t>
            </w:r>
          </w:p>
          <w:p w14:paraId="00088C5F" w14:textId="77777777" w:rsid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ir laba līdzšinējā pieredze</w:t>
            </w:r>
          </w:p>
          <w:p w14:paraId="62FDCE75" w14:textId="77777777" w:rsid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 w:rsidR="00311A4A">
              <w:rPr>
                <w:rFonts w:ascii="Times New Roman" w:hAnsi="Times New Roman" w:cs="Times New Roman"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11A4A">
              <w:rPr>
                <w:rFonts w:ascii="Times New Roman" w:hAnsi="Times New Roman" w:cs="Times New Roman"/>
                <w:i/>
                <w:iCs/>
              </w:rPr>
              <w:t>nav līdzšinējās pieredzes līdzīgu projektu īstenošanā</w:t>
            </w:r>
          </w:p>
          <w:p w14:paraId="3DE65651" w14:textId="77777777" w:rsidR="00311A4A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negatīva pieredze līdzšinējo projektu īstenošanā un nepārliecinoša reputācija</w:t>
            </w:r>
          </w:p>
        </w:tc>
        <w:tc>
          <w:tcPr>
            <w:tcW w:w="1425" w:type="dxa"/>
          </w:tcPr>
          <w:p w14:paraId="488A338C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78E85EB1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013A35C2" w14:textId="77777777" w:rsidTr="0018088C">
        <w:tc>
          <w:tcPr>
            <w:tcW w:w="757" w:type="dxa"/>
          </w:tcPr>
          <w:p w14:paraId="74853F31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36D625F3" w14:textId="77777777" w:rsidR="00311A4A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ideja, tā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mērķi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realizācijas gaita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un rezultāti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7AAB86" w14:textId="77777777" w:rsidR="0018088C" w:rsidRPr="00311A4A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3 – kritērijā uzskaitītie punkti pieteikumā ir skaidri izklāstīti un pārliecinoši</w:t>
            </w:r>
          </w:p>
          <w:p w14:paraId="0D132221" w14:textId="77777777" w:rsidR="00311A4A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 xml:space="preserve">1-2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311A4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pieteikuma izklāstā daļēji atspoguļoti kritērijā uzskaitītie punkti</w:t>
            </w:r>
          </w:p>
          <w:p w14:paraId="3210F56D" w14:textId="77777777" w:rsidR="00311A4A" w:rsidRPr="00311A4A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4FA41B3B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65B58EF5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65" w14:paraId="7375C8E8" w14:textId="77777777" w:rsidTr="0018088C">
        <w:tc>
          <w:tcPr>
            <w:tcW w:w="757" w:type="dxa"/>
          </w:tcPr>
          <w:p w14:paraId="312D0468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270ED4B6" w14:textId="77777777" w:rsid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Tāmes atbilstība projekta idejai un mērogam </w:t>
            </w:r>
          </w:p>
          <w:p w14:paraId="7F0321AB" w14:textId="77777777" w:rsidR="0018088C" w:rsidRPr="001B46D8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2 – tāmes pozīcijas atbilst projekta mērķos un uzdevumos paredzēto aktivitāšu īstenošanai, tāmē nav iekļautas nepamatotas izmaksu pozīcijas</w:t>
            </w:r>
          </w:p>
          <w:p w14:paraId="362F939F" w14:textId="77777777" w:rsidR="001B46D8" w:rsidRPr="00A66D37" w:rsidRDefault="00000000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5A3F0B9C" w14:textId="77777777" w:rsidR="0018088C" w:rsidRDefault="00000000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14:paraId="3FAD3923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A95A48" w14:textId="77777777" w:rsidR="003F5B57" w:rsidRDefault="00000000" w:rsidP="003F5B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3F92225" w14:textId="77777777" w:rsidR="003F5B57" w:rsidRDefault="00000000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Projekta vērtējums tiek veidots pēc šādas formulas: A = (N1 + N2 + N3...) / F</w:t>
      </w:r>
    </w:p>
    <w:p w14:paraId="679FC2CD" w14:textId="77777777" w:rsidR="003F5B57" w:rsidRDefault="00000000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A – projekta vērtējums</w:t>
      </w:r>
    </w:p>
    <w:p w14:paraId="770118BF" w14:textId="77777777" w:rsidR="003F5B57" w:rsidRDefault="00000000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N1, N2, N3 – komisijas locekļu vērtējums</w:t>
      </w:r>
    </w:p>
    <w:p w14:paraId="001F5545" w14:textId="77777777" w:rsidR="000375FC" w:rsidRDefault="00000000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F – komisijas locekļu skaits</w:t>
      </w:r>
    </w:p>
    <w:p w14:paraId="4D16F189" w14:textId="77777777" w:rsidR="003F5B57" w:rsidRDefault="00000000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Nosakot projekta vidējo vērtējumu netiek ņemts vērā tā augstākais un zemākais vērtējums.</w:t>
      </w:r>
    </w:p>
    <w:p w14:paraId="043CFAD4" w14:textId="77777777" w:rsidR="00241956" w:rsidRDefault="00241956"/>
    <w:sectPr w:rsidR="00241956" w:rsidSect="00EA15AF">
      <w:footerReference w:type="default" r:id="rId8"/>
      <w:footerReference w:type="first" r:id="rId9"/>
      <w:pgSz w:w="11906" w:h="16838"/>
      <w:pgMar w:top="1134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89606" w14:textId="77777777" w:rsidR="00E37A7E" w:rsidRDefault="00E37A7E">
      <w:pPr>
        <w:spacing w:after="0" w:line="240" w:lineRule="auto"/>
      </w:pPr>
      <w:r>
        <w:separator/>
      </w:r>
    </w:p>
  </w:endnote>
  <w:endnote w:type="continuationSeparator" w:id="0">
    <w:p w14:paraId="46608597" w14:textId="77777777" w:rsidR="00E37A7E" w:rsidRDefault="00E3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318B7" w14:textId="77777777" w:rsidR="00A13565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659A" w14:textId="77777777" w:rsidR="00A13565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76BE3" w14:textId="77777777" w:rsidR="00E37A7E" w:rsidRDefault="00E37A7E">
      <w:pPr>
        <w:spacing w:after="0" w:line="240" w:lineRule="auto"/>
      </w:pPr>
      <w:r>
        <w:separator/>
      </w:r>
    </w:p>
  </w:footnote>
  <w:footnote w:type="continuationSeparator" w:id="0">
    <w:p w14:paraId="7054F96B" w14:textId="77777777" w:rsidR="00E37A7E" w:rsidRDefault="00E37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D6B31"/>
    <w:multiLevelType w:val="multilevel"/>
    <w:tmpl w:val="8E90CD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1559DE"/>
    <w:multiLevelType w:val="hybridMultilevel"/>
    <w:tmpl w:val="ACD2A06E"/>
    <w:lvl w:ilvl="0" w:tplc="22FEDE9E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16B804CE" w:tentative="1">
      <w:start w:val="1"/>
      <w:numFmt w:val="lowerLetter"/>
      <w:lvlText w:val="%2."/>
      <w:lvlJc w:val="left"/>
      <w:pPr>
        <w:ind w:left="1440" w:hanging="360"/>
      </w:pPr>
    </w:lvl>
    <w:lvl w:ilvl="2" w:tplc="B9488936" w:tentative="1">
      <w:start w:val="1"/>
      <w:numFmt w:val="lowerRoman"/>
      <w:lvlText w:val="%3."/>
      <w:lvlJc w:val="right"/>
      <w:pPr>
        <w:ind w:left="2160" w:hanging="180"/>
      </w:pPr>
    </w:lvl>
    <w:lvl w:ilvl="3" w:tplc="570486FC" w:tentative="1">
      <w:start w:val="1"/>
      <w:numFmt w:val="decimal"/>
      <w:lvlText w:val="%4."/>
      <w:lvlJc w:val="left"/>
      <w:pPr>
        <w:ind w:left="2880" w:hanging="360"/>
      </w:pPr>
    </w:lvl>
    <w:lvl w:ilvl="4" w:tplc="0D163F9E" w:tentative="1">
      <w:start w:val="1"/>
      <w:numFmt w:val="lowerLetter"/>
      <w:lvlText w:val="%5."/>
      <w:lvlJc w:val="left"/>
      <w:pPr>
        <w:ind w:left="3600" w:hanging="360"/>
      </w:pPr>
    </w:lvl>
    <w:lvl w:ilvl="5" w:tplc="0E72AF9C" w:tentative="1">
      <w:start w:val="1"/>
      <w:numFmt w:val="lowerRoman"/>
      <w:lvlText w:val="%6."/>
      <w:lvlJc w:val="right"/>
      <w:pPr>
        <w:ind w:left="4320" w:hanging="180"/>
      </w:pPr>
    </w:lvl>
    <w:lvl w:ilvl="6" w:tplc="A984A194" w:tentative="1">
      <w:start w:val="1"/>
      <w:numFmt w:val="decimal"/>
      <w:lvlText w:val="%7."/>
      <w:lvlJc w:val="left"/>
      <w:pPr>
        <w:ind w:left="5040" w:hanging="360"/>
      </w:pPr>
    </w:lvl>
    <w:lvl w:ilvl="7" w:tplc="171A8050" w:tentative="1">
      <w:start w:val="1"/>
      <w:numFmt w:val="lowerLetter"/>
      <w:lvlText w:val="%8."/>
      <w:lvlJc w:val="left"/>
      <w:pPr>
        <w:ind w:left="5760" w:hanging="360"/>
      </w:pPr>
    </w:lvl>
    <w:lvl w:ilvl="8" w:tplc="DC1846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19185">
    <w:abstractNumId w:val="0"/>
  </w:num>
  <w:num w:numId="2" w16cid:durableId="21508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09"/>
    <w:rsid w:val="0000167A"/>
    <w:rsid w:val="000375FC"/>
    <w:rsid w:val="00091D17"/>
    <w:rsid w:val="0018088C"/>
    <w:rsid w:val="001B46D8"/>
    <w:rsid w:val="001B6545"/>
    <w:rsid w:val="001C7FC5"/>
    <w:rsid w:val="00234874"/>
    <w:rsid w:val="00236C10"/>
    <w:rsid w:val="00241956"/>
    <w:rsid w:val="002F4309"/>
    <w:rsid w:val="00311022"/>
    <w:rsid w:val="00311A4A"/>
    <w:rsid w:val="00327864"/>
    <w:rsid w:val="003F5B57"/>
    <w:rsid w:val="005B1467"/>
    <w:rsid w:val="00607D77"/>
    <w:rsid w:val="0064709A"/>
    <w:rsid w:val="00771DB7"/>
    <w:rsid w:val="00777B68"/>
    <w:rsid w:val="007A0A2C"/>
    <w:rsid w:val="00A07652"/>
    <w:rsid w:val="00A13565"/>
    <w:rsid w:val="00A66D37"/>
    <w:rsid w:val="00AC4D59"/>
    <w:rsid w:val="00B771C6"/>
    <w:rsid w:val="00C53817"/>
    <w:rsid w:val="00C85A8B"/>
    <w:rsid w:val="00CB4AF1"/>
    <w:rsid w:val="00D02B9F"/>
    <w:rsid w:val="00D46CC5"/>
    <w:rsid w:val="00E37A7E"/>
    <w:rsid w:val="00E5468A"/>
    <w:rsid w:val="00EA15AF"/>
    <w:rsid w:val="00EF764F"/>
    <w:rsid w:val="00F3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7950"/>
  <w15:chartTrackingRefBased/>
  <w15:docId w15:val="{B843D6D5-BB5A-4320-893A-B532B737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4195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1956"/>
    <w:pPr>
      <w:ind w:left="720"/>
      <w:contextualSpacing/>
    </w:pPr>
  </w:style>
  <w:style w:type="table" w:styleId="Reatabula">
    <w:name w:val="Table Grid"/>
    <w:basedOn w:val="Parastatabula"/>
    <w:uiPriority w:val="39"/>
    <w:rsid w:val="002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B6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B4C8C-7C0C-481D-BB4E-1FA38C3F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2914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Ieva Skujeniece</cp:lastModifiedBy>
  <cp:revision>2</cp:revision>
  <dcterms:created xsi:type="dcterms:W3CDTF">2024-08-29T12:36:00Z</dcterms:created>
  <dcterms:modified xsi:type="dcterms:W3CDTF">2024-08-29T12:36:00Z</dcterms:modified>
</cp:coreProperties>
</file>