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657E" w14:textId="77777777" w:rsidR="00276641" w:rsidRPr="00321F0C" w:rsidRDefault="00276641" w:rsidP="00276641">
      <w:pPr>
        <w:spacing w:before="130" w:after="0" w:line="260" w:lineRule="exact"/>
        <w:jc w:val="right"/>
        <w:rPr>
          <w:rFonts w:ascii="Cambria" w:eastAsia="Calibri" w:hAnsi="Cambria" w:cs="Times New Roman"/>
          <w:sz w:val="19"/>
        </w:rPr>
      </w:pPr>
      <w:r w:rsidRPr="00321F0C">
        <w:rPr>
          <w:rFonts w:ascii="Cambria" w:eastAsia="Calibri" w:hAnsi="Cambria" w:cs="Times New Roman"/>
          <w:sz w:val="19"/>
          <w:szCs w:val="24"/>
        </w:rPr>
        <w:t>2. pielikums</w:t>
      </w:r>
      <w:r>
        <w:rPr>
          <w:rFonts w:ascii="Cambria" w:eastAsia="Calibri" w:hAnsi="Cambria" w:cs="Times New Roman"/>
          <w:sz w:val="19"/>
          <w:szCs w:val="24"/>
        </w:rPr>
        <w:br/>
      </w:r>
      <w:r>
        <w:rPr>
          <w:rFonts w:ascii="Cambria" w:eastAsia="Calibri" w:hAnsi="Cambria" w:cs="Times New Roman"/>
          <w:sz w:val="19"/>
        </w:rPr>
        <w:t>Bauskas novada domes</w:t>
      </w:r>
      <w:r>
        <w:rPr>
          <w:rFonts w:ascii="Cambria" w:eastAsia="Calibri" w:hAnsi="Cambria" w:cs="Times New Roman"/>
          <w:sz w:val="19"/>
        </w:rPr>
        <w:br/>
      </w:r>
      <w:r w:rsidRPr="00321F0C">
        <w:rPr>
          <w:rFonts w:ascii="Cambria" w:eastAsia="Calibri" w:hAnsi="Cambria" w:cs="Times New Roman"/>
          <w:sz w:val="19"/>
        </w:rPr>
        <w:t>2023. gada 26. oktobra</w:t>
      </w:r>
      <w:r>
        <w:rPr>
          <w:rFonts w:ascii="Cambria" w:eastAsia="Calibri" w:hAnsi="Cambria" w:cs="Times New Roman"/>
          <w:sz w:val="19"/>
        </w:rPr>
        <w:br/>
      </w:r>
      <w:r w:rsidRPr="00321F0C">
        <w:rPr>
          <w:rFonts w:ascii="Cambria" w:eastAsia="Calibri" w:hAnsi="Cambria" w:cs="Times New Roman"/>
          <w:sz w:val="19"/>
        </w:rPr>
        <w:t>saistošajiem noteikumiem Nr. 20</w:t>
      </w:r>
    </w:p>
    <w:p w14:paraId="7E6F8124" w14:textId="77777777" w:rsidR="00276641" w:rsidRPr="000D4297" w:rsidRDefault="00276641" w:rsidP="00276641">
      <w:pPr>
        <w:spacing w:before="360" w:after="0" w:line="240" w:lineRule="auto"/>
        <w:ind w:left="567" w:right="567"/>
        <w:jc w:val="center"/>
        <w:rPr>
          <w:rFonts w:ascii="Cambria" w:eastAsia="Calibri" w:hAnsi="Cambria" w:cs="Times New Roman"/>
          <w:b/>
          <w:szCs w:val="28"/>
        </w:rPr>
      </w:pPr>
      <w:r w:rsidRPr="000D4297">
        <w:rPr>
          <w:rFonts w:ascii="Cambria" w:eastAsia="Calibri" w:hAnsi="Cambria" w:cs="Times New Roman"/>
          <w:b/>
          <w:szCs w:val="28"/>
        </w:rPr>
        <w:t>Atskaites veidlapa par pašvaldības līdzfinansējuma izlietojumu</w:t>
      </w:r>
    </w:p>
    <w:p w14:paraId="16BA3146" w14:textId="77777777" w:rsidR="00276641" w:rsidRPr="00321F0C" w:rsidRDefault="00276641" w:rsidP="00276641">
      <w:pPr>
        <w:spacing w:before="60" w:after="0" w:line="260" w:lineRule="exact"/>
        <w:jc w:val="center"/>
        <w:rPr>
          <w:rFonts w:ascii="Cambria" w:eastAsia="Calibri" w:hAnsi="Cambria" w:cs="Times New Roman"/>
          <w:b/>
          <w:sz w:val="19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4"/>
        <w:gridCol w:w="4646"/>
      </w:tblGrid>
      <w:tr w:rsidR="00276641" w:rsidRPr="000D4297" w14:paraId="6045A8FA" w14:textId="77777777" w:rsidTr="00C22567">
        <w:tc>
          <w:tcPr>
            <w:tcW w:w="4219" w:type="dxa"/>
          </w:tcPr>
          <w:p w14:paraId="00011330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Objekta nosaukums un adrese</w:t>
            </w:r>
          </w:p>
        </w:tc>
        <w:tc>
          <w:tcPr>
            <w:tcW w:w="5068" w:type="dxa"/>
          </w:tcPr>
          <w:p w14:paraId="4449DA39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0D4297" w14:paraId="30EB7548" w14:textId="77777777" w:rsidTr="00C22567">
        <w:tc>
          <w:tcPr>
            <w:tcW w:w="4219" w:type="dxa"/>
          </w:tcPr>
          <w:p w14:paraId="6B707894" w14:textId="77777777" w:rsidR="00276641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Pi</w:t>
            </w:r>
            <w:r>
              <w:rPr>
                <w:rFonts w:ascii="Cambria" w:eastAsia="Calibri" w:hAnsi="Cambria" w:cs="Times New Roman"/>
                <w:sz w:val="19"/>
                <w:szCs w:val="24"/>
              </w:rPr>
              <w:t>eteikuma iesniedzēja nosaukums,</w:t>
            </w:r>
          </w:p>
          <w:p w14:paraId="54CEA5F9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reģistrācijas Nr. / Fiziskai personai – vārds, uzvārds, personas kods</w:t>
            </w:r>
          </w:p>
        </w:tc>
        <w:tc>
          <w:tcPr>
            <w:tcW w:w="5068" w:type="dxa"/>
          </w:tcPr>
          <w:p w14:paraId="16C223FE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0D4297" w14:paraId="7E29C28B" w14:textId="77777777" w:rsidTr="00C22567">
        <w:tc>
          <w:tcPr>
            <w:tcW w:w="4219" w:type="dxa"/>
          </w:tcPr>
          <w:p w14:paraId="53FF12DD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Pieteikuma iesniedzēja adrese</w:t>
            </w:r>
          </w:p>
        </w:tc>
        <w:tc>
          <w:tcPr>
            <w:tcW w:w="5068" w:type="dxa"/>
          </w:tcPr>
          <w:p w14:paraId="7B837B9A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0D4297" w14:paraId="61AC837B" w14:textId="77777777" w:rsidTr="00C22567">
        <w:tc>
          <w:tcPr>
            <w:tcW w:w="4219" w:type="dxa"/>
          </w:tcPr>
          <w:p w14:paraId="23195B97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Pieteikuma iesniedzēja kontaktpersonas vai pilnvarotās personas vārds, uzvārds, tel. Nr., e-pasta adrese</w:t>
            </w:r>
          </w:p>
        </w:tc>
        <w:tc>
          <w:tcPr>
            <w:tcW w:w="5068" w:type="dxa"/>
          </w:tcPr>
          <w:p w14:paraId="1EDB6488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0D4297" w14:paraId="0D951000" w14:textId="77777777" w:rsidTr="00C22567">
        <w:tc>
          <w:tcPr>
            <w:tcW w:w="4219" w:type="dxa"/>
          </w:tcPr>
          <w:p w14:paraId="323CE9DD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0D4297">
              <w:rPr>
                <w:rFonts w:ascii="Cambria" w:eastAsia="Calibri" w:hAnsi="Cambria" w:cs="Times New Roman"/>
                <w:sz w:val="19"/>
                <w:szCs w:val="24"/>
              </w:rPr>
              <w:t>Līdzfinansējuma līguma Nr., datums</w:t>
            </w:r>
          </w:p>
        </w:tc>
        <w:tc>
          <w:tcPr>
            <w:tcW w:w="5068" w:type="dxa"/>
          </w:tcPr>
          <w:p w14:paraId="65E49781" w14:textId="77777777" w:rsidR="00276641" w:rsidRPr="000D4297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</w:tbl>
    <w:p w14:paraId="2A938533" w14:textId="77777777" w:rsidR="00276641" w:rsidRPr="00321F0C" w:rsidRDefault="00276641" w:rsidP="00276641">
      <w:pPr>
        <w:spacing w:before="6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</w:p>
    <w:p w14:paraId="7869CE04" w14:textId="77777777" w:rsidR="00276641" w:rsidRPr="00321F0C" w:rsidRDefault="00276641" w:rsidP="00276641">
      <w:pPr>
        <w:spacing w:before="60" w:after="60" w:line="260" w:lineRule="exact"/>
        <w:rPr>
          <w:rFonts w:ascii="Cambria" w:eastAsia="Calibri" w:hAnsi="Cambria" w:cs="Times New Roman"/>
          <w:b/>
          <w:sz w:val="19"/>
          <w:szCs w:val="24"/>
        </w:rPr>
      </w:pPr>
      <w:r w:rsidRPr="00321F0C">
        <w:rPr>
          <w:rFonts w:ascii="Cambria" w:eastAsia="Calibri" w:hAnsi="Cambria" w:cs="Times New Roman"/>
          <w:b/>
          <w:sz w:val="19"/>
          <w:szCs w:val="24"/>
        </w:rPr>
        <w:t>Darbu veidi, kuriem izmantots līdzfinansējums (atzīmēt vienu vai vairākus atbilstošos)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48"/>
        <w:gridCol w:w="882"/>
      </w:tblGrid>
      <w:tr w:rsidR="00276641" w:rsidRPr="0015267C" w14:paraId="715C14C9" w14:textId="77777777" w:rsidTr="00C22567">
        <w:tc>
          <w:tcPr>
            <w:tcW w:w="8472" w:type="dxa"/>
          </w:tcPr>
          <w:p w14:paraId="0E115D27" w14:textId="77777777" w:rsidR="00276641" w:rsidRPr="0015267C" w:rsidRDefault="00276641" w:rsidP="00C2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color w:val="000000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color w:val="000000"/>
                <w:sz w:val="19"/>
                <w:szCs w:val="24"/>
              </w:rPr>
              <w:t xml:space="preserve">1.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 xml:space="preserve">arhitektūras pieminekļa, vēsturiskās apbūves, tās daļas vai mākslas pieminekļa </w:t>
            </w:r>
            <w:r w:rsidRPr="0015267C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konservācijas vai restaurācijas būvniecības</w:t>
            </w:r>
            <w:r w:rsidRPr="0015267C">
              <w:rPr>
                <w:rFonts w:ascii="Cambria" w:eastAsia="Times New Roman" w:hAnsi="Cambria" w:cs="Times New Roman"/>
                <w:color w:val="FF0000"/>
                <w:sz w:val="19"/>
                <w:szCs w:val="24"/>
                <w:lang w:eastAsia="lv-LV"/>
              </w:rPr>
              <w:t xml:space="preserve">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ieceres dokumentācijas vai tam pielīdzināma dokumenta (konservācijas/restaurācijas programmas), ieskaitot arhitektoniski mākslinieciskās inventarizācijas vai arhitektoniski mākslinieciskās izpētes un tehniskā slēdziena sagatavošanai</w:t>
            </w:r>
          </w:p>
        </w:tc>
        <w:tc>
          <w:tcPr>
            <w:tcW w:w="992" w:type="dxa"/>
          </w:tcPr>
          <w:p w14:paraId="4B2F51A5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63080597" w14:textId="77777777" w:rsidTr="00C22567">
        <w:tc>
          <w:tcPr>
            <w:tcW w:w="8472" w:type="dxa"/>
          </w:tcPr>
          <w:p w14:paraId="749647CC" w14:textId="77777777" w:rsidR="00276641" w:rsidRPr="0015267C" w:rsidRDefault="00276641" w:rsidP="00C22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color w:val="000000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color w:val="000000"/>
                <w:sz w:val="19"/>
                <w:szCs w:val="24"/>
              </w:rPr>
              <w:t xml:space="preserve">2.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arhitektūras pieminekļa, vēsturiskās apbūves ēkas fasādes vēsturiskās apdares konservācijai vai restaurācijai</w:t>
            </w:r>
          </w:p>
        </w:tc>
        <w:tc>
          <w:tcPr>
            <w:tcW w:w="992" w:type="dxa"/>
          </w:tcPr>
          <w:p w14:paraId="444D42CA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2EEB2C97" w14:textId="77777777" w:rsidTr="00C22567">
        <w:tc>
          <w:tcPr>
            <w:tcW w:w="8472" w:type="dxa"/>
          </w:tcPr>
          <w:p w14:paraId="45CB5343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  <w:lang w:eastAsia="lv-LV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  <w:lang w:eastAsia="lv-LV"/>
              </w:rPr>
              <w:t xml:space="preserve">3.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arhitektūras pieminekļa, vēsturiskās apbūves ēkas autentisko būvgaldniecības izstrādājumu konservācijai vai restaurācijai</w:t>
            </w:r>
          </w:p>
        </w:tc>
        <w:tc>
          <w:tcPr>
            <w:tcW w:w="992" w:type="dxa"/>
          </w:tcPr>
          <w:p w14:paraId="24461047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7B7C2657" w14:textId="77777777" w:rsidTr="00C22567">
        <w:tc>
          <w:tcPr>
            <w:tcW w:w="8472" w:type="dxa"/>
          </w:tcPr>
          <w:p w14:paraId="0F1A6A8F" w14:textId="77777777" w:rsidR="00276641" w:rsidRPr="0015267C" w:rsidRDefault="00276641" w:rsidP="00C22567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15267C">
              <w:rPr>
                <w:rFonts w:ascii="Cambria" w:eastAsia="Times New Roman" w:hAnsi="Cambria" w:cs="Times New Roman"/>
                <w:sz w:val="19"/>
                <w:szCs w:val="24"/>
              </w:rPr>
              <w:t xml:space="preserve">4.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 xml:space="preserve">arhitektūras pieminekļa, vēsturiskās apbūves ēkas </w:t>
            </w:r>
            <w:r w:rsidRPr="0015267C"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  <w:t>oriģinālā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 xml:space="preserve"> jumta seguma restaurācijai</w:t>
            </w:r>
          </w:p>
        </w:tc>
        <w:tc>
          <w:tcPr>
            <w:tcW w:w="992" w:type="dxa"/>
          </w:tcPr>
          <w:p w14:paraId="0376B14A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5651F8B1" w14:textId="77777777" w:rsidTr="00C22567">
        <w:tc>
          <w:tcPr>
            <w:tcW w:w="8472" w:type="dxa"/>
          </w:tcPr>
          <w:p w14:paraId="64D7DC3A" w14:textId="77777777" w:rsidR="00276641" w:rsidRPr="0015267C" w:rsidRDefault="00276641" w:rsidP="00C22567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15267C">
              <w:rPr>
                <w:rFonts w:ascii="Cambria" w:eastAsia="Times New Roman" w:hAnsi="Cambria" w:cs="Times New Roman"/>
                <w:sz w:val="19"/>
                <w:szCs w:val="24"/>
              </w:rPr>
              <w:t xml:space="preserve">5.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arhitektūras pieminekļa, vēsturiskās apbūves ēkas</w:t>
            </w:r>
            <w:r w:rsidRPr="0015267C">
              <w:rPr>
                <w:rFonts w:ascii="Cambria" w:eastAsia="Times New Roman" w:hAnsi="Cambria" w:cs="Times New Roman"/>
                <w:color w:val="FF0000"/>
                <w:sz w:val="19"/>
                <w:szCs w:val="24"/>
                <w:lang w:eastAsia="lv-LV"/>
              </w:rPr>
              <w:t xml:space="preserve">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konstrukciju konservācijai vai restaurācijai</w:t>
            </w:r>
          </w:p>
        </w:tc>
        <w:tc>
          <w:tcPr>
            <w:tcW w:w="992" w:type="dxa"/>
          </w:tcPr>
          <w:p w14:paraId="48288A64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362FDDDC" w14:textId="77777777" w:rsidTr="00C22567">
        <w:tc>
          <w:tcPr>
            <w:tcW w:w="8472" w:type="dxa"/>
          </w:tcPr>
          <w:p w14:paraId="21BE7A64" w14:textId="77777777" w:rsidR="00276641" w:rsidRPr="0015267C" w:rsidRDefault="00276641" w:rsidP="00C22567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15267C">
              <w:rPr>
                <w:rFonts w:ascii="Cambria" w:eastAsia="Times New Roman" w:hAnsi="Cambria" w:cs="Times New Roman"/>
                <w:sz w:val="19"/>
                <w:szCs w:val="24"/>
              </w:rPr>
              <w:t xml:space="preserve">6.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arhitektūras pieminekļa, vēsturiskās apbūves ēkas</w:t>
            </w:r>
            <w:r w:rsidRPr="0015267C">
              <w:rPr>
                <w:rFonts w:ascii="Cambria" w:eastAsia="Times New Roman" w:hAnsi="Cambria" w:cs="Times New Roman"/>
                <w:color w:val="FF0000"/>
                <w:sz w:val="19"/>
                <w:szCs w:val="24"/>
                <w:lang w:eastAsia="lv-LV"/>
              </w:rPr>
              <w:t xml:space="preserve">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fasādes autentisko dekoratīvās apdares detaļu konservācijai vai restaurācijai</w:t>
            </w:r>
          </w:p>
        </w:tc>
        <w:tc>
          <w:tcPr>
            <w:tcW w:w="992" w:type="dxa"/>
          </w:tcPr>
          <w:p w14:paraId="236A0ADF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435F7587" w14:textId="77777777" w:rsidTr="00C22567">
        <w:tc>
          <w:tcPr>
            <w:tcW w:w="8472" w:type="dxa"/>
          </w:tcPr>
          <w:p w14:paraId="655F1A62" w14:textId="77777777" w:rsidR="00276641" w:rsidRPr="0015267C" w:rsidRDefault="00276641" w:rsidP="00C22567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15267C">
              <w:rPr>
                <w:rFonts w:ascii="Cambria" w:eastAsia="Times New Roman" w:hAnsi="Cambria" w:cs="Times New Roman"/>
                <w:sz w:val="19"/>
                <w:szCs w:val="24"/>
              </w:rPr>
              <w:t xml:space="preserve">7.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publiski pieejama mākslas pieminekļa, arhitektūras pieminekļa, vēsturiskās apbūves ēkas</w:t>
            </w:r>
            <w:r w:rsidRPr="0015267C">
              <w:rPr>
                <w:rFonts w:ascii="Cambria" w:eastAsia="Times New Roman" w:hAnsi="Cambria" w:cs="Times New Roman"/>
                <w:color w:val="FF0000"/>
                <w:sz w:val="19"/>
                <w:szCs w:val="24"/>
                <w:lang w:eastAsia="lv-LV"/>
              </w:rPr>
              <w:t xml:space="preserve"> </w:t>
            </w:r>
            <w:r w:rsidRPr="0015267C">
              <w:rPr>
                <w:rFonts w:ascii="Cambria" w:eastAsia="Times New Roman" w:hAnsi="Cambria" w:cs="Times New Roman"/>
                <w:color w:val="000000"/>
                <w:sz w:val="19"/>
                <w:szCs w:val="24"/>
                <w:lang w:eastAsia="lv-LV"/>
              </w:rPr>
              <w:t>interjera apdares un iekārtas elementu konservācijai vai restaurācijai</w:t>
            </w:r>
          </w:p>
        </w:tc>
        <w:tc>
          <w:tcPr>
            <w:tcW w:w="992" w:type="dxa"/>
          </w:tcPr>
          <w:p w14:paraId="0C841D29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</w:tbl>
    <w:p w14:paraId="402C8865" w14:textId="77777777" w:rsidR="00276641" w:rsidRPr="00321F0C" w:rsidRDefault="00276641" w:rsidP="00276641">
      <w:pPr>
        <w:spacing w:before="6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7"/>
        <w:gridCol w:w="3273"/>
      </w:tblGrid>
      <w:tr w:rsidR="00276641" w:rsidRPr="0015267C" w14:paraId="3BC25484" w14:textId="77777777" w:rsidTr="00C22567">
        <w:tc>
          <w:tcPr>
            <w:tcW w:w="5778" w:type="dxa"/>
          </w:tcPr>
          <w:p w14:paraId="0779680E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t>Kopējās izmaksas</w:t>
            </w:r>
          </w:p>
        </w:tc>
        <w:tc>
          <w:tcPr>
            <w:tcW w:w="3573" w:type="dxa"/>
          </w:tcPr>
          <w:p w14:paraId="5799A100" w14:textId="77777777" w:rsidR="00276641" w:rsidRPr="0015267C" w:rsidRDefault="00276641" w:rsidP="00C22567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t>EUR</w:t>
            </w:r>
          </w:p>
        </w:tc>
      </w:tr>
      <w:tr w:rsidR="00276641" w:rsidRPr="0015267C" w14:paraId="15C82F84" w14:textId="77777777" w:rsidTr="00C22567">
        <w:tc>
          <w:tcPr>
            <w:tcW w:w="5778" w:type="dxa"/>
          </w:tcPr>
          <w:p w14:paraId="29312BCA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t>Piešķirtais pašvaldības līdzfinansējums</w:t>
            </w:r>
          </w:p>
        </w:tc>
        <w:tc>
          <w:tcPr>
            <w:tcW w:w="3573" w:type="dxa"/>
          </w:tcPr>
          <w:p w14:paraId="5E69A412" w14:textId="77777777" w:rsidR="00276641" w:rsidRPr="0015267C" w:rsidRDefault="00276641" w:rsidP="00C22567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t>EUR</w:t>
            </w:r>
          </w:p>
        </w:tc>
      </w:tr>
    </w:tbl>
    <w:p w14:paraId="3BD3A0C9" w14:textId="77777777" w:rsidR="00276641" w:rsidRPr="00321F0C" w:rsidRDefault="00276641" w:rsidP="00276641">
      <w:pPr>
        <w:spacing w:before="60" w:after="0" w:line="260" w:lineRule="exact"/>
        <w:rPr>
          <w:rFonts w:ascii="Cambria" w:eastAsia="Calibri" w:hAnsi="Cambria" w:cs="Times New Roman"/>
          <w:b/>
          <w:sz w:val="19"/>
          <w:szCs w:val="24"/>
        </w:rPr>
      </w:pPr>
    </w:p>
    <w:p w14:paraId="40CC23F3" w14:textId="77777777" w:rsidR="00276641" w:rsidRPr="00321F0C" w:rsidRDefault="00276641" w:rsidP="00276641">
      <w:pPr>
        <w:spacing w:before="60" w:after="60" w:line="260" w:lineRule="exact"/>
        <w:rPr>
          <w:rFonts w:ascii="Cambria" w:eastAsia="Calibri" w:hAnsi="Cambria" w:cs="Times New Roman"/>
          <w:b/>
          <w:sz w:val="19"/>
          <w:szCs w:val="24"/>
        </w:rPr>
      </w:pPr>
      <w:r w:rsidRPr="00321F0C">
        <w:rPr>
          <w:rFonts w:ascii="Cambria" w:eastAsia="Calibri" w:hAnsi="Cambria" w:cs="Times New Roman"/>
          <w:b/>
          <w:sz w:val="19"/>
          <w:szCs w:val="24"/>
        </w:rPr>
        <w:t>Pielikumā pievienoti dokumenti, atzīmēt pievienotos: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0"/>
        <w:gridCol w:w="2583"/>
        <w:gridCol w:w="677"/>
      </w:tblGrid>
      <w:tr w:rsidR="00276641" w:rsidRPr="0015267C" w14:paraId="4307F5FB" w14:textId="77777777" w:rsidTr="00C22567">
        <w:tc>
          <w:tcPr>
            <w:tcW w:w="8613" w:type="dxa"/>
            <w:gridSpan w:val="2"/>
          </w:tcPr>
          <w:p w14:paraId="728BEE73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t>Veikto darbu apraksts</w:t>
            </w:r>
          </w:p>
        </w:tc>
        <w:tc>
          <w:tcPr>
            <w:tcW w:w="738" w:type="dxa"/>
          </w:tcPr>
          <w:p w14:paraId="7D47B56C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27D206AF" w14:textId="77777777" w:rsidTr="00C22567">
        <w:tc>
          <w:tcPr>
            <w:tcW w:w="8613" w:type="dxa"/>
            <w:gridSpan w:val="2"/>
          </w:tcPr>
          <w:p w14:paraId="237480DE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t>Sagatavotā dokumentācija (būvprojekts, arhitektoniski mākslinieciskā inventarizācija, tehniskais slēdziens, restaurācijas programma)</w:t>
            </w:r>
          </w:p>
        </w:tc>
        <w:tc>
          <w:tcPr>
            <w:tcW w:w="738" w:type="dxa"/>
          </w:tcPr>
          <w:p w14:paraId="47808097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318A5185" w14:textId="77777777" w:rsidTr="00C22567">
        <w:tc>
          <w:tcPr>
            <w:tcW w:w="8613" w:type="dxa"/>
            <w:gridSpan w:val="2"/>
          </w:tcPr>
          <w:p w14:paraId="3F573BA5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t>Izmaksas apliecinošu dokumentu kopijas (līgumi, rēķini, maksājumu uzdevumi)</w:t>
            </w:r>
          </w:p>
        </w:tc>
        <w:tc>
          <w:tcPr>
            <w:tcW w:w="738" w:type="dxa"/>
          </w:tcPr>
          <w:p w14:paraId="1097FB24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2E773C58" w14:textId="77777777" w:rsidTr="00C22567">
        <w:tc>
          <w:tcPr>
            <w:tcW w:w="5778" w:type="dxa"/>
          </w:tcPr>
          <w:p w14:paraId="2266330F" w14:textId="77777777" w:rsidR="00276641" w:rsidRPr="0015267C" w:rsidRDefault="00276641" w:rsidP="00C22567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b/>
                <w:sz w:val="19"/>
                <w:szCs w:val="24"/>
              </w:rPr>
              <w:t>Apliecinu, ka visi pielikumā pievienotie dokumenti ir patiesi un atbilst oriģinālam</w:t>
            </w:r>
          </w:p>
        </w:tc>
        <w:tc>
          <w:tcPr>
            <w:tcW w:w="3573" w:type="dxa"/>
            <w:gridSpan w:val="2"/>
          </w:tcPr>
          <w:p w14:paraId="45C194D3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230539A8" w14:textId="77777777" w:rsidTr="00C22567">
        <w:tc>
          <w:tcPr>
            <w:tcW w:w="5778" w:type="dxa"/>
          </w:tcPr>
          <w:p w14:paraId="2F52BFB5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t>Atskaites iesniedzēja paraksts</w:t>
            </w:r>
          </w:p>
        </w:tc>
        <w:tc>
          <w:tcPr>
            <w:tcW w:w="3573" w:type="dxa"/>
            <w:gridSpan w:val="2"/>
          </w:tcPr>
          <w:p w14:paraId="14913E06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75EAD03D" w14:textId="77777777" w:rsidTr="00C22567">
        <w:tc>
          <w:tcPr>
            <w:tcW w:w="5778" w:type="dxa"/>
          </w:tcPr>
          <w:p w14:paraId="1A81B4D4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lastRenderedPageBreak/>
              <w:t>Atskaites iesniegšanas datums</w:t>
            </w:r>
          </w:p>
        </w:tc>
        <w:tc>
          <w:tcPr>
            <w:tcW w:w="3573" w:type="dxa"/>
            <w:gridSpan w:val="2"/>
          </w:tcPr>
          <w:p w14:paraId="7D02F7D6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  <w:tr w:rsidR="00276641" w:rsidRPr="0015267C" w14:paraId="56BD5F02" w14:textId="77777777" w:rsidTr="00C22567">
        <w:tc>
          <w:tcPr>
            <w:tcW w:w="5778" w:type="dxa"/>
          </w:tcPr>
          <w:p w14:paraId="4C43ABF8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4"/>
              </w:rPr>
            </w:pPr>
            <w:r w:rsidRPr="0015267C">
              <w:rPr>
                <w:rFonts w:ascii="Cambria" w:eastAsia="Calibri" w:hAnsi="Cambria" w:cs="Times New Roman"/>
                <w:sz w:val="19"/>
                <w:szCs w:val="24"/>
              </w:rPr>
              <w:t>Atzīme par atskaites reģistrāciju Bauskas novada pašvaldībā</w:t>
            </w:r>
          </w:p>
        </w:tc>
        <w:tc>
          <w:tcPr>
            <w:tcW w:w="3573" w:type="dxa"/>
            <w:gridSpan w:val="2"/>
          </w:tcPr>
          <w:p w14:paraId="5B293404" w14:textId="77777777" w:rsidR="00276641" w:rsidRPr="0015267C" w:rsidRDefault="00276641" w:rsidP="00C22567">
            <w:pPr>
              <w:spacing w:after="0" w:line="240" w:lineRule="auto"/>
              <w:rPr>
                <w:rFonts w:ascii="Cambria" w:eastAsia="Calibri" w:hAnsi="Cambria" w:cs="Times New Roman"/>
                <w:b/>
                <w:sz w:val="19"/>
                <w:szCs w:val="24"/>
              </w:rPr>
            </w:pPr>
          </w:p>
        </w:tc>
      </w:tr>
    </w:tbl>
    <w:p w14:paraId="2BA64EF2" w14:textId="37DFC4CD" w:rsidR="00FF60D4" w:rsidRPr="00276641" w:rsidRDefault="00FF60D4" w:rsidP="00276641">
      <w:pPr>
        <w:shd w:val="clear" w:color="auto" w:fill="FFFFFF"/>
        <w:spacing w:before="130" w:after="0" w:line="260" w:lineRule="exact"/>
        <w:jc w:val="both"/>
        <w:rPr>
          <w:rFonts w:ascii="Cambria" w:hAnsi="Cambria" w:cs="Times New Roman"/>
          <w:b/>
          <w:bCs/>
          <w:sz w:val="19"/>
          <w:szCs w:val="24"/>
        </w:rPr>
      </w:pPr>
    </w:p>
    <w:sectPr w:rsidR="00FF60D4" w:rsidRPr="002766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1"/>
    <w:rsid w:val="00276641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2561"/>
  <w15:chartTrackingRefBased/>
  <w15:docId w15:val="{C528593B-0B29-4975-9D5A-FCEB4162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41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2023-11-02T08:07:00Z</dcterms:created>
  <dcterms:modified xsi:type="dcterms:W3CDTF">2023-11-02T08:08:00Z</dcterms:modified>
</cp:coreProperties>
</file>