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D96483" w:rsidRPr="00D96483" w:rsidP="00D96483" w14:paraId="100A8292" w14:textId="3C5CF890">
      <w:pPr>
        <w:spacing w:after="120" w:line="240" w:lineRule="auto"/>
        <w:jc w:val="right"/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</w:pPr>
      <w:r w:rsidRPr="00D96483"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  <w:t>3.pielikums</w:t>
      </w:r>
    </w:p>
    <w:p w:rsidR="00D96483" w:rsidP="00C432DA" w14:paraId="7271FDA5" w14:textId="77777777">
      <w:pPr>
        <w:spacing w:after="120" w:line="240" w:lineRule="auto"/>
        <w:jc w:val="center"/>
        <w:rPr>
          <w:rFonts w:ascii="Times New Roman" w:eastAsia="Calibri" w:hAnsi="Times New Roman" w:cs="Calibri"/>
          <w:b/>
          <w:kern w:val="0"/>
          <w:sz w:val="28"/>
          <w:szCs w:val="28"/>
          <w:lang w:eastAsia="lv-LV"/>
          <w14:ligatures w14:val="none"/>
        </w:rPr>
      </w:pPr>
    </w:p>
    <w:p w:rsidR="00C432DA" w:rsidRPr="00C432DA" w:rsidP="00C432DA" w14:paraId="429FB900" w14:textId="7E3FD8ED">
      <w:pPr>
        <w:spacing w:after="120" w:line="240" w:lineRule="auto"/>
        <w:jc w:val="center"/>
        <w:rPr>
          <w:rFonts w:ascii="Times New Roman" w:eastAsia="Calibri" w:hAnsi="Times New Roman" w:cs="Calibri"/>
          <w:b/>
          <w:kern w:val="0"/>
          <w:sz w:val="28"/>
          <w:szCs w:val="28"/>
          <w:lang w:eastAsia="lv-LV"/>
          <w14:ligatures w14:val="none"/>
        </w:rPr>
      </w:pPr>
      <w:r w:rsidRPr="00C432DA">
        <w:rPr>
          <w:rFonts w:ascii="Times New Roman" w:eastAsia="Calibri" w:hAnsi="Times New Roman" w:cs="Calibri"/>
          <w:b/>
          <w:kern w:val="0"/>
          <w:sz w:val="28"/>
          <w:szCs w:val="28"/>
          <w:lang w:eastAsia="lv-LV"/>
          <w14:ligatures w14:val="none"/>
        </w:rPr>
        <w:t>FINANŠU PIEDĀVĀJUMS</w:t>
      </w:r>
    </w:p>
    <w:p w:rsidR="00C432DA" w:rsidRPr="00C432DA" w:rsidP="00C432DA" w14:paraId="04890507" w14:textId="77777777">
      <w:pPr>
        <w:spacing w:before="120" w:after="120" w:line="240" w:lineRule="auto"/>
        <w:jc w:val="center"/>
        <w:rPr>
          <w:rFonts w:ascii="Times New Roman" w:eastAsia="Times New Roman" w:hAnsi="Times New Roman" w:cs="Calibri"/>
          <w:b/>
          <w:kern w:val="0"/>
          <w:sz w:val="24"/>
          <w:szCs w:val="24"/>
          <w:lang w:eastAsia="lv-LV"/>
          <w14:ligatures w14:val="none"/>
        </w:rPr>
      </w:pPr>
      <w:r w:rsidRPr="00C432DA">
        <w:rPr>
          <w:rFonts w:ascii="Times New Roman" w:eastAsia="Times New Roman" w:hAnsi="Times New Roman" w:cs="Calibri"/>
          <w:b/>
          <w:kern w:val="0"/>
          <w:sz w:val="24"/>
          <w:szCs w:val="24"/>
          <w:lang w:eastAsia="lv-LV"/>
          <w14:ligatures w14:val="none"/>
        </w:rPr>
        <w:t>CENU APTAUJĀ</w:t>
      </w:r>
    </w:p>
    <w:p w:rsidR="00C432DA" w:rsidRPr="00C432DA" w:rsidP="00C432DA" w14:paraId="179290B9" w14:textId="69DABFAA">
      <w:pPr>
        <w:spacing w:before="120" w:after="120" w:line="240" w:lineRule="auto"/>
        <w:jc w:val="center"/>
        <w:rPr>
          <w:rFonts w:ascii="Times New Roman" w:eastAsia="Times New Roman" w:hAnsi="Times New Roman" w:cs="Calibri"/>
          <w:b/>
          <w:kern w:val="0"/>
          <w:sz w:val="24"/>
          <w:szCs w:val="24"/>
          <w:lang w:eastAsia="lv-LV"/>
          <w14:ligatures w14:val="none"/>
        </w:rPr>
      </w:pPr>
      <w:r w:rsidRPr="00C432DA">
        <w:rPr>
          <w:rFonts w:ascii="Times New Roman" w:eastAsia="Times New Roman" w:hAnsi="Times New Roman" w:cs="Calibri"/>
          <w:b/>
          <w:kern w:val="0"/>
          <w:sz w:val="24"/>
          <w:szCs w:val="24"/>
          <w:lang w:eastAsia="lv-LV"/>
          <w14:ligatures w14:val="none"/>
        </w:rPr>
        <w:t>“</w:t>
      </w:r>
      <w:r w:rsidR="00665428">
        <w:rPr>
          <w:rFonts w:ascii="Times New Roman" w:eastAsia="Times New Roman" w:hAnsi="Times New Roman" w:cs="Calibri"/>
          <w:b/>
          <w:kern w:val="0"/>
          <w:sz w:val="24"/>
          <w:szCs w:val="24"/>
          <w:lang w:eastAsia="lv-LV"/>
          <w14:ligatures w14:val="none"/>
        </w:rPr>
        <w:t>Būvuzraudzība būves nojaukšanā</w:t>
      </w:r>
      <w:r w:rsidRPr="00C432DA">
        <w:rPr>
          <w:rFonts w:ascii="Times New Roman" w:eastAsia="Times New Roman" w:hAnsi="Times New Roman" w:cs="Calibri"/>
          <w:b/>
          <w:kern w:val="0"/>
          <w:sz w:val="24"/>
          <w:szCs w:val="24"/>
          <w:lang w:eastAsia="lv-LV"/>
          <w14:ligatures w14:val="none"/>
        </w:rPr>
        <w:t>”,</w:t>
      </w:r>
    </w:p>
    <w:p w:rsidR="00C432DA" w:rsidRPr="00C432DA" w:rsidP="00C432DA" w14:paraId="6CC6BF01" w14:textId="0B17850A">
      <w:pPr>
        <w:spacing w:before="120" w:after="120" w:line="240" w:lineRule="auto"/>
        <w:jc w:val="center"/>
        <w:rPr>
          <w:rFonts w:ascii="Times New Roman" w:eastAsia="Times New Roman" w:hAnsi="Times New Roman" w:cs="Calibri"/>
          <w:b/>
          <w:kern w:val="0"/>
          <w:sz w:val="24"/>
          <w:szCs w:val="24"/>
          <w:lang w:eastAsia="lv-LV"/>
          <w14:ligatures w14:val="none"/>
        </w:rPr>
      </w:pPr>
      <w:r w:rsidRPr="00C432DA">
        <w:rPr>
          <w:rFonts w:ascii="Times New Roman" w:eastAsia="Times New Roman" w:hAnsi="Times New Roman" w:cs="Calibri"/>
          <w:b/>
          <w:kern w:val="0"/>
          <w:sz w:val="24"/>
          <w:szCs w:val="24"/>
          <w:lang w:eastAsia="lv-LV"/>
          <w14:ligatures w14:val="none"/>
        </w:rPr>
        <w:t>identifikācijas numurs BAP/2-1/202</w:t>
      </w:r>
      <w:r w:rsidR="00665428">
        <w:rPr>
          <w:rFonts w:ascii="Times New Roman" w:eastAsia="Times New Roman" w:hAnsi="Times New Roman" w:cs="Calibri"/>
          <w:b/>
          <w:kern w:val="0"/>
          <w:sz w:val="24"/>
          <w:szCs w:val="24"/>
          <w:lang w:eastAsia="lv-LV"/>
          <w14:ligatures w14:val="none"/>
        </w:rPr>
        <w:t>5</w:t>
      </w:r>
      <w:r w:rsidRPr="00C432DA">
        <w:rPr>
          <w:rFonts w:ascii="Times New Roman" w:eastAsia="Times New Roman" w:hAnsi="Times New Roman" w:cs="Calibri"/>
          <w:b/>
          <w:kern w:val="0"/>
          <w:sz w:val="24"/>
          <w:szCs w:val="24"/>
          <w:lang w:eastAsia="lv-LV"/>
          <w14:ligatures w14:val="none"/>
        </w:rPr>
        <w:t>/</w:t>
      </w:r>
      <w:r w:rsidR="00081317">
        <w:rPr>
          <w:rFonts w:ascii="Times New Roman" w:eastAsia="Times New Roman" w:hAnsi="Times New Roman" w:cs="Calibri"/>
          <w:b/>
          <w:kern w:val="0"/>
          <w:sz w:val="24"/>
          <w:szCs w:val="24"/>
          <w:lang w:eastAsia="lv-LV"/>
          <w14:ligatures w14:val="none"/>
        </w:rPr>
        <w:t>4</w:t>
      </w:r>
    </w:p>
    <w:p w:rsidR="00C432DA" w:rsidRPr="00C432DA" w:rsidP="00C432DA" w14:paraId="1F9A733D" w14:textId="77777777">
      <w:pPr>
        <w:spacing w:before="120" w:after="120" w:line="240" w:lineRule="auto"/>
        <w:rPr>
          <w:rFonts w:ascii="Times New Roman" w:eastAsia="Times New Roman" w:hAnsi="Times New Roman" w:cs="Calibri"/>
          <w:kern w:val="0"/>
          <w:sz w:val="24"/>
          <w:szCs w:val="16"/>
          <w:shd w:val="clear" w:color="auto" w:fill="FFFFFF"/>
          <w:lang w:eastAsia="lv-LV"/>
          <w14:ligatures w14:val="none"/>
        </w:rPr>
      </w:pPr>
      <w:r w:rsidRPr="00C432DA">
        <w:rPr>
          <w:rFonts w:ascii="Times New Roman" w:eastAsia="Times New Roman" w:hAnsi="Times New Roman" w:cs="Calibri"/>
          <w:kern w:val="0"/>
          <w:sz w:val="24"/>
          <w:szCs w:val="16"/>
          <w:shd w:val="clear" w:color="auto" w:fill="FFFFFF"/>
          <w:lang w:eastAsia="lv-LV"/>
          <w14:ligatures w14:val="none"/>
        </w:rPr>
        <w:t xml:space="preserve">Pretendents ______________________________________ </w:t>
      </w:r>
    </w:p>
    <w:p w:rsidR="00C432DA" w:rsidRPr="00C432DA" w:rsidP="00C432DA" w14:paraId="0343B7F7" w14:textId="77777777">
      <w:pPr>
        <w:spacing w:before="120" w:after="360" w:line="240" w:lineRule="auto"/>
        <w:rPr>
          <w:rFonts w:ascii="Times New Roman" w:eastAsia="Times New Roman" w:hAnsi="Times New Roman" w:cs="Calibri"/>
          <w:kern w:val="0"/>
          <w:sz w:val="24"/>
          <w:szCs w:val="16"/>
          <w:shd w:val="clear" w:color="auto" w:fill="FFFFFF"/>
          <w:lang w:eastAsia="lv-LV"/>
          <w14:ligatures w14:val="none"/>
        </w:rPr>
      </w:pPr>
      <w:r w:rsidRPr="00C432DA">
        <w:rPr>
          <w:rFonts w:ascii="Times New Roman" w:eastAsia="Times New Roman" w:hAnsi="Times New Roman" w:cs="Calibri"/>
          <w:kern w:val="0"/>
          <w:sz w:val="24"/>
          <w:szCs w:val="16"/>
          <w:shd w:val="clear" w:color="auto" w:fill="FFFFFF"/>
          <w:lang w:eastAsia="lv-LV"/>
          <w14:ligatures w14:val="none"/>
        </w:rPr>
        <w:t xml:space="preserve">Reģ. Nr. </w:t>
      </w:r>
      <w:r w:rsidRPr="00C432DA">
        <w:rPr>
          <w:rFonts w:ascii="Times New Roman" w:eastAsia="Times New Roman" w:hAnsi="Times New Roman" w:cs="Calibri"/>
          <w:kern w:val="0"/>
          <w:sz w:val="24"/>
          <w:szCs w:val="16"/>
          <w:shd w:val="clear" w:color="auto" w:fill="FFFFFF"/>
          <w:lang w:eastAsia="lv-LV"/>
          <w14:ligatures w14:val="none"/>
        </w:rPr>
        <w:t>_________________________________________</w:t>
      </w:r>
    </w:p>
    <w:p w:rsidR="00C432DA" w:rsidRPr="00C432DA" w:rsidP="00C432DA" w14:paraId="57F5392C" w14:textId="77777777">
      <w:pPr>
        <w:spacing w:after="200" w:line="240" w:lineRule="auto"/>
        <w:ind w:firstLine="720"/>
        <w:rPr>
          <w:rFonts w:ascii="Times New Roman" w:eastAsia="Times New Roman" w:hAnsi="Times New Roman" w:cs="Calibri"/>
          <w:kern w:val="0"/>
          <w:sz w:val="24"/>
          <w:szCs w:val="24"/>
          <w:lang w:eastAsia="lv-LV"/>
          <w14:ligatures w14:val="none"/>
        </w:rPr>
      </w:pPr>
    </w:p>
    <w:tbl>
      <w:tblPr>
        <w:tblStyle w:val="TableGrid"/>
        <w:tblW w:w="8784" w:type="dxa"/>
        <w:tblLayout w:type="fixed"/>
        <w:tblLook w:val="01E0"/>
      </w:tblPr>
      <w:tblGrid>
        <w:gridCol w:w="5665"/>
        <w:gridCol w:w="3119"/>
      </w:tblGrid>
      <w:tr w14:paraId="16B7B8AA" w14:textId="77777777" w:rsidTr="00C432DA">
        <w:tblPrEx>
          <w:tblW w:w="8784" w:type="dxa"/>
          <w:tblLayout w:type="fixed"/>
          <w:tblLook w:val="01E0"/>
        </w:tblPrEx>
        <w:tc>
          <w:tcPr>
            <w:tcW w:w="5665" w:type="dxa"/>
            <w:shd w:val="clear" w:color="auto" w:fill="BFBFBF"/>
            <w:vAlign w:val="center"/>
          </w:tcPr>
          <w:p w:rsidR="00C432DA" w:rsidRPr="00C432DA" w:rsidP="00C432DA" w14:paraId="759F40E6" w14:textId="2257BE9E">
            <w:pPr>
              <w:spacing w:after="200" w:line="276" w:lineRule="auto"/>
              <w:ind w:hanging="108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lv-LV"/>
              </w:rPr>
            </w:pPr>
            <w:r w:rsidRPr="00C432DA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lv-LV"/>
              </w:rPr>
              <w:t>P</w:t>
            </w:r>
            <w:r w:rsidR="001A726D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lv-LV"/>
              </w:rPr>
              <w:t>akalpojuma nosaukums</w:t>
            </w:r>
          </w:p>
        </w:tc>
        <w:tc>
          <w:tcPr>
            <w:tcW w:w="3119" w:type="dxa"/>
            <w:shd w:val="clear" w:color="auto" w:fill="BFBFBF"/>
            <w:vAlign w:val="center"/>
          </w:tcPr>
          <w:p w:rsidR="00C432DA" w:rsidRPr="00C432DA" w:rsidP="00C432DA" w14:paraId="7989A852" w14:textId="77777777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lv-LV"/>
              </w:rPr>
            </w:pPr>
            <w:r w:rsidRPr="00C432DA">
              <w:rPr>
                <w:rFonts w:ascii="Times New Roman" w:eastAsia="Calibri" w:hAnsi="Times New Roman" w:cs="Times New Roman"/>
                <w:b/>
                <w:bCs/>
                <w:lang w:eastAsia="lv-LV"/>
              </w:rPr>
              <w:t>Cena*</w:t>
            </w:r>
          </w:p>
          <w:p w:rsidR="00C432DA" w:rsidRPr="00C432DA" w:rsidP="00C432DA" w14:paraId="310B39DE" w14:textId="77777777">
            <w:pPr>
              <w:jc w:val="center"/>
              <w:rPr>
                <w:rFonts w:ascii="Calibri" w:eastAsia="Calibri" w:hAnsi="Calibri" w:cs="Calibri"/>
                <w:lang w:eastAsia="lv-LV"/>
              </w:rPr>
            </w:pPr>
            <w:r w:rsidRPr="00C432DA">
              <w:rPr>
                <w:rFonts w:ascii="Times New Roman" w:eastAsia="Calibri" w:hAnsi="Times New Roman" w:cs="Times New Roman"/>
                <w:b/>
                <w:bCs/>
                <w:lang w:eastAsia="lv-LV"/>
              </w:rPr>
              <w:t>EUR bez PVN</w:t>
            </w:r>
          </w:p>
        </w:tc>
      </w:tr>
      <w:tr w14:paraId="744CDC73" w14:textId="77777777" w:rsidTr="00FD2736">
        <w:tblPrEx>
          <w:tblW w:w="8784" w:type="dxa"/>
          <w:tblLayout w:type="fixed"/>
          <w:tblLook w:val="01E0"/>
        </w:tblPrEx>
        <w:trPr>
          <w:trHeight w:val="355"/>
        </w:trPr>
        <w:tc>
          <w:tcPr>
            <w:tcW w:w="5665" w:type="dxa"/>
            <w:vAlign w:val="center"/>
          </w:tcPr>
          <w:p w:rsidR="00C432DA" w:rsidRPr="00C432DA" w:rsidP="00C432DA" w14:paraId="21342262" w14:textId="00387950">
            <w:pPr>
              <w:spacing w:after="200" w:line="276" w:lineRule="auto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lv-LV"/>
              </w:rPr>
            </w:pPr>
            <w:r w:rsidRPr="004612A3">
              <w:rPr>
                <w:rFonts w:ascii="Times New Roman" w:eastAsia="Times New Roman" w:hAnsi="Times New Roman" w:cs="Calibri"/>
                <w:sz w:val="24"/>
                <w:szCs w:val="24"/>
                <w:lang w:eastAsia="lv-LV"/>
              </w:rPr>
              <w:t>Būvuzraudzība</w:t>
            </w:r>
            <w:r w:rsidR="00F60BF9">
              <w:rPr>
                <w:rFonts w:ascii="Times New Roman" w:eastAsia="Times New Roman" w:hAnsi="Times New Roman" w:cs="Calibri"/>
                <w:sz w:val="24"/>
                <w:szCs w:val="24"/>
                <w:lang w:eastAsia="lv-LV"/>
              </w:rPr>
              <w:t>,</w:t>
            </w:r>
            <w:r w:rsidRPr="004612A3">
              <w:rPr>
                <w:rFonts w:ascii="Times New Roman" w:eastAsia="Times New Roman" w:hAnsi="Times New Roman" w:cs="Calibri"/>
                <w:sz w:val="24"/>
                <w:szCs w:val="24"/>
                <w:lang w:eastAsia="lv-LV"/>
              </w:rPr>
              <w:t xml:space="preserve"> būves ar kadastra apzīmējumu 40720010024001, adrese: Skolas ielā 4, Garozā, Mežotnes pagastā, Bauskas novadā, nojaukšanā</w:t>
            </w:r>
          </w:p>
        </w:tc>
        <w:tc>
          <w:tcPr>
            <w:tcW w:w="3119" w:type="dxa"/>
            <w:vAlign w:val="center"/>
          </w:tcPr>
          <w:p w:rsidR="00C432DA" w:rsidRPr="00C432DA" w:rsidP="00C432DA" w14:paraId="6817CE29" w14:textId="77777777">
            <w:pPr>
              <w:spacing w:after="200" w:line="276" w:lineRule="auto"/>
              <w:rPr>
                <w:rFonts w:ascii="Times New Roman" w:eastAsia="Times New Roman" w:hAnsi="Times New Roman" w:cs="Calibri"/>
                <w:sz w:val="24"/>
                <w:szCs w:val="24"/>
                <w:lang w:eastAsia="lv-LV"/>
              </w:rPr>
            </w:pPr>
          </w:p>
        </w:tc>
      </w:tr>
    </w:tbl>
    <w:p w:rsidR="005D19BB" w:rsidRPr="005D19BB" w:rsidP="009A0C19" w14:paraId="4F18DD24" w14:textId="77777777">
      <w:pPr>
        <w:pStyle w:val="NoSpacing"/>
        <w:rPr>
          <w:rFonts w:ascii="Times New Roman" w:hAnsi="Times New Roman" w:cs="Times New Roman"/>
          <w:shd w:val="clear" w:color="auto" w:fill="FFFFFF"/>
          <w:lang w:eastAsia="lv-LV"/>
        </w:rPr>
      </w:pPr>
      <w:r w:rsidRPr="00C432DA">
        <w:rPr>
          <w:shd w:val="clear" w:color="auto" w:fill="FFFFFF"/>
          <w:lang w:eastAsia="lv-LV"/>
        </w:rPr>
        <w:t>*</w:t>
      </w:r>
      <w:r w:rsidRPr="005D19BB">
        <w:rPr>
          <w:rFonts w:ascii="Times New Roman" w:hAnsi="Times New Roman" w:cs="Times New Roman"/>
          <w:shd w:val="clear" w:color="auto" w:fill="FFFFFF"/>
          <w:lang w:eastAsia="lv-LV"/>
        </w:rPr>
        <w:t>Cenā iekļautas visas izmaksas, tai skaitā</w:t>
      </w:r>
      <w:r w:rsidRPr="005D19BB" w:rsidR="009A0C19">
        <w:rPr>
          <w:rFonts w:ascii="Times New Roman" w:hAnsi="Times New Roman" w:cs="Times New Roman"/>
          <w:shd w:val="clear" w:color="auto" w:fill="FFFFFF"/>
          <w:lang w:eastAsia="lv-LV"/>
        </w:rPr>
        <w:t>:</w:t>
      </w:r>
    </w:p>
    <w:p w:rsidR="009A0C19" w:rsidRPr="005D19BB" w:rsidP="009A0C19" w14:paraId="28554AFF" w14:textId="20F44B9E">
      <w:pPr>
        <w:pStyle w:val="NoSpacing"/>
        <w:rPr>
          <w:rFonts w:ascii="Times New Roman" w:hAnsi="Times New Roman" w:cs="Times New Roman"/>
          <w:shd w:val="clear" w:color="auto" w:fill="FFFFFF"/>
          <w:lang w:eastAsia="lv-LV"/>
        </w:rPr>
      </w:pPr>
      <w:r w:rsidRPr="005D19BB">
        <w:rPr>
          <w:rFonts w:ascii="Times New Roman" w:hAnsi="Times New Roman" w:cs="Times New Roman"/>
          <w:shd w:val="clear" w:color="auto" w:fill="FFFFFF"/>
          <w:lang w:eastAsia="lv-LV"/>
        </w:rPr>
        <w:t>- būvuzraudzības veikšana atbilstoši spēkā esošajiem normatīviem</w:t>
      </w:r>
      <w:r w:rsidR="004905F3">
        <w:rPr>
          <w:rFonts w:ascii="Times New Roman" w:hAnsi="Times New Roman" w:cs="Times New Roman"/>
          <w:shd w:val="clear" w:color="auto" w:fill="FFFFFF"/>
          <w:lang w:eastAsia="lv-LV"/>
        </w:rPr>
        <w:t xml:space="preserve"> aktiem</w:t>
      </w:r>
      <w:r w:rsidRPr="005D19BB">
        <w:rPr>
          <w:rFonts w:ascii="Times New Roman" w:hAnsi="Times New Roman" w:cs="Times New Roman"/>
          <w:shd w:val="clear" w:color="auto" w:fill="FFFFFF"/>
          <w:lang w:eastAsia="lv-LV"/>
        </w:rPr>
        <w:t>;</w:t>
      </w:r>
    </w:p>
    <w:p w:rsidR="009A0C19" w:rsidRPr="005D19BB" w:rsidP="009A0C19" w14:paraId="64A01DCD" w14:textId="19077957">
      <w:pPr>
        <w:pStyle w:val="NoSpacing"/>
        <w:rPr>
          <w:rFonts w:ascii="Times New Roman" w:hAnsi="Times New Roman" w:cs="Times New Roman"/>
          <w:shd w:val="clear" w:color="auto" w:fill="FFFFFF"/>
          <w:lang w:eastAsia="lv-LV"/>
        </w:rPr>
      </w:pPr>
      <w:r w:rsidRPr="005D19BB">
        <w:rPr>
          <w:rFonts w:ascii="Times New Roman" w:hAnsi="Times New Roman" w:cs="Times New Roman"/>
          <w:shd w:val="clear" w:color="auto" w:fill="FFFFFF"/>
          <w:lang w:eastAsia="lv-LV"/>
        </w:rPr>
        <w:t>-</w:t>
      </w:r>
      <w:r w:rsidRPr="005D19BB" w:rsidR="005D19BB">
        <w:rPr>
          <w:rFonts w:ascii="Times New Roman" w:hAnsi="Times New Roman" w:cs="Times New Roman"/>
          <w:shd w:val="clear" w:color="auto" w:fill="FFFFFF"/>
          <w:lang w:eastAsia="lv-LV"/>
        </w:rPr>
        <w:t xml:space="preserve"> </w:t>
      </w:r>
      <w:r w:rsidRPr="005D19BB">
        <w:rPr>
          <w:rFonts w:ascii="Times New Roman" w:hAnsi="Times New Roman" w:cs="Times New Roman"/>
          <w:shd w:val="clear" w:color="auto" w:fill="FFFFFF"/>
          <w:lang w:eastAsia="lv-LV"/>
        </w:rPr>
        <w:t>būvuzraudzības dokumentācijas un atskaišu kārtošana;</w:t>
      </w:r>
    </w:p>
    <w:p w:rsidR="009A0C19" w:rsidRPr="005D19BB" w:rsidP="009A0C19" w14:paraId="6DA41B9C" w14:textId="385FB927">
      <w:pPr>
        <w:pStyle w:val="NoSpacing"/>
        <w:rPr>
          <w:rFonts w:ascii="Times New Roman" w:hAnsi="Times New Roman" w:cs="Times New Roman"/>
          <w:shd w:val="clear" w:color="auto" w:fill="FFFFFF"/>
          <w:lang w:eastAsia="lv-LV"/>
        </w:rPr>
      </w:pPr>
      <w:r w:rsidRPr="005D19BB">
        <w:rPr>
          <w:rFonts w:ascii="Times New Roman" w:hAnsi="Times New Roman" w:cs="Times New Roman"/>
          <w:shd w:val="clear" w:color="auto" w:fill="FFFFFF"/>
          <w:lang w:eastAsia="lv-LV"/>
        </w:rPr>
        <w:t>-</w:t>
      </w:r>
      <w:r w:rsidRPr="005D19BB" w:rsidR="005D19BB">
        <w:rPr>
          <w:rFonts w:ascii="Times New Roman" w:hAnsi="Times New Roman" w:cs="Times New Roman"/>
          <w:shd w:val="clear" w:color="auto" w:fill="FFFFFF"/>
          <w:lang w:eastAsia="lv-LV"/>
        </w:rPr>
        <w:t xml:space="preserve"> </w:t>
      </w:r>
      <w:r w:rsidRPr="005D19BB">
        <w:rPr>
          <w:rFonts w:ascii="Times New Roman" w:hAnsi="Times New Roman" w:cs="Times New Roman"/>
          <w:shd w:val="clear" w:color="auto" w:fill="FFFFFF"/>
          <w:lang w:eastAsia="lv-LV"/>
        </w:rPr>
        <w:t>citi izdevumi, ja tādi paredzami;</w:t>
      </w:r>
    </w:p>
    <w:p w:rsidR="009A0C19" w:rsidRPr="005D19BB" w:rsidP="005D19BB" w14:paraId="0FC1C872" w14:textId="72B58EA6">
      <w:pPr>
        <w:pStyle w:val="NoSpacing"/>
        <w:ind w:left="142" w:right="-240" w:hanging="142"/>
        <w:rPr>
          <w:rFonts w:ascii="Times New Roman" w:hAnsi="Times New Roman" w:cs="Times New Roman"/>
          <w:shd w:val="clear" w:color="auto" w:fill="FFFFFF"/>
          <w:lang w:eastAsia="lv-LV"/>
        </w:rPr>
      </w:pPr>
      <w:r w:rsidRPr="005D19BB">
        <w:rPr>
          <w:rFonts w:ascii="Times New Roman" w:hAnsi="Times New Roman" w:cs="Times New Roman"/>
          <w:shd w:val="clear" w:color="auto" w:fill="FFFFFF"/>
          <w:lang w:eastAsia="lv-LV"/>
        </w:rPr>
        <w:t>-</w:t>
      </w:r>
      <w:r w:rsidRPr="005D19BB" w:rsidR="005D19BB">
        <w:rPr>
          <w:rFonts w:ascii="Times New Roman" w:hAnsi="Times New Roman" w:cs="Times New Roman"/>
          <w:shd w:val="clear" w:color="auto" w:fill="FFFFFF"/>
          <w:lang w:eastAsia="lv-LV"/>
        </w:rPr>
        <w:t xml:space="preserve"> </w:t>
      </w:r>
      <w:r w:rsidRPr="005D19BB">
        <w:rPr>
          <w:rFonts w:ascii="Times New Roman" w:hAnsi="Times New Roman" w:cs="Times New Roman"/>
          <w:shd w:val="clear" w:color="auto" w:fill="FFFFFF"/>
          <w:lang w:eastAsia="lv-LV"/>
        </w:rPr>
        <w:t>visi normatīvajos aktos paredzētie nodokļi un citi maksājumi</w:t>
      </w:r>
      <w:r w:rsidRPr="005D19BB" w:rsidR="005D19BB">
        <w:rPr>
          <w:rFonts w:ascii="Times New Roman" w:hAnsi="Times New Roman" w:cs="Times New Roman"/>
          <w:shd w:val="clear" w:color="auto" w:fill="FFFFFF"/>
          <w:lang w:eastAsia="lv-LV"/>
        </w:rPr>
        <w:t>, izņemot pievienotās vērtības nodokli.</w:t>
      </w:r>
    </w:p>
    <w:p w:rsidR="009A0C19" w:rsidP="005D19BB" w14:paraId="46B0D39F" w14:textId="77777777">
      <w:pPr>
        <w:pStyle w:val="NoSpacing"/>
        <w:jc w:val="both"/>
        <w:rPr>
          <w:shd w:val="clear" w:color="auto" w:fill="FFFFFF"/>
          <w:lang w:eastAsia="lv-LV"/>
        </w:rPr>
      </w:pPr>
    </w:p>
    <w:p w:rsidR="009A0C19" w:rsidRPr="00C432DA" w:rsidP="009A0C19" w14:paraId="43448629" w14:textId="77777777">
      <w:pPr>
        <w:pStyle w:val="NoSpacing"/>
        <w:rPr>
          <w:shd w:val="clear" w:color="auto" w:fill="FFFFFF"/>
          <w:lang w:eastAsia="lv-LV"/>
        </w:rPr>
      </w:pPr>
    </w:p>
    <w:tbl>
      <w:tblPr>
        <w:tblpPr w:leftFromText="180" w:rightFromText="180" w:vertAnchor="text" w:horzAnchor="margin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9"/>
        <w:gridCol w:w="4879"/>
      </w:tblGrid>
      <w:tr w14:paraId="2B22B115" w14:textId="77777777" w:rsidTr="00FD273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C432DA" w:rsidRPr="00C432DA" w:rsidP="00C432DA" w14:paraId="21CEFB4C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32DA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 xml:space="preserve">Vārds, </w:t>
            </w:r>
            <w:r w:rsidRPr="00C432DA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uzvārds:</w:t>
            </w:r>
          </w:p>
        </w:tc>
        <w:tc>
          <w:tcPr>
            <w:tcW w:w="4879" w:type="dxa"/>
            <w:vAlign w:val="center"/>
          </w:tcPr>
          <w:p w:rsidR="00C432DA" w:rsidRPr="00C432DA" w:rsidP="00C432DA" w14:paraId="1C8B6808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0F987AE4" w14:textId="77777777" w:rsidTr="00FD2736">
        <w:tblPrEx>
          <w:tblW w:w="0" w:type="auto"/>
          <w:tblLook w:val="0000"/>
        </w:tblPrEx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C432DA" w:rsidRPr="00C432DA" w:rsidP="00C432DA" w14:paraId="6CF0329E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32DA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Amats:</w:t>
            </w:r>
          </w:p>
        </w:tc>
        <w:tc>
          <w:tcPr>
            <w:tcW w:w="4879" w:type="dxa"/>
            <w:vAlign w:val="center"/>
          </w:tcPr>
          <w:p w:rsidR="00C432DA" w:rsidRPr="00C432DA" w:rsidP="00C432DA" w14:paraId="55D2B5E2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13070595" w14:textId="77777777" w:rsidTr="00FD2736">
        <w:tblPrEx>
          <w:tblW w:w="0" w:type="auto"/>
          <w:tblLook w:val="0000"/>
        </w:tblPrEx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C432DA" w:rsidRPr="00C432DA" w:rsidP="00C432DA" w14:paraId="67AF43DC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32DA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Paraksts:</w:t>
            </w:r>
          </w:p>
        </w:tc>
        <w:tc>
          <w:tcPr>
            <w:tcW w:w="4879" w:type="dxa"/>
            <w:vAlign w:val="center"/>
          </w:tcPr>
          <w:p w:rsidR="00C432DA" w:rsidRPr="00C432DA" w:rsidP="00C432DA" w14:paraId="49CB3041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754B2BCB" w14:textId="77777777" w:rsidTr="00FD2736">
        <w:tblPrEx>
          <w:tblW w:w="0" w:type="auto"/>
          <w:tblLook w:val="0000"/>
        </w:tblPrEx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:rsidR="00C432DA" w:rsidRPr="00C432DA" w:rsidP="00C432DA" w14:paraId="0F6DE20D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C432DA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Datums:</w:t>
            </w:r>
          </w:p>
        </w:tc>
        <w:tc>
          <w:tcPr>
            <w:tcW w:w="4879" w:type="dxa"/>
            <w:vAlign w:val="center"/>
          </w:tcPr>
          <w:p w:rsidR="00C432DA" w:rsidRPr="00C432DA" w:rsidP="00C432DA" w14:paraId="0585B3B0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:rsidR="00C432DA" w:rsidRPr="00C432DA" w:rsidP="00C432DA" w14:paraId="5FDC082D" w14:textId="77777777">
      <w:pPr>
        <w:spacing w:before="120" w:after="360" w:line="240" w:lineRule="auto"/>
        <w:rPr>
          <w:rFonts w:ascii="Times New Roman" w:eastAsia="Times New Roman" w:hAnsi="Times New Roman" w:cs="Calibri"/>
          <w:kern w:val="0"/>
          <w:sz w:val="24"/>
          <w:szCs w:val="16"/>
          <w:shd w:val="clear" w:color="auto" w:fill="FFFFFF"/>
          <w:lang w:eastAsia="lv-LV"/>
          <w14:ligatures w14:val="none"/>
        </w:rPr>
      </w:pPr>
    </w:p>
    <w:p w:rsidR="00C432DA" w:rsidRPr="00C432DA" w:rsidP="00C432DA" w14:paraId="173282E3" w14:textId="77777777">
      <w:pPr>
        <w:spacing w:after="200" w:line="276" w:lineRule="auto"/>
        <w:rPr>
          <w:rFonts w:ascii="Calibri" w:eastAsia="Calibri" w:hAnsi="Calibri" w:cs="Calibri"/>
          <w:kern w:val="0"/>
          <w:lang w:eastAsia="lv-LV"/>
          <w14:ligatures w14:val="none"/>
        </w:rPr>
      </w:pPr>
    </w:p>
    <w:p w:rsidR="006B6507" w14:paraId="04822EBB" w14:textId="77777777"/>
    <w:sectPr w:rsidSect="005D19BB">
      <w:footerReference w:type="default" r:id="rId4"/>
      <w:footerReference w:type="first" r:id="rId5"/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C7"/>
    <w:rsid w:val="0000326E"/>
    <w:rsid w:val="00027F42"/>
    <w:rsid w:val="00045378"/>
    <w:rsid w:val="00081317"/>
    <w:rsid w:val="000B4570"/>
    <w:rsid w:val="000D00EE"/>
    <w:rsid w:val="000D10FE"/>
    <w:rsid w:val="00135687"/>
    <w:rsid w:val="001A0F28"/>
    <w:rsid w:val="001A5222"/>
    <w:rsid w:val="001A726D"/>
    <w:rsid w:val="001B72E2"/>
    <w:rsid w:val="001F2581"/>
    <w:rsid w:val="001F293D"/>
    <w:rsid w:val="002261D8"/>
    <w:rsid w:val="00236175"/>
    <w:rsid w:val="00244940"/>
    <w:rsid w:val="002B6731"/>
    <w:rsid w:val="002F1EB8"/>
    <w:rsid w:val="0032377C"/>
    <w:rsid w:val="0035746E"/>
    <w:rsid w:val="003E18F8"/>
    <w:rsid w:val="004612A3"/>
    <w:rsid w:val="00477EC7"/>
    <w:rsid w:val="004905F3"/>
    <w:rsid w:val="004953FC"/>
    <w:rsid w:val="004B2100"/>
    <w:rsid w:val="004B38FE"/>
    <w:rsid w:val="004D0C09"/>
    <w:rsid w:val="005138F6"/>
    <w:rsid w:val="00531FB5"/>
    <w:rsid w:val="0055107E"/>
    <w:rsid w:val="00552C68"/>
    <w:rsid w:val="0055718B"/>
    <w:rsid w:val="005C4B29"/>
    <w:rsid w:val="005D19BB"/>
    <w:rsid w:val="005D5946"/>
    <w:rsid w:val="00643B44"/>
    <w:rsid w:val="00665428"/>
    <w:rsid w:val="0067593D"/>
    <w:rsid w:val="006A6355"/>
    <w:rsid w:val="006B6507"/>
    <w:rsid w:val="006F6A65"/>
    <w:rsid w:val="007017F9"/>
    <w:rsid w:val="00740700"/>
    <w:rsid w:val="007C2D0F"/>
    <w:rsid w:val="007D311F"/>
    <w:rsid w:val="007F77AA"/>
    <w:rsid w:val="00870403"/>
    <w:rsid w:val="00894463"/>
    <w:rsid w:val="008E0BD3"/>
    <w:rsid w:val="00922C16"/>
    <w:rsid w:val="00951425"/>
    <w:rsid w:val="00953D60"/>
    <w:rsid w:val="00960612"/>
    <w:rsid w:val="00996C76"/>
    <w:rsid w:val="009A0C19"/>
    <w:rsid w:val="009D5EAD"/>
    <w:rsid w:val="00A44933"/>
    <w:rsid w:val="00A44FFD"/>
    <w:rsid w:val="00A6366E"/>
    <w:rsid w:val="00A75154"/>
    <w:rsid w:val="00A8079B"/>
    <w:rsid w:val="00A832D2"/>
    <w:rsid w:val="00A9181B"/>
    <w:rsid w:val="00AA779C"/>
    <w:rsid w:val="00AF2A83"/>
    <w:rsid w:val="00B316B6"/>
    <w:rsid w:val="00B605E1"/>
    <w:rsid w:val="00B67875"/>
    <w:rsid w:val="00B924EB"/>
    <w:rsid w:val="00BB2599"/>
    <w:rsid w:val="00BC63D5"/>
    <w:rsid w:val="00BE3B71"/>
    <w:rsid w:val="00C230A8"/>
    <w:rsid w:val="00C26F2D"/>
    <w:rsid w:val="00C36B2B"/>
    <w:rsid w:val="00C432DA"/>
    <w:rsid w:val="00C76C72"/>
    <w:rsid w:val="00CA39B0"/>
    <w:rsid w:val="00CB7C37"/>
    <w:rsid w:val="00CC2C12"/>
    <w:rsid w:val="00D3072E"/>
    <w:rsid w:val="00D75016"/>
    <w:rsid w:val="00D96483"/>
    <w:rsid w:val="00DF427C"/>
    <w:rsid w:val="00EB2CAF"/>
    <w:rsid w:val="00EC154A"/>
    <w:rsid w:val="00EC2977"/>
    <w:rsid w:val="00ED2492"/>
    <w:rsid w:val="00F60BF9"/>
    <w:rsid w:val="00F72C5B"/>
    <w:rsid w:val="00FB55AC"/>
    <w:rsid w:val="00FC39A8"/>
    <w:rsid w:val="00FF461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A8127D"/>
  <w15:chartTrackingRefBased/>
  <w15:docId w15:val="{80B1E21E-AD29-4128-B403-7313DE06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7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7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7E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7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7E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7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7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7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7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7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7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7E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7E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7E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7E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7E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7E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7E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7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7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7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7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7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7E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7E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7E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7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7E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7EC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C432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A0C1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964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83"/>
  </w:style>
  <w:style w:type="paragraph" w:styleId="Footer">
    <w:name w:val="footer"/>
    <w:basedOn w:val="Normal"/>
    <w:link w:val="FooterChar"/>
    <w:uiPriority w:val="99"/>
    <w:unhideWhenUsed/>
    <w:rsid w:val="00D964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Bauskasnovads</dc:creator>
  <cp:lastModifiedBy>Dace Šķiliņa</cp:lastModifiedBy>
  <cp:revision>12</cp:revision>
  <dcterms:created xsi:type="dcterms:W3CDTF">2025-01-15T14:38:00Z</dcterms:created>
  <dcterms:modified xsi:type="dcterms:W3CDTF">2025-01-20T15:00:00Z</dcterms:modified>
</cp:coreProperties>
</file>