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16C2B" w:rsidRPr="00085B24" w:rsidP="00916C2B" w14:paraId="514B8342" w14:textId="77777777">
      <w:pPr>
        <w:jc w:val="right"/>
        <w:rPr>
          <w:rFonts w:ascii="Times New Roman" w:hAnsi="Times New Roman" w:cs="Times New Roman"/>
          <w:b/>
        </w:rPr>
      </w:pPr>
      <w:r w:rsidRPr="00085B24">
        <w:rPr>
          <w:rFonts w:ascii="Times New Roman" w:hAnsi="Times New Roman" w:cs="Times New Roman"/>
          <w:b/>
        </w:rPr>
        <w:t>3. pielikums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082"/>
      </w:tblGrid>
      <w:tr w14:paraId="6783127F" w14:textId="77777777" w:rsidTr="005F0FA6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890"/>
        </w:trPr>
        <w:tc>
          <w:tcPr>
            <w:tcW w:w="100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16C2B" w:rsidRPr="00085B24" w:rsidP="005F0FA6" w14:paraId="58F75D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</w:pPr>
            <w:r w:rsidRPr="00085B24"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  <w:t xml:space="preserve">FINANŠU PIEDĀVĀJUMS </w:t>
            </w:r>
          </w:p>
          <w:p w:rsidR="00916C2B" w:rsidRPr="00085B24" w:rsidP="005F0FA6" w14:paraId="24CDF8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</w:pPr>
            <w:r w:rsidRPr="00085B24"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  <w:t>CENU APTAUJĀ</w:t>
            </w:r>
          </w:p>
          <w:p w:rsidR="00916C2B" w:rsidRPr="00085B24" w:rsidP="005F0FA6" w14:paraId="0CC1D7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</w:pPr>
            <w:r w:rsidRPr="00085B24"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  <w:t>“</w:t>
            </w:r>
            <w:r w:rsidRPr="00085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Rezerves daļu piegāde traktoram </w:t>
            </w:r>
            <w:r w:rsidRPr="00085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John</w:t>
            </w:r>
            <w:r w:rsidRPr="00085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Deere 6330</w:t>
            </w:r>
            <w:r w:rsidRPr="00085B24"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  <w:t>”,</w:t>
            </w:r>
          </w:p>
          <w:p w:rsidR="00916C2B" w:rsidRPr="00085B24" w:rsidP="005F0FA6" w14:paraId="0368D3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</w:pPr>
            <w:r w:rsidRPr="00085B24"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  <w:t>identifikācijas numurs BAP/2-1/2025/3</w:t>
            </w:r>
          </w:p>
        </w:tc>
      </w:tr>
    </w:tbl>
    <w:p w:rsidR="00916C2B" w:rsidRPr="00085B24" w:rsidP="00916C2B" w14:paraId="2A698A8C" w14:textId="77777777">
      <w:pPr>
        <w:pStyle w:val="BodyText3"/>
        <w:spacing w:before="120"/>
        <w:jc w:val="center"/>
        <w:rPr>
          <w:sz w:val="24"/>
          <w:shd w:val="clear" w:color="auto" w:fill="FFFFFF"/>
          <w:lang w:val="lv-LV"/>
        </w:rPr>
      </w:pPr>
      <w:r w:rsidRPr="00085B24">
        <w:rPr>
          <w:sz w:val="24"/>
          <w:shd w:val="clear" w:color="auto" w:fill="FFFFFF"/>
          <w:lang w:val="lv-LV"/>
        </w:rPr>
        <w:t>Pretendents ______________________________________</w:t>
      </w:r>
    </w:p>
    <w:p w:rsidR="00916C2B" w:rsidRPr="00085B24" w:rsidP="00916C2B" w14:paraId="2DF4F2BB" w14:textId="77777777">
      <w:pPr>
        <w:pStyle w:val="Rindkopa"/>
        <w:shd w:val="clear" w:color="auto" w:fill="FFFFFF"/>
        <w:tabs>
          <w:tab w:val="left" w:pos="1985"/>
        </w:tabs>
        <w:rPr>
          <w:rFonts w:ascii="Times New Roman" w:hAnsi="Times New Roman" w:cs="Times New Roman"/>
          <w:sz w:val="24"/>
          <w:shd w:val="clear" w:color="auto" w:fill="FFFFFF"/>
        </w:rPr>
      </w:pPr>
      <w:r w:rsidRPr="00085B24">
        <w:rPr>
          <w:rFonts w:ascii="Times New Roman" w:hAnsi="Times New Roman" w:cs="Times New Roman"/>
          <w:sz w:val="24"/>
          <w:shd w:val="clear" w:color="auto" w:fill="FFFFFF"/>
        </w:rPr>
        <w:t xml:space="preserve">                  </w:t>
      </w:r>
      <w:r w:rsidRPr="00085B24">
        <w:rPr>
          <w:rFonts w:ascii="Times New Roman" w:hAnsi="Times New Roman" w:cs="Times New Roman"/>
          <w:sz w:val="24"/>
          <w:shd w:val="clear" w:color="auto" w:fill="FFFFFF"/>
        </w:rPr>
        <w:t>Reģ</w:t>
      </w:r>
      <w:r w:rsidRPr="00085B24">
        <w:rPr>
          <w:rFonts w:ascii="Times New Roman" w:hAnsi="Times New Roman" w:cs="Times New Roman"/>
          <w:sz w:val="24"/>
          <w:shd w:val="clear" w:color="auto" w:fill="FFFFFF"/>
        </w:rPr>
        <w:t>. Nr. _________________________________________</w:t>
      </w:r>
    </w:p>
    <w:p w:rsidR="00916C2B" w:rsidRPr="00085B24" w:rsidP="00916C2B" w14:paraId="2910A98E" w14:textId="77777777">
      <w:pPr>
        <w:rPr>
          <w:rFonts w:ascii="Times New Roman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6"/>
        <w:gridCol w:w="2732"/>
        <w:gridCol w:w="1403"/>
        <w:gridCol w:w="1536"/>
      </w:tblGrid>
      <w:tr w14:paraId="732A316D" w14:textId="77777777" w:rsidTr="005F0F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7F457A3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Prece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276E4A5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Pretendenta piedāvājums -</w:t>
            </w:r>
            <w:r w:rsidRPr="00085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preces </w:t>
            </w: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ražotājs, modelis, tīmekļvietnes adrese (ar precīzu atsauci uz piedāvātās preces pozīciju)</w:t>
            </w: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4D27255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Mērvienība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71D0D28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Cena tirdzniecības vietā par 1 vienību (EUR bez PVN)</w:t>
            </w:r>
          </w:p>
        </w:tc>
      </w:tr>
      <w:tr w14:paraId="785A52E6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34B72A72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Datu 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līnījas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 pretestība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71E41707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5654498C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7A96702C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58416801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3C2B38C4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Riteņu 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apgriezienu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 sensors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612D90BE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2C16A530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7BCBE5F2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5E73AD26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603FC833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Motora 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apgriezienu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 sensors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09F0449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618321B3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7EB0C49D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67FECD6F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16C67D39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Jūgvārpstas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apgriezienu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 xml:space="preserve"> sensors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57BEB53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4A3A0F90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3073DD55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16346D2E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351C0712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Temperatūras devējs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0F481F06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5CDAE8B8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551EB5E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72D7DFCE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744D3B86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Kabīnes priekšējā loga stikls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51F17E43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3885B079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7BCFED84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5C7D3A4A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5EB1CF9B" w14:textId="7D4B10E0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Riepa (prie</w:t>
            </w:r>
            <w:r w:rsidRPr="00085B24" w:rsidR="005C2A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šējā)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66764B3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632F877E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316DCDCF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24440C8F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4B321CA6" w14:textId="7777777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sz w:val="24"/>
                <w:szCs w:val="24"/>
              </w:rPr>
              <w:t>Riepa (aizmugurējā)</w:t>
            </w:r>
          </w:p>
        </w:tc>
        <w:tc>
          <w:tcPr>
            <w:tcW w:w="2743" w:type="dxa"/>
            <w:shd w:val="clear" w:color="auto" w:fill="auto"/>
          </w:tcPr>
          <w:p w:rsidR="00916C2B" w:rsidRPr="00085B24" w:rsidP="005F0FA6" w14:paraId="5C81D82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16C2B" w:rsidRPr="00085B24" w:rsidP="005F0FA6" w14:paraId="7C4D634B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3FE7375F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0643AA38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7B26B004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auto"/>
          </w:tcPr>
          <w:p w:rsidR="00916C2B" w:rsidRPr="00085B24" w:rsidP="005F0FA6" w14:paraId="163B8EC1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*Summa bez PVN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05E03AFD" w14:textId="77777777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15AD4710" w14:textId="77777777" w:rsidTr="005F0FA6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916C2B" w:rsidRPr="00085B24" w:rsidP="005F0FA6" w14:paraId="6CE5E38F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auto"/>
          </w:tcPr>
          <w:p w:rsidR="00916C2B" w:rsidRPr="00085B24" w:rsidP="005F0FA6" w14:paraId="4A57CE26" w14:textId="77777777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Atlaide %</w:t>
            </w:r>
          </w:p>
        </w:tc>
        <w:tc>
          <w:tcPr>
            <w:tcW w:w="1521" w:type="dxa"/>
            <w:shd w:val="clear" w:color="auto" w:fill="auto"/>
          </w:tcPr>
          <w:p w:rsidR="00916C2B" w:rsidRPr="00085B24" w:rsidP="005F0FA6" w14:paraId="258C628B" w14:textId="77777777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151B73" w:rsidRPr="00085B24" w:rsidP="00151B73" w14:paraId="43818A11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*Pretendenta, kuram piešķiramas līguma slēgšanas tiesības, noteikšanā tiks vērtēta piedāvājumā norādītā vienību cenu summa bez PVN (bez atlaides). Cena jānorāda vienai vienībai ar diviem cipariem aiz komata.</w:t>
      </w:r>
    </w:p>
    <w:p w:rsidR="00151B73" w:rsidRPr="00085B24" w:rsidP="00151B73" w14:paraId="5B9A9161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Norādīto preču sortiments ir noteikts minimālā sastāvā, lai optimāli noteiktu zemāko cenu.</w:t>
      </w:r>
    </w:p>
    <w:p w:rsidR="00151B73" w:rsidRPr="00085B24" w:rsidP="00151B73" w14:paraId="53C822F5" w14:textId="77777777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Visiem pirkumiem 100% pēcapmaksa.</w:t>
      </w:r>
    </w:p>
    <w:p w:rsidR="00151B73" w:rsidRPr="00085B24" w:rsidP="00151B73" w14:paraId="3FF20059" w14:textId="7777777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 xml:space="preserve">Pasūtītājs ir tiesīgs iepirkt visas pretendenta tirdzniecības vietā pieejamās preces tādā preču daudzumā, kāds nepieciešams faktiskajām vajadzībām. </w:t>
      </w:r>
    </w:p>
    <w:p w:rsidR="00151B73" w:rsidRPr="00085B24" w:rsidP="00151B73" w14:paraId="42042D06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Preču cena tiek noteikta pēc cenas preces iegādes dienā (</w:t>
      </w:r>
      <w:r w:rsidRPr="00085B24">
        <w:rPr>
          <w:rFonts w:ascii="Times New Roman" w:hAnsi="Times New Roman" w:cs="Times New Roman"/>
          <w:i/>
          <w:iCs/>
          <w:sz w:val="24"/>
          <w:szCs w:val="24"/>
        </w:rPr>
        <w:t>“plaukta cena”).</w:t>
      </w:r>
    </w:p>
    <w:p w:rsidR="00151B73" w:rsidRPr="00085B24" w:rsidP="00151B73" w14:paraId="35401F17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41794981"/>
      <w:bookmarkStart w:id="1" w:name="_Hlk141794900"/>
      <w:r w:rsidRPr="00085B24">
        <w:rPr>
          <w:rFonts w:ascii="Times New Roman" w:hAnsi="Times New Roman" w:cs="Times New Roman"/>
          <w:sz w:val="24"/>
          <w:szCs w:val="24"/>
          <w:u w:val="single"/>
        </w:rPr>
        <w:t xml:space="preserve">Piedāvātā atlaide ir konstanta, nemainīga un tiek piemērota visam sortimentam visa iepirkuma līguma izpildes </w:t>
      </w:r>
      <w:bookmarkEnd w:id="0"/>
      <w:r w:rsidRPr="00085B24">
        <w:rPr>
          <w:rFonts w:ascii="Times New Roman" w:hAnsi="Times New Roman" w:cs="Times New Roman"/>
          <w:sz w:val="24"/>
          <w:szCs w:val="24"/>
          <w:u w:val="single"/>
        </w:rPr>
        <w:t>laikā.</w:t>
      </w:r>
    </w:p>
    <w:bookmarkEnd w:id="1"/>
    <w:p w:rsidR="00151B73" w:rsidRPr="00085B24" w:rsidP="00151B73" w14:paraId="77F57C02" w14:textId="77777777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5B24">
        <w:rPr>
          <w:rFonts w:ascii="Times New Roman" w:hAnsi="Times New Roman" w:cs="Times New Roman"/>
          <w:iCs/>
          <w:sz w:val="24"/>
          <w:szCs w:val="24"/>
        </w:rPr>
        <w:t>Ja tirdzniecības vietā precei ir akcijas cena, kas ir zemāka par cenu ar piedāvāto atlaidi, tad tiek piemērota zemākā cena (akcijas cena).</w:t>
      </w:r>
    </w:p>
    <w:p w:rsidR="00151B73" w:rsidRPr="00085B24" w:rsidP="00151B73" w14:paraId="1FA363F2" w14:textId="77777777">
      <w:pPr>
        <w:pStyle w:val="Index1"/>
      </w:pPr>
    </w:p>
    <w:p w:rsidR="00151B73" w:rsidRPr="00085B24" w14:paraId="7E2049F4" w14:textId="77777777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5B24">
        <w:rPr>
          <w:rFonts w:ascii="Times New Roman" w:hAnsi="Times New Roman" w:cs="Times New Roman"/>
          <w:b/>
          <w:bCs/>
          <w:kern w:val="2"/>
          <w:sz w:val="24"/>
          <w:szCs w:val="24"/>
        </w:rPr>
        <w:br w:type="page"/>
      </w:r>
    </w:p>
    <w:p w:rsidR="00916C2B" w:rsidRPr="00085B24" w:rsidP="00151B73" w14:paraId="338BFF1D" w14:textId="4E7BCAC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5B24">
        <w:rPr>
          <w:rFonts w:ascii="Times New Roman" w:hAnsi="Times New Roman" w:cs="Times New Roman"/>
          <w:b/>
          <w:bCs/>
          <w:kern w:val="2"/>
          <w:sz w:val="24"/>
          <w:szCs w:val="24"/>
        </w:rPr>
        <w:t>Piegādes izmaksas:</w:t>
      </w:r>
    </w:p>
    <w:p w:rsidR="00916C2B" w:rsidRPr="00085B24" w:rsidP="00151B73" w14:paraId="1CC6CE42" w14:textId="7310C44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085B2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1.Maksa par piegādi uz adresi  </w:t>
      </w:r>
      <w:r w:rsidRPr="00085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Lielā iela 2, Code, Codes pag., Bauskas novads, LV-3910</w:t>
      </w:r>
      <w:r w:rsidRPr="00085B2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965"/>
        <w:gridCol w:w="965"/>
        <w:gridCol w:w="965"/>
        <w:gridCol w:w="965"/>
        <w:gridCol w:w="1085"/>
        <w:gridCol w:w="1085"/>
        <w:gridCol w:w="1085"/>
      </w:tblGrid>
      <w:tr w14:paraId="0E74A364" w14:textId="77777777" w:rsidTr="005F0F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11E38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en-US"/>
              </w:rPr>
              <w:t>Pasūtījuma svars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5FF8A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10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6190A3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20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04D23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30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0F6F2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50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36C88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100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474722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200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0F06AF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300 kg</w:t>
            </w:r>
          </w:p>
        </w:tc>
      </w:tr>
      <w:tr w14:paraId="04219BC2" w14:textId="77777777" w:rsidTr="005F0FA6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2BACE7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Piegādes cena bez PVN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233EDD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3DB46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4CF01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3302D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1055C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46273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69051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</w:tr>
    </w:tbl>
    <w:p w:rsidR="00916C2B" w:rsidRPr="00085B24" w:rsidP="00916C2B" w14:paraId="1861207E" w14:textId="77777777">
      <w:pPr>
        <w:rPr>
          <w:rFonts w:ascii="Times New Roman" w:hAnsi="Times New Roman"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4879"/>
      </w:tblGrid>
      <w:tr w14:paraId="6B7A7EC2" w14:textId="77777777" w:rsidTr="005F0FA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0989A249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00237635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D330D8B" w14:textId="77777777" w:rsidTr="005F0FA6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555DB876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077A62F5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8223269" w14:textId="77777777" w:rsidTr="005F0FA6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2A9B84B5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2B3EED4B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C91250" w14:textId="77777777" w:rsidTr="005F0FA6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42F4A9A8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3F1D5EC2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6C2B" w:rsidRPr="00085B24" w:rsidP="00916C2B" w14:paraId="10D07F1A" w14:textId="7777777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6C2B" w14:paraId="70A602FA" w14:textId="77777777"/>
    <w:sectPr w:rsidSect="00916C2B">
      <w:footerReference w:type="default" r:id="rId4"/>
      <w:footerReference w:type="first" r:id="rId5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2A32" w:rsidRPr="00085B24" w14:paraId="29A8BB79" w14:textId="77777777">
    <w:r w:rsidRPr="00085B24">
      <w:t xml:space="preserve">         </w:t>
    </w:r>
  </w:p>
  <w:p w:rsidR="005C2A32" w:rsidRPr="00085B24" w14:paraId="492CDF2F" w14:textId="77777777">
    <w:pPr>
      <w:jc w:val="center"/>
    </w:pPr>
  </w:p>
  <w:p w:rsidR="005C2A32" w:rsidRPr="00085B24" w:rsidP="002C78EB" w14:paraId="597AD9D3" w14:textId="77777777"/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2A32" w:rsidRPr="00085B24" w14:paraId="726CA227" w14:textId="77777777">
    <w:r w:rsidRPr="00085B24">
      <w:t xml:space="preserve">          </w:t>
    </w:r>
    <w:r w:rsidRPr="00085B24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7409"/>
    <w:multiLevelType w:val="hybridMultilevel"/>
    <w:tmpl w:val="8034D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2B"/>
    <w:rsid w:val="00085B24"/>
    <w:rsid w:val="00151B73"/>
    <w:rsid w:val="002C78EB"/>
    <w:rsid w:val="005C2A32"/>
    <w:rsid w:val="005F0FA6"/>
    <w:rsid w:val="00916C2B"/>
    <w:rsid w:val="00993732"/>
    <w:rsid w:val="00AF29E4"/>
    <w:rsid w:val="00F006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1F6C4"/>
  <w15:chartTrackingRefBased/>
  <w15:docId w15:val="{7668DE6E-0325-47D6-9946-8CDFCA05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C2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91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91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916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91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916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91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91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91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91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916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916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916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916C2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916C2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916C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916C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916C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91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91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91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91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91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91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91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C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916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916C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C2B"/>
    <w:rPr>
      <w:b/>
      <w:bCs/>
      <w:smallCaps/>
      <w:color w:val="2F5496" w:themeColor="accent1" w:themeShade="BF"/>
      <w:spacing w:val="5"/>
    </w:rPr>
  </w:style>
  <w:style w:type="paragraph" w:styleId="Index1">
    <w:name w:val="index 1"/>
    <w:basedOn w:val="Normal"/>
    <w:next w:val="Normal"/>
    <w:autoRedefine/>
    <w:uiPriority w:val="99"/>
    <w:unhideWhenUsed/>
    <w:rsid w:val="00916C2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Pamatteksts3Rakstz"/>
    <w:rsid w:val="00916C2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BodyText3Char">
    <w:name w:val="Body Text 3 Char"/>
    <w:basedOn w:val="DefaultParagraphFont"/>
    <w:uiPriority w:val="99"/>
    <w:semiHidden/>
    <w:rsid w:val="00916C2B"/>
    <w:rPr>
      <w:rFonts w:ascii="Calibri" w:eastAsia="Calibri" w:hAnsi="Calibri" w:cs="Calibri"/>
      <w:kern w:val="0"/>
      <w:sz w:val="16"/>
      <w:szCs w:val="16"/>
      <w:lang w:val="lv-LV" w:eastAsia="lv-LV"/>
      <w14:ligatures w14:val="none"/>
    </w:rPr>
  </w:style>
  <w:style w:type="paragraph" w:customStyle="1" w:styleId="Rindkopa">
    <w:name w:val="Rindkopa"/>
    <w:basedOn w:val="Normal"/>
    <w:rsid w:val="00916C2B"/>
    <w:pPr>
      <w:suppressAutoHyphens/>
      <w:spacing w:after="0" w:line="100" w:lineRule="atLeast"/>
      <w:ind w:left="851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Pamatteksts3Rakstz">
    <w:name w:val="Pamatteksts 3 Rakstz."/>
    <w:link w:val="BodyText3"/>
    <w:rsid w:val="00916C2B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Uldis Bauskasnovads</cp:lastModifiedBy>
  <cp:revision>5</cp:revision>
  <dcterms:created xsi:type="dcterms:W3CDTF">2025-01-24T14:31:00Z</dcterms:created>
  <dcterms:modified xsi:type="dcterms:W3CDTF">2025-01-27T07:24:00Z</dcterms:modified>
</cp:coreProperties>
</file>