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9ADC" w14:textId="77777777" w:rsidR="001D212C" w:rsidRPr="00BF23F0" w:rsidRDefault="00000000">
      <w:pPr>
        <w:spacing w:after="120"/>
        <w:jc w:val="center"/>
        <w:rPr>
          <w:rFonts w:ascii="Times New Roman" w:eastAsia="Times New Roman" w:hAnsi="Times New Roman"/>
          <w:b/>
          <w:sz w:val="28"/>
          <w:szCs w:val="28"/>
        </w:rPr>
      </w:pPr>
      <w:r w:rsidRPr="00BF23F0">
        <w:rPr>
          <w:rFonts w:ascii="Times New Roman" w:eastAsia="Times New Roman" w:hAnsi="Times New Roman"/>
          <w:b/>
          <w:sz w:val="28"/>
          <w:szCs w:val="28"/>
        </w:rPr>
        <w:t>CENU APTAUJA</w:t>
      </w:r>
    </w:p>
    <w:p w14:paraId="2742CCE7" w14:textId="77777777" w:rsidR="006426A4" w:rsidRPr="00BF23F0" w:rsidRDefault="00000000" w:rsidP="006426A4">
      <w:pPr>
        <w:spacing w:after="120" w:line="240" w:lineRule="auto"/>
        <w:jc w:val="center"/>
        <w:rPr>
          <w:rFonts w:ascii="Times New Roman" w:eastAsia="Times New Roman" w:hAnsi="Times New Roman"/>
          <w:b/>
          <w:sz w:val="26"/>
          <w:szCs w:val="26"/>
        </w:rPr>
      </w:pPr>
      <w:r w:rsidRPr="00BF23F0">
        <w:rPr>
          <w:rFonts w:ascii="Times New Roman" w:eastAsia="Times New Roman" w:hAnsi="Times New Roman"/>
          <w:b/>
          <w:bCs/>
          <w:sz w:val="26"/>
          <w:szCs w:val="26"/>
          <w:lang w:eastAsia="lv-LV"/>
        </w:rPr>
        <w:t xml:space="preserve">Projektora un </w:t>
      </w:r>
      <w:r w:rsidR="004E1810">
        <w:rPr>
          <w:rFonts w:ascii="Times New Roman" w:eastAsia="Times New Roman" w:hAnsi="Times New Roman"/>
          <w:b/>
          <w:bCs/>
          <w:sz w:val="26"/>
          <w:szCs w:val="26"/>
          <w:lang w:eastAsia="lv-LV"/>
        </w:rPr>
        <w:t>projekcijas</w:t>
      </w:r>
      <w:r w:rsidRPr="00BF23F0">
        <w:rPr>
          <w:rFonts w:ascii="Times New Roman" w:eastAsia="Times New Roman" w:hAnsi="Times New Roman"/>
          <w:b/>
          <w:bCs/>
          <w:sz w:val="26"/>
          <w:szCs w:val="26"/>
          <w:lang w:eastAsia="lv-LV"/>
        </w:rPr>
        <w:t xml:space="preserve"> ekrāna piegāde un uzstādīšana </w:t>
      </w:r>
      <w:r w:rsidR="005F3F10">
        <w:rPr>
          <w:rFonts w:ascii="Times New Roman" w:eastAsia="Times New Roman" w:hAnsi="Times New Roman"/>
          <w:b/>
          <w:bCs/>
          <w:sz w:val="26"/>
          <w:szCs w:val="26"/>
          <w:lang w:eastAsia="lv-LV"/>
        </w:rPr>
        <w:t>Valles saieta namā</w:t>
      </w:r>
    </w:p>
    <w:p w14:paraId="48BB91BC" w14:textId="77777777" w:rsidR="001D212C" w:rsidRPr="00BF23F0" w:rsidRDefault="00000000" w:rsidP="00B442F3">
      <w:pPr>
        <w:spacing w:after="60" w:line="240" w:lineRule="auto"/>
        <w:jc w:val="center"/>
        <w:rPr>
          <w:rFonts w:ascii="Times New Roman" w:eastAsia="Times New Roman" w:hAnsi="Times New Roman"/>
          <w:b/>
          <w:sz w:val="26"/>
          <w:szCs w:val="26"/>
        </w:rPr>
      </w:pPr>
      <w:r w:rsidRPr="00BF23F0">
        <w:rPr>
          <w:rFonts w:ascii="Times New Roman" w:eastAsia="Times New Roman" w:hAnsi="Times New Roman"/>
          <w:b/>
          <w:sz w:val="26"/>
          <w:szCs w:val="26"/>
        </w:rPr>
        <w:t>I</w:t>
      </w:r>
      <w:r w:rsidR="003C2E50" w:rsidRPr="00BF23F0">
        <w:rPr>
          <w:rFonts w:ascii="Times New Roman" w:eastAsia="Times New Roman" w:hAnsi="Times New Roman"/>
          <w:b/>
          <w:sz w:val="26"/>
          <w:szCs w:val="26"/>
        </w:rPr>
        <w:t xml:space="preserve">dentifikācijas numurs </w:t>
      </w:r>
      <w:r w:rsidR="00C473C2" w:rsidRPr="00BF23F0">
        <w:rPr>
          <w:rFonts w:ascii="Times New Roman" w:hAnsi="Times New Roman"/>
          <w:b/>
          <w:bCs/>
          <w:sz w:val="26"/>
          <w:szCs w:val="26"/>
        </w:rPr>
        <w:t>VAP/2-1/202</w:t>
      </w:r>
      <w:r w:rsidR="0067143C" w:rsidRPr="00BF23F0">
        <w:rPr>
          <w:rFonts w:ascii="Times New Roman" w:hAnsi="Times New Roman"/>
          <w:b/>
          <w:bCs/>
          <w:sz w:val="26"/>
          <w:szCs w:val="26"/>
        </w:rPr>
        <w:t>5</w:t>
      </w:r>
      <w:r w:rsidR="00C473C2" w:rsidRPr="00BF23F0">
        <w:rPr>
          <w:rFonts w:ascii="Times New Roman" w:hAnsi="Times New Roman"/>
          <w:b/>
          <w:bCs/>
          <w:sz w:val="26"/>
          <w:szCs w:val="26"/>
        </w:rPr>
        <w:t>/</w:t>
      </w:r>
      <w:r w:rsidR="00653D14">
        <w:rPr>
          <w:rFonts w:ascii="Times New Roman" w:hAnsi="Times New Roman"/>
          <w:b/>
          <w:bCs/>
          <w:sz w:val="26"/>
          <w:szCs w:val="26"/>
        </w:rPr>
        <w:t>10</w:t>
      </w:r>
    </w:p>
    <w:p w14:paraId="5ED2AEA3" w14:textId="77777777" w:rsidR="00D67D64" w:rsidRPr="00BF23F0" w:rsidRDefault="00D67D64" w:rsidP="006E5EFD">
      <w:pPr>
        <w:spacing w:after="0" w:line="240" w:lineRule="auto"/>
        <w:rPr>
          <w:rFonts w:ascii="Times New Roman" w:hAnsi="Times New Roman"/>
          <w:sz w:val="24"/>
          <w:szCs w:val="24"/>
          <w:highlight w:val="white"/>
        </w:rPr>
      </w:pPr>
    </w:p>
    <w:p w14:paraId="53829F25" w14:textId="77777777" w:rsidR="006E5EFD" w:rsidRPr="00BF23F0" w:rsidRDefault="00000000" w:rsidP="006E5EFD">
      <w:pPr>
        <w:spacing w:after="0" w:line="240" w:lineRule="auto"/>
        <w:rPr>
          <w:rFonts w:ascii="Times New Roman" w:hAnsi="Times New Roman"/>
          <w:sz w:val="24"/>
          <w:szCs w:val="24"/>
        </w:rPr>
      </w:pPr>
      <w:r w:rsidRPr="00BF23F0">
        <w:rPr>
          <w:rFonts w:ascii="Times New Roman" w:hAnsi="Times New Roman"/>
          <w:sz w:val="24"/>
          <w:szCs w:val="24"/>
          <w:highlight w:val="white"/>
        </w:rPr>
        <w:t>202</w:t>
      </w:r>
      <w:r w:rsidR="0067143C" w:rsidRPr="00BF23F0">
        <w:rPr>
          <w:rFonts w:ascii="Times New Roman" w:hAnsi="Times New Roman"/>
          <w:sz w:val="24"/>
          <w:szCs w:val="24"/>
          <w:highlight w:val="white"/>
        </w:rPr>
        <w:t>5</w:t>
      </w:r>
      <w:r w:rsidRPr="00BF23F0">
        <w:rPr>
          <w:rFonts w:ascii="Times New Roman" w:hAnsi="Times New Roman"/>
          <w:sz w:val="24"/>
          <w:szCs w:val="24"/>
          <w:highlight w:val="white"/>
        </w:rPr>
        <w:t xml:space="preserve">. gada </w:t>
      </w:r>
      <w:r w:rsidR="003F5BDC">
        <w:rPr>
          <w:rFonts w:ascii="Times New Roman" w:hAnsi="Times New Roman"/>
          <w:sz w:val="24"/>
          <w:szCs w:val="24"/>
          <w:highlight w:val="white"/>
        </w:rPr>
        <w:t>10</w:t>
      </w:r>
      <w:r w:rsidRPr="00BF23F0">
        <w:rPr>
          <w:rFonts w:ascii="Times New Roman" w:hAnsi="Times New Roman"/>
          <w:sz w:val="24"/>
          <w:szCs w:val="24"/>
          <w:highlight w:val="white"/>
        </w:rPr>
        <w:t xml:space="preserve">. </w:t>
      </w:r>
      <w:r w:rsidR="0067143C" w:rsidRPr="00BF23F0">
        <w:rPr>
          <w:rFonts w:ascii="Times New Roman" w:hAnsi="Times New Roman"/>
          <w:sz w:val="24"/>
          <w:szCs w:val="24"/>
        </w:rPr>
        <w:t>martā</w:t>
      </w:r>
    </w:p>
    <w:p w14:paraId="552038EA" w14:textId="77777777" w:rsidR="006E5EFD" w:rsidRPr="00BF23F0" w:rsidRDefault="006E5EFD" w:rsidP="006E5EFD">
      <w:pPr>
        <w:pStyle w:val="Sarakstarindkopa"/>
        <w:spacing w:after="0" w:line="240" w:lineRule="auto"/>
        <w:rPr>
          <w:rFonts w:ascii="Times New Roman" w:hAnsi="Times New Roman"/>
          <w:sz w:val="24"/>
          <w:szCs w:val="24"/>
        </w:rPr>
      </w:pPr>
    </w:p>
    <w:p w14:paraId="5034471E" w14:textId="77777777" w:rsidR="001D212C" w:rsidRPr="00BF23F0" w:rsidRDefault="00000000">
      <w:pPr>
        <w:numPr>
          <w:ilvl w:val="0"/>
          <w:numId w:val="1"/>
        </w:numPr>
        <w:spacing w:after="0"/>
        <w:ind w:left="284" w:hanging="284"/>
        <w:jc w:val="both"/>
        <w:rPr>
          <w:rFonts w:ascii="Times New Roman" w:eastAsia="Times New Roman" w:hAnsi="Times New Roman"/>
          <w:b/>
          <w:sz w:val="24"/>
          <w:szCs w:val="24"/>
        </w:rPr>
      </w:pPr>
      <w:r w:rsidRPr="00BF23F0">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C0A0C" w14:paraId="3C44ED66" w14:textId="77777777">
        <w:trPr>
          <w:trHeight w:val="235"/>
        </w:trPr>
        <w:tc>
          <w:tcPr>
            <w:tcW w:w="2664" w:type="dxa"/>
            <w:shd w:val="clear" w:color="auto" w:fill="BFBFBF"/>
            <w:vAlign w:val="center"/>
          </w:tcPr>
          <w:p w14:paraId="00992923" w14:textId="77777777" w:rsidR="001D212C" w:rsidRPr="00BF23F0" w:rsidRDefault="00000000">
            <w:pPr>
              <w:keepNext/>
              <w:spacing w:after="0" w:line="240" w:lineRule="auto"/>
              <w:rPr>
                <w:rFonts w:ascii="Times New Roman" w:eastAsia="Times New Roman" w:hAnsi="Times New Roman"/>
                <w:b/>
                <w:sz w:val="24"/>
                <w:szCs w:val="24"/>
              </w:rPr>
            </w:pPr>
            <w:r w:rsidRPr="00BF23F0">
              <w:rPr>
                <w:rFonts w:ascii="Times New Roman" w:eastAsia="Times New Roman" w:hAnsi="Times New Roman"/>
                <w:b/>
                <w:sz w:val="24"/>
                <w:szCs w:val="24"/>
              </w:rPr>
              <w:t>Nosaukums</w:t>
            </w:r>
          </w:p>
        </w:tc>
        <w:tc>
          <w:tcPr>
            <w:tcW w:w="6124" w:type="dxa"/>
            <w:vAlign w:val="center"/>
          </w:tcPr>
          <w:p w14:paraId="0ECBD206" w14:textId="77777777" w:rsidR="001D212C" w:rsidRPr="00BF23F0" w:rsidRDefault="00000000">
            <w:pPr>
              <w:keepNext/>
              <w:spacing w:after="0" w:line="240" w:lineRule="auto"/>
              <w:rPr>
                <w:rFonts w:ascii="Times New Roman" w:eastAsia="Times New Roman" w:hAnsi="Times New Roman"/>
                <w:sz w:val="24"/>
                <w:szCs w:val="24"/>
              </w:rPr>
            </w:pPr>
            <w:r w:rsidRPr="00BF23F0">
              <w:rPr>
                <w:rFonts w:ascii="Times New Roman" w:eastAsia="Times New Roman" w:hAnsi="Times New Roman"/>
                <w:sz w:val="24"/>
                <w:szCs w:val="24"/>
              </w:rPr>
              <w:t>Bauskas novada pašvaldība</w:t>
            </w:r>
            <w:r w:rsidR="00C301FC" w:rsidRPr="00BF23F0">
              <w:rPr>
                <w:rFonts w:ascii="Times New Roman" w:eastAsia="Times New Roman" w:hAnsi="Times New Roman"/>
                <w:sz w:val="24"/>
                <w:szCs w:val="24"/>
              </w:rPr>
              <w:t>s iestāde “Vecumnieku apvienības pārvalde”</w:t>
            </w:r>
          </w:p>
        </w:tc>
      </w:tr>
      <w:tr w:rsidR="00DC0A0C" w14:paraId="24D0B686" w14:textId="77777777">
        <w:trPr>
          <w:trHeight w:val="229"/>
        </w:trPr>
        <w:tc>
          <w:tcPr>
            <w:tcW w:w="2664" w:type="dxa"/>
            <w:shd w:val="clear" w:color="auto" w:fill="BFBFBF"/>
            <w:vAlign w:val="center"/>
          </w:tcPr>
          <w:p w14:paraId="3B543065" w14:textId="77777777" w:rsidR="00F50E1A" w:rsidRPr="00BF23F0" w:rsidRDefault="00000000" w:rsidP="00F50E1A">
            <w:pPr>
              <w:keepNext/>
              <w:spacing w:after="0" w:line="240" w:lineRule="auto"/>
              <w:rPr>
                <w:rFonts w:ascii="Times New Roman" w:eastAsia="Times New Roman" w:hAnsi="Times New Roman"/>
                <w:sz w:val="24"/>
                <w:szCs w:val="24"/>
              </w:rPr>
            </w:pPr>
            <w:r w:rsidRPr="00BF23F0">
              <w:rPr>
                <w:rFonts w:ascii="Times New Roman" w:eastAsia="Times New Roman" w:hAnsi="Times New Roman"/>
                <w:b/>
                <w:sz w:val="24"/>
                <w:szCs w:val="24"/>
              </w:rPr>
              <w:t>Juridiskā adrese</w:t>
            </w:r>
          </w:p>
        </w:tc>
        <w:tc>
          <w:tcPr>
            <w:tcW w:w="6124" w:type="dxa"/>
            <w:vAlign w:val="center"/>
          </w:tcPr>
          <w:p w14:paraId="27D155AE" w14:textId="77777777" w:rsidR="00F50E1A" w:rsidRPr="00BF23F0" w:rsidRDefault="00000000" w:rsidP="00F50E1A">
            <w:pPr>
              <w:keepNext/>
              <w:spacing w:after="0" w:line="240" w:lineRule="auto"/>
              <w:rPr>
                <w:rFonts w:ascii="Times New Roman" w:eastAsia="Times New Roman" w:hAnsi="Times New Roman"/>
                <w:sz w:val="24"/>
                <w:szCs w:val="24"/>
              </w:rPr>
            </w:pPr>
            <w:r w:rsidRPr="00BF23F0">
              <w:rPr>
                <w:rFonts w:ascii="Times New Roman" w:eastAsia="Times New Roman" w:hAnsi="Times New Roman"/>
              </w:rPr>
              <w:t>Rīgas iela 29, Vecumnieki, Vecumnieku pag., Bauskas nov., LV-3933, tālr. 63976100, e-pasts: vecumnieki.parvalde@bauskasnovads.lv, www.bauskasnovads.lv</w:t>
            </w:r>
          </w:p>
        </w:tc>
      </w:tr>
      <w:tr w:rsidR="00DC0A0C" w14:paraId="14580A43" w14:textId="77777777">
        <w:trPr>
          <w:trHeight w:val="274"/>
        </w:trPr>
        <w:tc>
          <w:tcPr>
            <w:tcW w:w="2664" w:type="dxa"/>
            <w:shd w:val="clear" w:color="auto" w:fill="BFBFBF"/>
            <w:vAlign w:val="center"/>
          </w:tcPr>
          <w:p w14:paraId="75F70300" w14:textId="77777777" w:rsidR="00F50E1A" w:rsidRPr="00BF23F0" w:rsidRDefault="00000000" w:rsidP="00F50E1A">
            <w:pPr>
              <w:keepNext/>
              <w:spacing w:after="0" w:line="240" w:lineRule="auto"/>
              <w:rPr>
                <w:rFonts w:ascii="Times New Roman" w:eastAsia="Times New Roman" w:hAnsi="Times New Roman"/>
                <w:sz w:val="24"/>
                <w:szCs w:val="24"/>
              </w:rPr>
            </w:pPr>
            <w:r w:rsidRPr="00BF23F0">
              <w:rPr>
                <w:rFonts w:ascii="Times New Roman" w:eastAsia="Times New Roman" w:hAnsi="Times New Roman"/>
                <w:b/>
                <w:sz w:val="24"/>
                <w:szCs w:val="24"/>
              </w:rPr>
              <w:t>Reģistrācijas numurs</w:t>
            </w:r>
          </w:p>
        </w:tc>
        <w:tc>
          <w:tcPr>
            <w:tcW w:w="6124" w:type="dxa"/>
            <w:vAlign w:val="center"/>
          </w:tcPr>
          <w:p w14:paraId="203B0C6A" w14:textId="77777777" w:rsidR="00F50E1A" w:rsidRPr="00BF23F0" w:rsidRDefault="00000000" w:rsidP="00F50E1A">
            <w:pPr>
              <w:pStyle w:val="Default"/>
              <w:rPr>
                <w:rFonts w:eastAsia="Calibri"/>
              </w:rPr>
            </w:pPr>
            <w:proofErr w:type="spellStart"/>
            <w:r w:rsidRPr="00BF23F0">
              <w:t>Reģ</w:t>
            </w:r>
            <w:proofErr w:type="spellEnd"/>
            <w:r w:rsidRPr="00BF23F0">
              <w:t xml:space="preserve">. Nr. </w:t>
            </w:r>
            <w:r w:rsidRPr="00BF23F0">
              <w:rPr>
                <w:rFonts w:eastAsia="Calibri"/>
              </w:rPr>
              <w:t>90009115957</w:t>
            </w:r>
          </w:p>
        </w:tc>
      </w:tr>
    </w:tbl>
    <w:p w14:paraId="108E7852" w14:textId="77777777" w:rsidR="001D212C" w:rsidRPr="00BF23F0" w:rsidRDefault="00000000" w:rsidP="000F5762">
      <w:pPr>
        <w:spacing w:before="40" w:after="0" w:line="240" w:lineRule="auto"/>
        <w:ind w:left="284" w:hanging="284"/>
        <w:jc w:val="both"/>
        <w:rPr>
          <w:rFonts w:ascii="Times New Roman" w:eastAsia="Times New Roman" w:hAnsi="Times New Roman"/>
          <w:b/>
          <w:sz w:val="24"/>
          <w:szCs w:val="24"/>
        </w:rPr>
      </w:pPr>
      <w:r w:rsidRPr="00BF23F0">
        <w:rPr>
          <w:rFonts w:ascii="Times New Roman" w:eastAsia="Times New Roman" w:hAnsi="Times New Roman"/>
          <w:b/>
          <w:sz w:val="24"/>
          <w:szCs w:val="24"/>
        </w:rPr>
        <w:t>2. Iepirkuma priekšmets</w:t>
      </w:r>
    </w:p>
    <w:p w14:paraId="44AA9C4F" w14:textId="77777777" w:rsidR="001D212C" w:rsidRPr="00BF23F0" w:rsidRDefault="00000000" w:rsidP="000F5762">
      <w:pPr>
        <w:spacing w:before="40" w:after="0" w:line="240" w:lineRule="auto"/>
        <w:ind w:left="284"/>
        <w:jc w:val="both"/>
        <w:rPr>
          <w:rFonts w:ascii="Times New Roman" w:eastAsia="Times New Roman" w:hAnsi="Times New Roman"/>
          <w:i/>
          <w:sz w:val="24"/>
          <w:szCs w:val="24"/>
        </w:rPr>
      </w:pPr>
      <w:r w:rsidRPr="00BF23F0">
        <w:rPr>
          <w:rFonts w:ascii="Times New Roman" w:hAnsi="Times New Roman"/>
          <w:b/>
          <w:sz w:val="24"/>
          <w:szCs w:val="24"/>
        </w:rPr>
        <w:t xml:space="preserve">Projektora un </w:t>
      </w:r>
      <w:r w:rsidR="004E1810">
        <w:rPr>
          <w:rFonts w:ascii="Times New Roman" w:hAnsi="Times New Roman"/>
          <w:b/>
          <w:sz w:val="24"/>
          <w:szCs w:val="24"/>
        </w:rPr>
        <w:t>projekcijas</w:t>
      </w:r>
      <w:r w:rsidRPr="00BF23F0">
        <w:rPr>
          <w:rFonts w:ascii="Times New Roman" w:hAnsi="Times New Roman"/>
          <w:b/>
          <w:sz w:val="24"/>
          <w:szCs w:val="24"/>
        </w:rPr>
        <w:t xml:space="preserve"> ekrāna piegāde un uzstādīšana</w:t>
      </w:r>
      <w:r w:rsidR="00850399" w:rsidRPr="00BF23F0">
        <w:rPr>
          <w:rFonts w:ascii="Times New Roman" w:hAnsi="Times New Roman"/>
          <w:bCs/>
          <w:sz w:val="24"/>
          <w:szCs w:val="24"/>
        </w:rPr>
        <w:t xml:space="preserve"> </w:t>
      </w:r>
      <w:r w:rsidR="005F3F10" w:rsidRPr="005F3F10">
        <w:rPr>
          <w:rFonts w:ascii="Times New Roman" w:hAnsi="Times New Roman"/>
          <w:b/>
          <w:sz w:val="24"/>
          <w:szCs w:val="24"/>
        </w:rPr>
        <w:t>Valles saieta namā</w:t>
      </w:r>
      <w:r w:rsidR="005F3F10">
        <w:rPr>
          <w:rFonts w:ascii="Times New Roman" w:hAnsi="Times New Roman"/>
          <w:bCs/>
          <w:sz w:val="24"/>
          <w:szCs w:val="24"/>
        </w:rPr>
        <w:t xml:space="preserve"> </w:t>
      </w:r>
      <w:r w:rsidR="003C2E50" w:rsidRPr="00BF23F0">
        <w:rPr>
          <w:rFonts w:ascii="Times New Roman" w:eastAsia="Times New Roman" w:hAnsi="Times New Roman"/>
          <w:sz w:val="24"/>
          <w:szCs w:val="24"/>
        </w:rPr>
        <w:t>saskaņā ar Tehnisko specifikāciju (1.pielikums).</w:t>
      </w:r>
    </w:p>
    <w:p w14:paraId="603B5737" w14:textId="77777777" w:rsidR="001D212C" w:rsidRPr="00BF23F0"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sidRPr="00BF23F0">
        <w:rPr>
          <w:rFonts w:ascii="Times New Roman" w:eastAsia="Times New Roman" w:hAnsi="Times New Roman"/>
          <w:b/>
          <w:color w:val="000000"/>
          <w:sz w:val="24"/>
          <w:szCs w:val="24"/>
        </w:rPr>
        <w:t>Identifikācijas numurs</w:t>
      </w:r>
      <w:r w:rsidRPr="00BF23F0">
        <w:rPr>
          <w:rFonts w:ascii="Times New Roman" w:eastAsia="Times New Roman" w:hAnsi="Times New Roman"/>
          <w:sz w:val="24"/>
          <w:szCs w:val="24"/>
        </w:rPr>
        <w:t xml:space="preserve">: </w:t>
      </w:r>
      <w:r w:rsidR="00C473C2" w:rsidRPr="00BF23F0">
        <w:rPr>
          <w:rFonts w:ascii="Times New Roman" w:eastAsia="Times New Roman" w:hAnsi="Times New Roman"/>
          <w:sz w:val="24"/>
          <w:szCs w:val="24"/>
        </w:rPr>
        <w:t>VAP/2-1/202</w:t>
      </w:r>
      <w:r w:rsidR="0067143C" w:rsidRPr="00BF23F0">
        <w:rPr>
          <w:rFonts w:ascii="Times New Roman" w:eastAsia="Times New Roman" w:hAnsi="Times New Roman"/>
          <w:sz w:val="24"/>
          <w:szCs w:val="24"/>
        </w:rPr>
        <w:t>5</w:t>
      </w:r>
      <w:r w:rsidR="00C473C2" w:rsidRPr="00BF23F0">
        <w:rPr>
          <w:rFonts w:ascii="Times New Roman" w:eastAsia="Times New Roman" w:hAnsi="Times New Roman"/>
          <w:sz w:val="24"/>
          <w:szCs w:val="24"/>
        </w:rPr>
        <w:t>/</w:t>
      </w:r>
      <w:r w:rsidR="003F5BDC">
        <w:rPr>
          <w:rFonts w:ascii="Times New Roman" w:eastAsia="Times New Roman" w:hAnsi="Times New Roman"/>
          <w:sz w:val="24"/>
          <w:szCs w:val="24"/>
        </w:rPr>
        <w:t>10</w:t>
      </w:r>
    </w:p>
    <w:p w14:paraId="5F8DD4FC" w14:textId="77777777" w:rsidR="001D212C" w:rsidRPr="00BF23F0"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sidRPr="00BF23F0">
        <w:rPr>
          <w:rFonts w:ascii="Times New Roman" w:eastAsia="Times New Roman" w:hAnsi="Times New Roman"/>
          <w:b/>
          <w:sz w:val="24"/>
          <w:szCs w:val="24"/>
        </w:rPr>
        <w:t>Kontaktpersona</w:t>
      </w:r>
    </w:p>
    <w:p w14:paraId="5F30B8FD" w14:textId="77777777" w:rsidR="006426A4" w:rsidRPr="00BF23F0" w:rsidRDefault="00000000" w:rsidP="006426A4">
      <w:pPr>
        <w:pStyle w:val="Sarakstarindkopa"/>
        <w:spacing w:after="120" w:line="240" w:lineRule="auto"/>
        <w:ind w:left="360"/>
        <w:contextualSpacing w:val="0"/>
        <w:jc w:val="both"/>
        <w:rPr>
          <w:rFonts w:ascii="Times New Roman" w:eastAsia="Times New Roman" w:hAnsi="Times New Roman"/>
          <w:sz w:val="24"/>
          <w:szCs w:val="24"/>
        </w:rPr>
      </w:pPr>
      <w:r w:rsidRPr="00BF23F0">
        <w:rPr>
          <w:rFonts w:ascii="Times New Roman" w:eastAsia="Times New Roman" w:hAnsi="Times New Roman"/>
          <w:sz w:val="24"/>
          <w:szCs w:val="24"/>
        </w:rPr>
        <w:t>Inese Kampa, Bauskas novada pašvaldības iestādes “Vecumnieku apvienības pārvalde” Administrācija jurista palīdze, tālr. 63920589, e-pasts</w:t>
      </w:r>
      <w:r w:rsidR="003701AF" w:rsidRPr="00BF23F0">
        <w:rPr>
          <w:rFonts w:ascii="Times New Roman" w:eastAsia="Times New Roman" w:hAnsi="Times New Roman"/>
          <w:sz w:val="24"/>
          <w:szCs w:val="24"/>
        </w:rPr>
        <w:t>:</w:t>
      </w:r>
      <w:r w:rsidRPr="00BF23F0">
        <w:rPr>
          <w:rFonts w:ascii="Times New Roman" w:eastAsia="Times New Roman" w:hAnsi="Times New Roman"/>
          <w:sz w:val="24"/>
          <w:szCs w:val="24"/>
        </w:rPr>
        <w:t xml:space="preserve"> </w:t>
      </w:r>
      <w:r>
        <w:rPr>
          <w:rFonts w:ascii="Times New Roman" w:eastAsia="Times New Roman" w:hAnsi="Times New Roman"/>
          <w:sz w:val="24"/>
          <w:szCs w:val="24"/>
        </w:rPr>
        <w:t>vecumnieki.iepirkumi</w:t>
      </w:r>
      <w:r w:rsidRPr="00BF23F0">
        <w:rPr>
          <w:rFonts w:ascii="Times New Roman" w:eastAsia="Times New Roman" w:hAnsi="Times New Roman"/>
          <w:sz w:val="24"/>
          <w:szCs w:val="24"/>
        </w:rPr>
        <w:t>@bauskasnovads.lv.</w:t>
      </w:r>
    </w:p>
    <w:p w14:paraId="6B359BE6" w14:textId="77777777" w:rsidR="006426A4" w:rsidRPr="00BF23F0" w:rsidRDefault="00000000" w:rsidP="006426A4">
      <w:pPr>
        <w:pStyle w:val="Sarakstarindkopa"/>
        <w:keepNext/>
        <w:numPr>
          <w:ilvl w:val="0"/>
          <w:numId w:val="7"/>
        </w:numPr>
        <w:tabs>
          <w:tab w:val="left" w:pos="7940"/>
        </w:tabs>
        <w:spacing w:before="60" w:after="0" w:line="240" w:lineRule="auto"/>
        <w:jc w:val="both"/>
        <w:rPr>
          <w:rFonts w:ascii="Times New Roman" w:eastAsia="Times New Roman" w:hAnsi="Times New Roman"/>
          <w:b/>
          <w:sz w:val="24"/>
          <w:szCs w:val="24"/>
        </w:rPr>
      </w:pPr>
      <w:r w:rsidRPr="00BF23F0">
        <w:rPr>
          <w:rFonts w:ascii="Times New Roman" w:eastAsia="Times New Roman" w:hAnsi="Times New Roman"/>
          <w:b/>
          <w:sz w:val="24"/>
          <w:szCs w:val="24"/>
        </w:rPr>
        <w:t>Piedāvājumu iesniegšanas vieta, datums un laiks:</w:t>
      </w:r>
      <w:r w:rsidRPr="00BF23F0">
        <w:rPr>
          <w:rFonts w:ascii="Times New Roman" w:eastAsia="Times New Roman" w:hAnsi="Times New Roman"/>
          <w:b/>
          <w:sz w:val="24"/>
          <w:szCs w:val="24"/>
        </w:rPr>
        <w:tab/>
      </w:r>
    </w:p>
    <w:p w14:paraId="02AAA62B" w14:textId="77777777" w:rsidR="006426A4" w:rsidRPr="00BF23F0"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BF23F0">
        <w:rPr>
          <w:rFonts w:ascii="Times New Roman" w:eastAsia="Times New Roman" w:hAnsi="Times New Roman"/>
          <w:sz w:val="24"/>
          <w:szCs w:val="24"/>
        </w:rPr>
        <w:t>Pretendents savu piedāvājumu iesniedz</w:t>
      </w:r>
      <w:r w:rsidRPr="00BF23F0">
        <w:rPr>
          <w:rFonts w:ascii="Times New Roman" w:eastAsia="Times New Roman" w:hAnsi="Times New Roman"/>
          <w:b/>
          <w:sz w:val="24"/>
          <w:szCs w:val="24"/>
        </w:rPr>
        <w:t xml:space="preserve"> līdz 202</w:t>
      </w:r>
      <w:r w:rsidR="0067143C" w:rsidRPr="00BF23F0">
        <w:rPr>
          <w:rFonts w:ascii="Times New Roman" w:eastAsia="Times New Roman" w:hAnsi="Times New Roman"/>
          <w:b/>
          <w:sz w:val="24"/>
          <w:szCs w:val="24"/>
        </w:rPr>
        <w:t>5</w:t>
      </w:r>
      <w:r w:rsidRPr="00BF23F0">
        <w:rPr>
          <w:rFonts w:ascii="Times New Roman" w:eastAsia="Times New Roman" w:hAnsi="Times New Roman"/>
          <w:b/>
          <w:sz w:val="24"/>
          <w:szCs w:val="24"/>
        </w:rPr>
        <w:t>. gada</w:t>
      </w:r>
      <w:r w:rsidRPr="00BF23F0">
        <w:rPr>
          <w:rFonts w:ascii="Times New Roman" w:eastAsia="Times New Roman" w:hAnsi="Times New Roman"/>
          <w:b/>
          <w:color w:val="FF0000"/>
          <w:sz w:val="24"/>
          <w:szCs w:val="24"/>
        </w:rPr>
        <w:t xml:space="preserve"> </w:t>
      </w:r>
      <w:r w:rsidR="00CF21C7">
        <w:rPr>
          <w:rFonts w:ascii="Times New Roman" w:eastAsia="Times New Roman" w:hAnsi="Times New Roman"/>
          <w:b/>
          <w:sz w:val="24"/>
          <w:szCs w:val="24"/>
        </w:rPr>
        <w:t>17</w:t>
      </w:r>
      <w:r w:rsidRPr="00BF23F0">
        <w:rPr>
          <w:rFonts w:ascii="Times New Roman" w:eastAsia="Times New Roman" w:hAnsi="Times New Roman"/>
          <w:b/>
          <w:sz w:val="24"/>
          <w:szCs w:val="24"/>
        </w:rPr>
        <w:t>. </w:t>
      </w:r>
      <w:r w:rsidR="0067143C" w:rsidRPr="00BF23F0">
        <w:rPr>
          <w:rFonts w:ascii="Times New Roman" w:eastAsia="Times New Roman" w:hAnsi="Times New Roman"/>
          <w:b/>
          <w:sz w:val="24"/>
          <w:szCs w:val="24"/>
        </w:rPr>
        <w:t>martam</w:t>
      </w:r>
      <w:r w:rsidRPr="00BF23F0">
        <w:rPr>
          <w:rFonts w:ascii="Times New Roman" w:eastAsia="Times New Roman" w:hAnsi="Times New Roman"/>
          <w:b/>
          <w:sz w:val="24"/>
          <w:szCs w:val="24"/>
        </w:rPr>
        <w:t xml:space="preserve"> plkst. 12:00</w:t>
      </w:r>
      <w:r w:rsidRPr="00BF23F0">
        <w:rPr>
          <w:rFonts w:ascii="Times New Roman" w:eastAsia="Times New Roman" w:hAnsi="Times New Roman"/>
          <w:sz w:val="24"/>
          <w:szCs w:val="24"/>
        </w:rPr>
        <w:t xml:space="preserve">, nosūtot elektroniski uz e-pasta adresi: </w:t>
      </w:r>
      <w:r w:rsidRPr="00BF23F0">
        <w:rPr>
          <w:rFonts w:ascii="Times New Roman" w:eastAsia="Times New Roman" w:hAnsi="Times New Roman"/>
          <w:color w:val="0563C1"/>
          <w:sz w:val="24"/>
          <w:szCs w:val="24"/>
          <w:u w:val="single"/>
        </w:rPr>
        <w:t>vecumnieki.iepirkumi@bauskasnovads.lv.lv</w:t>
      </w:r>
      <w:r w:rsidRPr="00BF23F0">
        <w:rPr>
          <w:rFonts w:ascii="Times New Roman" w:eastAsia="Times New Roman" w:hAnsi="Times New Roman"/>
          <w:sz w:val="24"/>
          <w:szCs w:val="24"/>
        </w:rPr>
        <w:t>.</w:t>
      </w:r>
    </w:p>
    <w:p w14:paraId="67B56A67" w14:textId="77777777" w:rsidR="001D212C" w:rsidRPr="00BF23F0"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sidRPr="00BF23F0">
        <w:rPr>
          <w:rFonts w:ascii="Times New Roman" w:eastAsia="Times New Roman" w:hAnsi="Times New Roman"/>
          <w:b/>
          <w:sz w:val="24"/>
          <w:szCs w:val="24"/>
        </w:rPr>
        <w:t>Līguma nosacījumi</w:t>
      </w:r>
    </w:p>
    <w:p w14:paraId="35BFE6C2" w14:textId="77777777" w:rsidR="00FC0081" w:rsidRPr="00BF23F0"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BF23F0">
        <w:rPr>
          <w:rFonts w:ascii="Times New Roman" w:eastAsia="Times New Roman" w:hAnsi="Times New Roman"/>
          <w:sz w:val="24"/>
          <w:szCs w:val="24"/>
        </w:rPr>
        <w:t xml:space="preserve">Līguma izpildes laiks: </w:t>
      </w:r>
      <w:r w:rsidR="00652163">
        <w:rPr>
          <w:rFonts w:ascii="Times New Roman" w:eastAsia="Times New Roman" w:hAnsi="Times New Roman"/>
          <w:b/>
          <w:bCs/>
          <w:sz w:val="24"/>
          <w:szCs w:val="24"/>
        </w:rPr>
        <w:t>1</w:t>
      </w:r>
      <w:r w:rsidR="006C3D7D" w:rsidRPr="00BF23F0">
        <w:rPr>
          <w:rFonts w:ascii="Times New Roman" w:eastAsia="Times New Roman" w:hAnsi="Times New Roman"/>
          <w:b/>
          <w:bCs/>
          <w:sz w:val="24"/>
          <w:szCs w:val="24"/>
        </w:rPr>
        <w:t xml:space="preserve"> (</w:t>
      </w:r>
      <w:r w:rsidR="00652163">
        <w:rPr>
          <w:rFonts w:ascii="Times New Roman" w:eastAsia="Times New Roman" w:hAnsi="Times New Roman"/>
          <w:b/>
          <w:bCs/>
          <w:sz w:val="24"/>
          <w:szCs w:val="24"/>
        </w:rPr>
        <w:t>viena</w:t>
      </w:r>
      <w:r w:rsidR="006C3D7D" w:rsidRPr="00BF23F0">
        <w:rPr>
          <w:rFonts w:ascii="Times New Roman" w:eastAsia="Times New Roman" w:hAnsi="Times New Roman"/>
          <w:b/>
          <w:bCs/>
          <w:sz w:val="24"/>
          <w:szCs w:val="24"/>
        </w:rPr>
        <w:t>)</w:t>
      </w:r>
      <w:r w:rsidR="0008416B" w:rsidRPr="00BF23F0">
        <w:rPr>
          <w:rFonts w:ascii="Times New Roman" w:eastAsia="Times New Roman" w:hAnsi="Times New Roman"/>
          <w:b/>
          <w:bCs/>
          <w:sz w:val="24"/>
          <w:szCs w:val="24"/>
        </w:rPr>
        <w:t xml:space="preserve"> </w:t>
      </w:r>
      <w:r w:rsidR="00652163">
        <w:rPr>
          <w:rFonts w:ascii="Times New Roman" w:eastAsia="Times New Roman" w:hAnsi="Times New Roman"/>
          <w:b/>
          <w:bCs/>
          <w:sz w:val="24"/>
          <w:szCs w:val="24"/>
        </w:rPr>
        <w:t>mēneša</w:t>
      </w:r>
      <w:r w:rsidR="0008416B" w:rsidRPr="00BF23F0">
        <w:rPr>
          <w:rFonts w:ascii="Times New Roman" w:eastAsia="Times New Roman" w:hAnsi="Times New Roman"/>
          <w:b/>
          <w:bCs/>
          <w:sz w:val="24"/>
          <w:szCs w:val="24"/>
        </w:rPr>
        <w:t xml:space="preserve"> laikā</w:t>
      </w:r>
      <w:r w:rsidR="0008416B" w:rsidRPr="00BF23F0">
        <w:rPr>
          <w:rFonts w:ascii="Times New Roman" w:eastAsia="Times New Roman" w:hAnsi="Times New Roman"/>
          <w:sz w:val="24"/>
          <w:szCs w:val="24"/>
        </w:rPr>
        <w:t xml:space="preserve"> </w:t>
      </w:r>
      <w:r w:rsidRPr="00BF23F0">
        <w:rPr>
          <w:rFonts w:ascii="Times New Roman" w:hAnsi="Times New Roman"/>
          <w:b/>
          <w:bCs/>
          <w:sz w:val="24"/>
          <w:szCs w:val="24"/>
        </w:rPr>
        <w:t>no līguma noslēgšanas</w:t>
      </w:r>
      <w:r w:rsidRPr="00BF23F0">
        <w:rPr>
          <w:rFonts w:ascii="Times New Roman" w:hAnsi="Times New Roman"/>
          <w:sz w:val="24"/>
          <w:szCs w:val="24"/>
        </w:rPr>
        <w:t xml:space="preserve"> </w:t>
      </w:r>
      <w:r w:rsidRPr="00BF23F0">
        <w:rPr>
          <w:rFonts w:ascii="Times New Roman" w:hAnsi="Times New Roman"/>
          <w:b/>
          <w:bCs/>
          <w:sz w:val="24"/>
          <w:szCs w:val="24"/>
        </w:rPr>
        <w:t>dienas</w:t>
      </w:r>
      <w:r w:rsidRPr="00BF23F0">
        <w:rPr>
          <w:rFonts w:ascii="Times New Roman" w:hAnsi="Times New Roman"/>
          <w:sz w:val="24"/>
          <w:szCs w:val="24"/>
        </w:rPr>
        <w:t xml:space="preserve">. </w:t>
      </w:r>
    </w:p>
    <w:p w14:paraId="1E047C31" w14:textId="77777777" w:rsidR="00ED0F78" w:rsidRPr="00BF23F0" w:rsidRDefault="00000000" w:rsidP="00ED0F78">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BF23F0">
        <w:rPr>
          <w:rFonts w:ascii="Times New Roman" w:eastAsia="Times New Roman" w:hAnsi="Times New Roman"/>
          <w:sz w:val="24"/>
          <w:szCs w:val="24"/>
        </w:rPr>
        <w:t>Līguma izpildes vieta:</w:t>
      </w:r>
      <w:r w:rsidR="007B3731" w:rsidRPr="00BF23F0">
        <w:rPr>
          <w:rFonts w:ascii="Times New Roman" w:eastAsia="Times New Roman" w:hAnsi="Times New Roman"/>
          <w:sz w:val="24"/>
          <w:szCs w:val="24"/>
        </w:rPr>
        <w:t xml:space="preserve"> </w:t>
      </w:r>
      <w:r w:rsidR="0067143C" w:rsidRPr="00BF23F0">
        <w:rPr>
          <w:rFonts w:ascii="Times New Roman" w:eastAsia="Times New Roman" w:hAnsi="Times New Roman"/>
          <w:sz w:val="24"/>
          <w:szCs w:val="24"/>
        </w:rPr>
        <w:t>Valles saieta nams Rīgas ielā 4, Vallē, Valles pag</w:t>
      </w:r>
      <w:r w:rsidRPr="00BF23F0">
        <w:rPr>
          <w:rFonts w:ascii="Times New Roman" w:eastAsia="Times New Roman" w:hAnsi="Times New Roman"/>
          <w:sz w:val="24"/>
          <w:szCs w:val="24"/>
        </w:rPr>
        <w:t>, Bauskas nov.</w:t>
      </w:r>
      <w:r w:rsidRPr="00BF23F0">
        <w:rPr>
          <w:rFonts w:ascii="Times New Roman" w:eastAsia="Times New Roman" w:hAnsi="Times New Roman"/>
          <w:color w:val="FF0000"/>
          <w:sz w:val="24"/>
          <w:szCs w:val="24"/>
        </w:rPr>
        <w:t xml:space="preserve"> </w:t>
      </w:r>
    </w:p>
    <w:p w14:paraId="2D1D23DE" w14:textId="77777777" w:rsidR="00ED0F78" w:rsidRPr="00EB5298" w:rsidRDefault="00000000" w:rsidP="00ED0F78">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BF23F0">
        <w:rPr>
          <w:rFonts w:ascii="Times New Roman" w:eastAsia="Times New Roman" w:hAnsi="Times New Roman"/>
          <w:sz w:val="24"/>
          <w:szCs w:val="24"/>
        </w:rPr>
        <w:t xml:space="preserve">Apmaksa: </w:t>
      </w:r>
      <w:r w:rsidRPr="00EB5298">
        <w:rPr>
          <w:rFonts w:ascii="Times New Roman" w:hAnsi="Times New Roman"/>
          <w:sz w:val="24"/>
          <w:szCs w:val="24"/>
          <w:lang w:eastAsia="ar-SA"/>
        </w:rPr>
        <w:t xml:space="preserve">Pasūtītājs veic līguma summas samaksu, pārskaitot naudu uz Izpildītāja norādīto bankas kontu </w:t>
      </w:r>
      <w:r w:rsidRPr="00EB5298">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EB5298">
          <w:rPr>
            <w:rFonts w:ascii="Times New Roman" w:hAnsi="Times New Roman"/>
            <w:sz w:val="24"/>
            <w:szCs w:val="24"/>
          </w:rPr>
          <w:t>akta</w:t>
        </w:r>
      </w:smartTag>
      <w:r w:rsidRPr="00EB5298">
        <w:rPr>
          <w:rFonts w:ascii="Times New Roman" w:hAnsi="Times New Roman"/>
          <w:sz w:val="24"/>
          <w:szCs w:val="24"/>
        </w:rPr>
        <w:t xml:space="preserve"> parakstīšanas dienas un Izpildītāja izsniegtā rēķina saņemšanas, ieskaitot naudu Izpildītāja norādītajā bankas kontā.</w:t>
      </w:r>
    </w:p>
    <w:p w14:paraId="51F5BABD" w14:textId="77777777" w:rsidR="00824B9B" w:rsidRPr="00E92DAE" w:rsidRDefault="00000000" w:rsidP="00824B9B">
      <w:pPr>
        <w:pStyle w:val="Sarakstarindkopa"/>
        <w:numPr>
          <w:ilvl w:val="0"/>
          <w:numId w:val="12"/>
        </w:numPr>
        <w:spacing w:before="60" w:after="0" w:line="240" w:lineRule="auto"/>
        <w:contextualSpacing w:val="0"/>
        <w:jc w:val="both"/>
        <w:rPr>
          <w:rFonts w:ascii="Times New Roman" w:hAnsi="Times New Roman"/>
          <w:bCs/>
          <w:sz w:val="24"/>
          <w:szCs w:val="24"/>
        </w:rPr>
      </w:pPr>
      <w:r w:rsidRPr="00E92DAE">
        <w:rPr>
          <w:rFonts w:ascii="Times New Roman" w:hAnsi="Times New Roman"/>
          <w:b/>
          <w:sz w:val="24"/>
          <w:szCs w:val="24"/>
        </w:rPr>
        <w:t xml:space="preserve">Objekta apskate: </w:t>
      </w:r>
      <w:r w:rsidRPr="00E92DAE">
        <w:rPr>
          <w:rFonts w:ascii="Times New Roman" w:hAnsi="Times New Roman"/>
          <w:bCs/>
          <w:sz w:val="24"/>
          <w:szCs w:val="24"/>
        </w:rPr>
        <w:t xml:space="preserve">lai izvērtētu </w:t>
      </w:r>
      <w:bookmarkStart w:id="0" w:name="_Hlk11152822"/>
      <w:r w:rsidRPr="00E92DAE">
        <w:rPr>
          <w:rFonts w:ascii="Times New Roman" w:hAnsi="Times New Roman"/>
          <w:bCs/>
          <w:sz w:val="24"/>
          <w:szCs w:val="24"/>
        </w:rPr>
        <w:t xml:space="preserve">preču piegādes un uzstādīšanas </w:t>
      </w:r>
      <w:bookmarkEnd w:id="0"/>
      <w:r w:rsidRPr="00E92DAE">
        <w:rPr>
          <w:rFonts w:ascii="Times New Roman" w:hAnsi="Times New Roman"/>
          <w:bCs/>
          <w:sz w:val="24"/>
          <w:szCs w:val="24"/>
        </w:rPr>
        <w:t>specifiku, nepieciešamo darbu apjomu un attiecīgi izmaksas, piegādātājiem pirms piedāvājuma iesniegšanas ir iespēja apskatīt objektu (objekta apskate nav obligāta).</w:t>
      </w:r>
    </w:p>
    <w:p w14:paraId="5B09BC40" w14:textId="77777777" w:rsidR="00E92DAE" w:rsidRPr="00824B9B" w:rsidRDefault="00000000" w:rsidP="00E92DAE">
      <w:pPr>
        <w:pStyle w:val="Sarakstarindkopa"/>
        <w:spacing w:before="60" w:after="0" w:line="240" w:lineRule="auto"/>
        <w:ind w:left="360"/>
        <w:contextualSpacing w:val="0"/>
        <w:jc w:val="both"/>
        <w:rPr>
          <w:rFonts w:ascii="Times New Roman" w:hAnsi="Times New Roman"/>
          <w:bCs/>
          <w:color w:val="FF0000"/>
          <w:sz w:val="24"/>
          <w:szCs w:val="24"/>
        </w:rPr>
      </w:pPr>
      <w:r w:rsidRPr="00AD5BF7">
        <w:rPr>
          <w:rFonts w:ascii="Times New Roman" w:hAnsi="Times New Roman"/>
          <w:b/>
          <w:sz w:val="24"/>
          <w:szCs w:val="24"/>
        </w:rPr>
        <w:t xml:space="preserve">Objektu var apskatīt, par laiku vienojoties individuāli </w:t>
      </w:r>
      <w:r w:rsidRPr="00AD5BF7">
        <w:rPr>
          <w:rFonts w:ascii="Times New Roman" w:hAnsi="Times New Roman"/>
          <w:bCs/>
          <w:sz w:val="24"/>
          <w:szCs w:val="24"/>
        </w:rPr>
        <w:t>ar</w:t>
      </w:r>
      <w:r w:rsidRPr="00AD5BF7">
        <w:rPr>
          <w:rFonts w:ascii="Times New Roman" w:hAnsi="Times New Roman"/>
          <w:sz w:val="24"/>
          <w:szCs w:val="24"/>
        </w:rPr>
        <w:t xml:space="preserve"> kontaktpersonu: </w:t>
      </w:r>
      <w:r>
        <w:rPr>
          <w:rFonts w:ascii="Times New Roman" w:hAnsi="Times New Roman"/>
          <w:sz w:val="24"/>
          <w:szCs w:val="24"/>
        </w:rPr>
        <w:t xml:space="preserve">kultūras darba organizatori Aiju </w:t>
      </w:r>
      <w:r>
        <w:rPr>
          <w:rFonts w:ascii="Times New Roman" w:hAnsi="Times New Roman"/>
          <w:noProof/>
          <w:sz w:val="24"/>
          <w:szCs w:val="24"/>
        </w:rPr>
        <w:t>Bahmani</w:t>
      </w:r>
      <w:r w:rsidRPr="00AD5BF7">
        <w:rPr>
          <w:rFonts w:ascii="Times New Roman" w:hAnsi="Times New Roman"/>
          <w:noProof/>
          <w:sz w:val="24"/>
          <w:szCs w:val="24"/>
        </w:rPr>
        <w:t>,</w:t>
      </w:r>
      <w:r w:rsidRPr="00AD5BF7">
        <w:rPr>
          <w:rFonts w:ascii="Times New Roman" w:hAnsi="Times New Roman"/>
          <w:sz w:val="24"/>
          <w:szCs w:val="24"/>
        </w:rPr>
        <w:t xml:space="preserve"> tālr.</w:t>
      </w:r>
      <w:r>
        <w:rPr>
          <w:rFonts w:ascii="Times New Roman" w:hAnsi="Times New Roman"/>
          <w:sz w:val="24"/>
          <w:szCs w:val="24"/>
        </w:rPr>
        <w:t xml:space="preserve"> +371 </w:t>
      </w:r>
      <w:r w:rsidRPr="00E92DAE">
        <w:rPr>
          <w:rFonts w:ascii="Times New Roman" w:eastAsia="Times New Roman" w:hAnsi="Times New Roman"/>
          <w:sz w:val="24"/>
          <w:szCs w:val="24"/>
        </w:rPr>
        <w:t>29340442</w:t>
      </w:r>
      <w:r w:rsidRPr="00AD5BF7">
        <w:rPr>
          <w:rFonts w:ascii="Times New Roman" w:hAnsi="Times New Roman"/>
          <w:sz w:val="24"/>
          <w:szCs w:val="24"/>
        </w:rPr>
        <w:t>.</w:t>
      </w:r>
    </w:p>
    <w:p w14:paraId="1F87CA0E" w14:textId="77777777" w:rsidR="001D212C" w:rsidRPr="00BF23F0"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BF23F0">
        <w:rPr>
          <w:rFonts w:ascii="Times New Roman" w:eastAsia="Times New Roman" w:hAnsi="Times New Roman"/>
          <w:b/>
          <w:sz w:val="24"/>
          <w:szCs w:val="24"/>
        </w:rPr>
        <w:t>Prasības pretendentam</w:t>
      </w:r>
    </w:p>
    <w:p w14:paraId="375F36A8" w14:textId="77777777" w:rsidR="00DC5A8D" w:rsidRPr="00BF23F0"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BF23F0">
        <w:rPr>
          <w:rFonts w:ascii="Times New Roman" w:eastAsia="Times New Roman" w:hAnsi="Times New Roman"/>
          <w:sz w:val="24"/>
          <w:szCs w:val="24"/>
          <w:lang w:eastAsia="lv-LV"/>
        </w:rPr>
        <w:t>Pretendents ir</w:t>
      </w:r>
      <w:r w:rsidRPr="00BF23F0">
        <w:rPr>
          <w:rFonts w:ascii="Times New Roman" w:hAnsi="Times New Roman"/>
          <w:sz w:val="24"/>
          <w:szCs w:val="24"/>
        </w:rPr>
        <w:t xml:space="preserve"> fiziskā vai juridiskā persona, kura uz līguma slēgšanas dienu ir</w:t>
      </w:r>
      <w:r w:rsidRPr="00BF23F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5AC08E04" w14:textId="77777777" w:rsidR="00DC5A8D" w:rsidRPr="006655D8"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BF23F0">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BF23F0">
        <w:rPr>
          <w:rFonts w:ascii="Times New Roman" w:eastAsia="Times New Roman" w:hAnsi="Times New Roman"/>
          <w:noProof/>
          <w:sz w:val="24"/>
          <w:szCs w:val="24"/>
          <w:lang w:eastAsia="lv-LV"/>
        </w:rPr>
        <w:t>paraksttiesīgā</w:t>
      </w:r>
      <w:r w:rsidRPr="00BF23F0">
        <w:rPr>
          <w:rFonts w:ascii="Times New Roman" w:eastAsia="Times New Roman" w:hAnsi="Times New Roman"/>
          <w:sz w:val="24"/>
          <w:szCs w:val="24"/>
          <w:lang w:eastAsia="lv-LV"/>
        </w:rPr>
        <w:t xml:space="preserve"> persona vai tās pilnvarota persona. Ja piedāvājumu paraksta pilnvarota persona, jāpievieno </w:t>
      </w:r>
      <w:r w:rsidRPr="00BF23F0">
        <w:rPr>
          <w:rFonts w:ascii="Times New Roman" w:eastAsia="Times New Roman" w:hAnsi="Times New Roman"/>
          <w:noProof/>
          <w:sz w:val="24"/>
          <w:szCs w:val="24"/>
          <w:lang w:eastAsia="lv-LV"/>
        </w:rPr>
        <w:t xml:space="preserve">paraksttiesīgās </w:t>
      </w:r>
      <w:r w:rsidRPr="00BF23F0">
        <w:rPr>
          <w:rFonts w:ascii="Times New Roman" w:eastAsia="Times New Roman" w:hAnsi="Times New Roman"/>
          <w:sz w:val="24"/>
          <w:szCs w:val="24"/>
          <w:lang w:eastAsia="lv-LV"/>
        </w:rPr>
        <w:t>personas izdota pilnvara.</w:t>
      </w:r>
    </w:p>
    <w:p w14:paraId="28151821" w14:textId="77777777" w:rsidR="006655D8" w:rsidRPr="006655D8"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sz w:val="24"/>
          <w:szCs w:val="24"/>
          <w:lang w:eastAsia="lv-LV"/>
        </w:rPr>
      </w:pPr>
      <w:r w:rsidRPr="006655D8">
        <w:rPr>
          <w:rFonts w:ascii="Times New Roman" w:eastAsia="Times New Roman" w:hAnsi="Times New Roman"/>
          <w:sz w:val="24"/>
          <w:szCs w:val="24"/>
          <w:lang w:eastAsia="lv-LV"/>
        </w:rPr>
        <w:t>Pretendentam ir jābūt piedāvātās tehnikas autorizētam pārstāvim vai ražotāja autorizētas pārstāvniecības pilnvarotam pārstāvim ar tiesībām izplatīt, piegādāt un uzstādīt piedāvāto tehniku.</w:t>
      </w:r>
    </w:p>
    <w:p w14:paraId="4C4B7A50" w14:textId="77777777" w:rsidR="001D212C" w:rsidRPr="00BF23F0"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9</w:t>
      </w:r>
      <w:r w:rsidRPr="00BF23F0">
        <w:rPr>
          <w:rFonts w:ascii="Times New Roman" w:eastAsia="Times New Roman" w:hAnsi="Times New Roman"/>
          <w:b/>
          <w:sz w:val="24"/>
          <w:szCs w:val="24"/>
        </w:rPr>
        <w:t xml:space="preserve">. </w:t>
      </w:r>
      <w:r w:rsidR="009541E6" w:rsidRPr="00BF23F0">
        <w:rPr>
          <w:rFonts w:ascii="Times New Roman" w:eastAsia="Times New Roman" w:hAnsi="Times New Roman"/>
          <w:b/>
          <w:sz w:val="24"/>
          <w:szCs w:val="24"/>
        </w:rPr>
        <w:t>Iesniedzamie dokumenti</w:t>
      </w:r>
    </w:p>
    <w:p w14:paraId="06A01E1E" w14:textId="77777777" w:rsidR="00F13DBD" w:rsidRPr="00824B9B" w:rsidRDefault="00000000" w:rsidP="00824B9B">
      <w:pPr>
        <w:pStyle w:val="Sarakstarindkopa"/>
        <w:numPr>
          <w:ilvl w:val="1"/>
          <w:numId w:val="40"/>
        </w:numPr>
        <w:spacing w:before="120"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824B9B">
        <w:rPr>
          <w:rFonts w:ascii="Times New Roman" w:eastAsia="Times New Roman" w:hAnsi="Times New Roman"/>
          <w:b/>
          <w:bCs/>
          <w:sz w:val="24"/>
          <w:szCs w:val="24"/>
        </w:rPr>
        <w:t>Pieteikums</w:t>
      </w:r>
      <w:r w:rsidR="00703E1F" w:rsidRPr="00824B9B">
        <w:rPr>
          <w:rFonts w:ascii="Times New Roman" w:eastAsia="Times New Roman" w:hAnsi="Times New Roman"/>
          <w:sz w:val="24"/>
          <w:szCs w:val="24"/>
        </w:rPr>
        <w:t xml:space="preserve"> (</w:t>
      </w:r>
      <w:r w:rsidRPr="00824B9B">
        <w:rPr>
          <w:rFonts w:ascii="Times New Roman" w:eastAsia="Times New Roman" w:hAnsi="Times New Roman"/>
          <w:sz w:val="24"/>
          <w:szCs w:val="24"/>
        </w:rPr>
        <w:t>atbilstoši 2. pielikumam</w:t>
      </w:r>
      <w:r w:rsidR="00703E1F" w:rsidRPr="00824B9B">
        <w:rPr>
          <w:rFonts w:ascii="Times New Roman" w:eastAsia="Times New Roman" w:hAnsi="Times New Roman"/>
          <w:sz w:val="24"/>
          <w:szCs w:val="24"/>
        </w:rPr>
        <w:t>)</w:t>
      </w:r>
      <w:r w:rsidRPr="00824B9B">
        <w:rPr>
          <w:rFonts w:ascii="Times New Roman" w:eastAsia="Times New Roman" w:hAnsi="Times New Roman"/>
          <w:sz w:val="24"/>
          <w:szCs w:val="24"/>
        </w:rPr>
        <w:t>;</w:t>
      </w:r>
    </w:p>
    <w:p w14:paraId="47B00A36" w14:textId="77777777" w:rsidR="00D67D64" w:rsidRPr="00824B9B" w:rsidRDefault="00000000" w:rsidP="00824B9B">
      <w:pPr>
        <w:pStyle w:val="Sarakstarindkopa"/>
        <w:numPr>
          <w:ilvl w:val="1"/>
          <w:numId w:val="40"/>
        </w:numPr>
        <w:spacing w:before="120"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824B9B">
        <w:rPr>
          <w:rFonts w:ascii="Times New Roman" w:eastAsia="Times New Roman" w:hAnsi="Times New Roman"/>
          <w:b/>
          <w:bCs/>
          <w:sz w:val="24"/>
          <w:szCs w:val="24"/>
        </w:rPr>
        <w:t>Tehniskais un finanšu piedāvājums</w:t>
      </w:r>
      <w:r w:rsidR="001D1D7F" w:rsidRPr="00824B9B">
        <w:rPr>
          <w:rFonts w:ascii="Times New Roman" w:eastAsia="Times New Roman" w:hAnsi="Times New Roman"/>
          <w:b/>
          <w:bCs/>
          <w:sz w:val="24"/>
          <w:szCs w:val="24"/>
        </w:rPr>
        <w:t>,</w:t>
      </w:r>
      <w:r w:rsidR="00195064" w:rsidRPr="00824B9B">
        <w:rPr>
          <w:rFonts w:ascii="Times New Roman" w:eastAsia="Times New Roman" w:hAnsi="Times New Roman"/>
          <w:b/>
          <w:bCs/>
          <w:sz w:val="24"/>
          <w:szCs w:val="24"/>
        </w:rPr>
        <w:t xml:space="preserve"> </w:t>
      </w:r>
      <w:r w:rsidR="001D1D7F" w:rsidRPr="00824B9B">
        <w:rPr>
          <w:rFonts w:ascii="Times New Roman" w:eastAsia="Times New Roman" w:hAnsi="Times New Roman"/>
          <w:sz w:val="24"/>
          <w:szCs w:val="24"/>
        </w:rPr>
        <w:t xml:space="preserve">tajā skaitā pielikumi saistībā ar autorizāciju </w:t>
      </w:r>
      <w:r w:rsidR="00703E1F" w:rsidRPr="00824B9B">
        <w:rPr>
          <w:rFonts w:ascii="Times New Roman" w:eastAsia="Times New Roman" w:hAnsi="Times New Roman"/>
          <w:sz w:val="24"/>
          <w:szCs w:val="24"/>
        </w:rPr>
        <w:t>(</w:t>
      </w:r>
      <w:r w:rsidRPr="00824B9B">
        <w:rPr>
          <w:rFonts w:ascii="Times New Roman" w:eastAsia="Times New Roman" w:hAnsi="Times New Roman"/>
          <w:sz w:val="24"/>
          <w:szCs w:val="24"/>
        </w:rPr>
        <w:t>atbilstoši 1.</w:t>
      </w:r>
      <w:r>
        <w:rPr>
          <w:rFonts w:ascii="Times New Roman" w:eastAsia="Times New Roman" w:hAnsi="Times New Roman"/>
          <w:sz w:val="24"/>
          <w:szCs w:val="24"/>
        </w:rPr>
        <w:t> </w:t>
      </w:r>
      <w:r w:rsidRPr="00824B9B">
        <w:rPr>
          <w:rFonts w:ascii="Times New Roman" w:eastAsia="Times New Roman" w:hAnsi="Times New Roman"/>
          <w:sz w:val="24"/>
          <w:szCs w:val="24"/>
        </w:rPr>
        <w:t>pielikumam</w:t>
      </w:r>
      <w:r w:rsidR="00703E1F" w:rsidRPr="00824B9B">
        <w:rPr>
          <w:rFonts w:ascii="Times New Roman" w:eastAsia="Times New Roman" w:hAnsi="Times New Roman"/>
          <w:sz w:val="24"/>
          <w:szCs w:val="24"/>
        </w:rPr>
        <w:t>)</w:t>
      </w:r>
      <w:r w:rsidR="001D1D7F" w:rsidRPr="00824B9B">
        <w:rPr>
          <w:rFonts w:ascii="Times New Roman" w:eastAsia="Times New Roman" w:hAnsi="Times New Roman"/>
          <w:sz w:val="24"/>
          <w:szCs w:val="24"/>
        </w:rPr>
        <w:t>.</w:t>
      </w:r>
    </w:p>
    <w:p w14:paraId="4784A4FD" w14:textId="77777777" w:rsidR="001D212C" w:rsidRPr="00BF23F0" w:rsidRDefault="00000000" w:rsidP="00824B9B">
      <w:pPr>
        <w:pStyle w:val="Sarakstarindkopa"/>
        <w:numPr>
          <w:ilvl w:val="0"/>
          <w:numId w:val="40"/>
        </w:numPr>
        <w:spacing w:before="120" w:after="0" w:line="240" w:lineRule="auto"/>
        <w:contextualSpacing w:val="0"/>
        <w:jc w:val="both"/>
        <w:rPr>
          <w:rFonts w:ascii="Times New Roman" w:eastAsia="Times New Roman" w:hAnsi="Times New Roman"/>
          <w:b/>
          <w:sz w:val="24"/>
          <w:szCs w:val="24"/>
        </w:rPr>
      </w:pPr>
      <w:r w:rsidRPr="00BF23F0">
        <w:rPr>
          <w:rFonts w:ascii="Times New Roman" w:eastAsia="Times New Roman" w:hAnsi="Times New Roman"/>
          <w:b/>
          <w:sz w:val="24"/>
          <w:szCs w:val="24"/>
        </w:rPr>
        <w:t>Piedāvājuma izvēles kritērijs</w:t>
      </w:r>
    </w:p>
    <w:p w14:paraId="46BA62EA" w14:textId="77777777" w:rsidR="00A136BB" w:rsidRPr="00BF23F0" w:rsidRDefault="00000000" w:rsidP="005F352E">
      <w:pPr>
        <w:tabs>
          <w:tab w:val="left" w:pos="426"/>
          <w:tab w:val="num" w:pos="912"/>
        </w:tabs>
        <w:spacing w:before="40" w:after="0" w:line="240" w:lineRule="auto"/>
        <w:ind w:left="284"/>
        <w:jc w:val="both"/>
        <w:rPr>
          <w:rFonts w:ascii="Times New Roman" w:hAnsi="Times New Roman"/>
          <w:sz w:val="24"/>
          <w:szCs w:val="24"/>
        </w:rPr>
      </w:pPr>
      <w:r w:rsidRPr="00BF23F0">
        <w:rPr>
          <w:rFonts w:ascii="Times New Roman" w:eastAsia="Times New Roman" w:hAnsi="Times New Roman"/>
          <w:sz w:val="24"/>
          <w:szCs w:val="24"/>
        </w:rPr>
        <w:t>Piedāvājums ar zemāko cenu</w:t>
      </w:r>
      <w:r w:rsidR="00626F03" w:rsidRPr="00BF23F0">
        <w:rPr>
          <w:rFonts w:ascii="Times New Roman" w:eastAsia="Times New Roman" w:hAnsi="Times New Roman"/>
          <w:sz w:val="24"/>
          <w:szCs w:val="24"/>
        </w:rPr>
        <w:t xml:space="preserve"> </w:t>
      </w:r>
      <w:r w:rsidR="00D50EC8" w:rsidRPr="00BF23F0">
        <w:rPr>
          <w:rFonts w:ascii="Times New Roman" w:eastAsia="Times New Roman" w:hAnsi="Times New Roman"/>
          <w:sz w:val="24"/>
          <w:szCs w:val="24"/>
        </w:rPr>
        <w:t>un</w:t>
      </w:r>
      <w:r w:rsidRPr="00BF23F0">
        <w:rPr>
          <w:rFonts w:ascii="Times New Roman" w:eastAsia="Times New Roman" w:hAnsi="Times New Roman"/>
          <w:sz w:val="24"/>
          <w:szCs w:val="24"/>
        </w:rPr>
        <w:t xml:space="preserve"> kas pilnībā atbilst </w:t>
      </w:r>
      <w:r w:rsidR="00ED0F78" w:rsidRPr="00BF23F0">
        <w:rPr>
          <w:rFonts w:ascii="Times New Roman" w:eastAsia="Times New Roman" w:hAnsi="Times New Roman"/>
          <w:sz w:val="24"/>
          <w:szCs w:val="24"/>
        </w:rPr>
        <w:t>cenu aptaujas</w:t>
      </w:r>
      <w:r w:rsidRPr="00BF23F0">
        <w:rPr>
          <w:rFonts w:ascii="Times New Roman" w:eastAsia="Times New Roman" w:hAnsi="Times New Roman"/>
          <w:sz w:val="24"/>
          <w:szCs w:val="24"/>
        </w:rPr>
        <w:t xml:space="preserve"> noteikumiem </w:t>
      </w:r>
      <w:r w:rsidRPr="00BF23F0">
        <w:rPr>
          <w:rFonts w:ascii="Times New Roman" w:hAnsi="Times New Roman"/>
          <w:sz w:val="24"/>
          <w:szCs w:val="24"/>
        </w:rPr>
        <w:t>(gadījumā, ja tiks nolemts piešķirt līguma slēgšanas tiesības).</w:t>
      </w:r>
    </w:p>
    <w:p w14:paraId="77717F26" w14:textId="77777777" w:rsidR="00D541B3" w:rsidRPr="00BF23F0"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5827D455" w14:textId="77777777" w:rsidR="00A347A9" w:rsidRPr="00BF23F0"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sidRPr="00BF23F0">
        <w:rPr>
          <w:rFonts w:ascii="Times New Roman" w:eastAsia="Times New Roman" w:hAnsi="Times New Roman"/>
          <w:sz w:val="24"/>
          <w:szCs w:val="24"/>
        </w:rPr>
        <w:t>Bauskas novada pašvaldības iestādes</w:t>
      </w:r>
    </w:p>
    <w:p w14:paraId="0B09A0B7" w14:textId="77777777" w:rsidR="001217B3" w:rsidRDefault="00000000" w:rsidP="003B6E5E">
      <w:pPr>
        <w:spacing w:after="0" w:line="240" w:lineRule="auto"/>
        <w:ind w:left="284"/>
        <w:jc w:val="both"/>
        <w:rPr>
          <w:rFonts w:ascii="Times New Roman" w:eastAsia="Times New Roman" w:hAnsi="Times New Roman"/>
          <w:sz w:val="24"/>
          <w:szCs w:val="24"/>
        </w:rPr>
      </w:pPr>
      <w:r w:rsidRPr="00BF23F0">
        <w:rPr>
          <w:rFonts w:ascii="Times New Roman" w:eastAsia="Times New Roman" w:hAnsi="Times New Roman"/>
          <w:sz w:val="24"/>
          <w:szCs w:val="24"/>
        </w:rPr>
        <w:t>“Vecumnieku apvienības pārvalde” vadītāja</w:t>
      </w:r>
      <w:r w:rsidR="003B6E5E" w:rsidRPr="00BF23F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727549" w:rsidRPr="00BF23F0">
        <w:rPr>
          <w:rFonts w:ascii="Times New Roman" w:eastAsia="Times New Roman" w:hAnsi="Times New Roman"/>
          <w:sz w:val="24"/>
          <w:szCs w:val="24"/>
        </w:rPr>
        <w:t>D. Šileika</w:t>
      </w:r>
      <w:r w:rsidR="003B6E5E" w:rsidRPr="00BF23F0">
        <w:rPr>
          <w:rFonts w:ascii="Times New Roman" w:eastAsia="Times New Roman" w:hAnsi="Times New Roman"/>
          <w:sz w:val="24"/>
          <w:szCs w:val="24"/>
        </w:rPr>
        <w:t xml:space="preserve"> </w:t>
      </w:r>
      <w:r w:rsidRPr="00BF23F0">
        <w:rPr>
          <w:rFonts w:ascii="Times New Roman" w:eastAsia="Times New Roman" w:hAnsi="Times New Roman"/>
          <w:sz w:val="24"/>
          <w:szCs w:val="24"/>
        </w:rPr>
        <w:t xml:space="preserve"> </w:t>
      </w:r>
    </w:p>
    <w:p w14:paraId="0B674C2C" w14:textId="77777777" w:rsidR="001217B3" w:rsidRDefault="001217B3" w:rsidP="003B6E5E">
      <w:pPr>
        <w:spacing w:after="0" w:line="240" w:lineRule="auto"/>
        <w:ind w:left="284"/>
        <w:jc w:val="both"/>
        <w:rPr>
          <w:rFonts w:ascii="Times New Roman" w:eastAsia="Times New Roman" w:hAnsi="Times New Roman"/>
          <w:sz w:val="24"/>
          <w:szCs w:val="24"/>
        </w:rPr>
      </w:pPr>
    </w:p>
    <w:p w14:paraId="14E1F699" w14:textId="77777777" w:rsidR="00B610DD" w:rsidRPr="00BF23F0" w:rsidRDefault="00000000" w:rsidP="003B6E5E">
      <w:pPr>
        <w:spacing w:after="0" w:line="240" w:lineRule="auto"/>
        <w:ind w:left="284"/>
        <w:jc w:val="both"/>
      </w:pPr>
      <w:r w:rsidRPr="00BF23F0">
        <w:br w:type="page"/>
      </w:r>
    </w:p>
    <w:p w14:paraId="3BBE116A" w14:textId="77777777" w:rsidR="00BF23F0" w:rsidRPr="00BF23F0" w:rsidRDefault="00BF23F0" w:rsidP="00B610DD">
      <w:pPr>
        <w:spacing w:after="0" w:line="240" w:lineRule="auto"/>
        <w:ind w:left="284" w:firstLine="142"/>
        <w:jc w:val="right"/>
        <w:rPr>
          <w:rFonts w:ascii="Times New Roman" w:eastAsia="Times New Roman" w:hAnsi="Times New Roman"/>
          <w:b/>
          <w:sz w:val="24"/>
          <w:szCs w:val="24"/>
        </w:rPr>
        <w:sectPr w:rsidR="00BF23F0" w:rsidRPr="00BF23F0" w:rsidSect="0042470F">
          <w:footerReference w:type="default" r:id="rId9"/>
          <w:footerReference w:type="first" r:id="rId10"/>
          <w:pgSz w:w="11906" w:h="16838"/>
          <w:pgMar w:top="993" w:right="991" w:bottom="1276" w:left="1418" w:header="709" w:footer="24" w:gutter="0"/>
          <w:cols w:space="720"/>
        </w:sectPr>
      </w:pPr>
    </w:p>
    <w:p w14:paraId="05AEF471" w14:textId="77777777" w:rsidR="0018252D" w:rsidRPr="00BF23F0" w:rsidRDefault="00000000" w:rsidP="00B610DD">
      <w:pPr>
        <w:spacing w:after="0" w:line="240" w:lineRule="auto"/>
        <w:ind w:left="284" w:firstLine="142"/>
        <w:jc w:val="right"/>
        <w:rPr>
          <w:rFonts w:ascii="Times New Roman" w:eastAsia="Times New Roman" w:hAnsi="Times New Roman"/>
          <w:b/>
          <w:sz w:val="24"/>
          <w:szCs w:val="24"/>
        </w:rPr>
      </w:pPr>
      <w:r w:rsidRPr="00BF23F0">
        <w:rPr>
          <w:rFonts w:ascii="Times New Roman" w:eastAsia="Times New Roman" w:hAnsi="Times New Roman"/>
          <w:b/>
          <w:sz w:val="24"/>
          <w:szCs w:val="24"/>
        </w:rPr>
        <w:lastRenderedPageBreak/>
        <w:t>1.pielikums</w:t>
      </w:r>
    </w:p>
    <w:p w14:paraId="23E439DE" w14:textId="77777777" w:rsidR="00D67D64" w:rsidRPr="00BF23F0" w:rsidRDefault="00D67D64" w:rsidP="0018252D">
      <w:pPr>
        <w:spacing w:after="120" w:line="240" w:lineRule="auto"/>
        <w:jc w:val="center"/>
        <w:rPr>
          <w:rFonts w:ascii="Times New Roman" w:eastAsia="Times New Roman" w:hAnsi="Times New Roman"/>
          <w:b/>
          <w:sz w:val="26"/>
          <w:szCs w:val="26"/>
        </w:rPr>
      </w:pPr>
    </w:p>
    <w:p w14:paraId="058CB093" w14:textId="77777777" w:rsidR="0018252D" w:rsidRPr="00BF23F0" w:rsidRDefault="00000000" w:rsidP="0018252D">
      <w:pPr>
        <w:spacing w:after="120" w:line="240" w:lineRule="auto"/>
        <w:jc w:val="center"/>
        <w:rPr>
          <w:rFonts w:ascii="Times New Roman" w:eastAsia="Times New Roman" w:hAnsi="Times New Roman"/>
          <w:b/>
          <w:sz w:val="26"/>
          <w:szCs w:val="26"/>
        </w:rPr>
      </w:pPr>
      <w:r w:rsidRPr="00BF23F0">
        <w:rPr>
          <w:rFonts w:ascii="Times New Roman" w:eastAsia="Times New Roman" w:hAnsi="Times New Roman"/>
          <w:b/>
          <w:sz w:val="26"/>
          <w:szCs w:val="26"/>
        </w:rPr>
        <w:t>TEHNISKĀ SPECIFIKĀCIJA</w:t>
      </w:r>
      <w:r w:rsidR="00D67D64" w:rsidRPr="00BF23F0">
        <w:rPr>
          <w:rFonts w:ascii="Times New Roman" w:eastAsia="Times New Roman" w:hAnsi="Times New Roman"/>
          <w:b/>
          <w:sz w:val="26"/>
          <w:szCs w:val="26"/>
        </w:rPr>
        <w:t>/ TEHNISKAIS UN FINANŠU PIEDĀVĀJUMS</w:t>
      </w:r>
    </w:p>
    <w:p w14:paraId="015EB05A" w14:textId="77777777" w:rsidR="00BF23F0" w:rsidRPr="00BF23F0" w:rsidRDefault="00000000" w:rsidP="00BF23F0">
      <w:pPr>
        <w:spacing w:after="120" w:line="240" w:lineRule="auto"/>
        <w:jc w:val="center"/>
        <w:rPr>
          <w:rFonts w:ascii="Times New Roman" w:eastAsia="Times New Roman" w:hAnsi="Times New Roman"/>
          <w:b/>
          <w:sz w:val="26"/>
          <w:szCs w:val="26"/>
        </w:rPr>
      </w:pPr>
      <w:r w:rsidRPr="00BF23F0">
        <w:rPr>
          <w:rFonts w:ascii="Times New Roman" w:eastAsia="Times New Roman" w:hAnsi="Times New Roman"/>
          <w:b/>
          <w:bCs/>
          <w:sz w:val="26"/>
          <w:szCs w:val="26"/>
          <w:lang w:eastAsia="lv-LV"/>
        </w:rPr>
        <w:t xml:space="preserve">Projektora un </w:t>
      </w:r>
      <w:r w:rsidR="004E1810">
        <w:rPr>
          <w:rFonts w:ascii="Times New Roman" w:eastAsia="Times New Roman" w:hAnsi="Times New Roman"/>
          <w:b/>
          <w:bCs/>
          <w:sz w:val="26"/>
          <w:szCs w:val="26"/>
          <w:lang w:eastAsia="lv-LV"/>
        </w:rPr>
        <w:t>projekcijas</w:t>
      </w:r>
      <w:r w:rsidRPr="00BF23F0">
        <w:rPr>
          <w:rFonts w:ascii="Times New Roman" w:eastAsia="Times New Roman" w:hAnsi="Times New Roman"/>
          <w:b/>
          <w:bCs/>
          <w:sz w:val="26"/>
          <w:szCs w:val="26"/>
          <w:lang w:eastAsia="lv-LV"/>
        </w:rPr>
        <w:t xml:space="preserve"> ekrāna piegāde un uzstādīšana </w:t>
      </w:r>
      <w:r w:rsidR="005F3F10">
        <w:rPr>
          <w:rFonts w:ascii="Times New Roman" w:eastAsia="Times New Roman" w:hAnsi="Times New Roman"/>
          <w:b/>
          <w:bCs/>
          <w:sz w:val="26"/>
          <w:szCs w:val="26"/>
          <w:lang w:eastAsia="lv-LV"/>
        </w:rPr>
        <w:t>Valles saieta namā</w:t>
      </w:r>
    </w:p>
    <w:p w14:paraId="28A021F9" w14:textId="77777777" w:rsidR="0018252D" w:rsidRDefault="00000000" w:rsidP="0087326C">
      <w:pPr>
        <w:spacing w:before="120" w:after="120" w:line="240" w:lineRule="auto"/>
        <w:jc w:val="center"/>
        <w:rPr>
          <w:rFonts w:ascii="Times New Roman" w:hAnsi="Times New Roman"/>
          <w:b/>
          <w:bCs/>
          <w:sz w:val="24"/>
          <w:szCs w:val="24"/>
        </w:rPr>
      </w:pP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sidR="00BF23F0">
        <w:rPr>
          <w:rFonts w:ascii="Times New Roman" w:hAnsi="Times New Roman"/>
          <w:b/>
          <w:bCs/>
          <w:sz w:val="24"/>
          <w:szCs w:val="24"/>
        </w:rPr>
        <w:t>5</w:t>
      </w:r>
      <w:r w:rsidRPr="00BF23F0">
        <w:rPr>
          <w:rFonts w:ascii="Times New Roman" w:hAnsi="Times New Roman"/>
          <w:b/>
          <w:bCs/>
          <w:sz w:val="24"/>
          <w:szCs w:val="24"/>
        </w:rPr>
        <w:t>/</w:t>
      </w:r>
      <w:r w:rsidR="00653D14">
        <w:rPr>
          <w:rFonts w:ascii="Times New Roman" w:hAnsi="Times New Roman"/>
          <w:b/>
          <w:bCs/>
          <w:sz w:val="24"/>
          <w:szCs w:val="24"/>
        </w:rPr>
        <w:t>10</w:t>
      </w:r>
    </w:p>
    <w:p w14:paraId="2244068E" w14:textId="77777777" w:rsidR="00A81403" w:rsidRDefault="00A81403" w:rsidP="0087326C">
      <w:pPr>
        <w:spacing w:before="120" w:after="120" w:line="240" w:lineRule="auto"/>
        <w:jc w:val="center"/>
        <w:rPr>
          <w:rFonts w:ascii="Times New Roman" w:hAnsi="Times New Roman"/>
          <w:b/>
          <w:bCs/>
          <w:sz w:val="24"/>
          <w:szCs w:val="24"/>
        </w:rPr>
      </w:pPr>
    </w:p>
    <w:p w14:paraId="26BC444D" w14:textId="77777777" w:rsidR="00A81403" w:rsidRPr="007A00E2" w:rsidRDefault="00000000" w:rsidP="00A81403">
      <w:pPr>
        <w:pStyle w:val="Pamatteksts3"/>
        <w:spacing w:before="120"/>
        <w:jc w:val="center"/>
        <w:rPr>
          <w:sz w:val="24"/>
          <w:shd w:val="clear" w:color="auto" w:fill="FFFFFF"/>
          <w:lang w:val="lv-LV"/>
        </w:rPr>
      </w:pPr>
      <w:r w:rsidRPr="007A00E2">
        <w:rPr>
          <w:sz w:val="24"/>
          <w:shd w:val="clear" w:color="auto" w:fill="FFFFFF"/>
          <w:lang w:val="lv-LV"/>
        </w:rPr>
        <w:t>Pretendents ______________________________________</w:t>
      </w:r>
    </w:p>
    <w:p w14:paraId="1F94FD7A" w14:textId="77777777" w:rsidR="00A81403" w:rsidRDefault="00000000" w:rsidP="00A81403">
      <w:pPr>
        <w:pStyle w:val="Pamatteksts3"/>
        <w:spacing w:before="120" w:after="240"/>
        <w:jc w:val="center"/>
        <w:rPr>
          <w:sz w:val="24"/>
          <w:shd w:val="clear" w:color="auto" w:fill="FFFFFF"/>
          <w:lang w:val="lv-LV"/>
        </w:rPr>
      </w:pPr>
      <w:r w:rsidRPr="007A00E2">
        <w:rPr>
          <w:noProof/>
          <w:sz w:val="24"/>
          <w:shd w:val="clear" w:color="auto" w:fill="FFFFFF"/>
          <w:lang w:val="lv-LV"/>
        </w:rPr>
        <w:t>Reģ.</w:t>
      </w:r>
      <w:r w:rsidRPr="007A00E2">
        <w:rPr>
          <w:sz w:val="24"/>
          <w:shd w:val="clear" w:color="auto" w:fill="FFFFFF"/>
          <w:lang w:val="lv-LV"/>
        </w:rPr>
        <w:t> Nr. _________________________________________</w:t>
      </w:r>
    </w:p>
    <w:p w14:paraId="31CCF5B2" w14:textId="77777777" w:rsidR="00EE0E27" w:rsidRPr="00BF23F0" w:rsidRDefault="00EE0E27" w:rsidP="0018252D">
      <w:pPr>
        <w:spacing w:after="0" w:line="240" w:lineRule="auto"/>
        <w:jc w:val="center"/>
        <w:rPr>
          <w:rFonts w:ascii="Times New Roman" w:eastAsia="Times New Roman" w:hAnsi="Times New Roman"/>
          <w:b/>
          <w:sz w:val="28"/>
          <w:szCs w:val="28"/>
        </w:rPr>
      </w:pPr>
    </w:p>
    <w:tbl>
      <w:tblPr>
        <w:tblStyle w:val="Reatabula"/>
        <w:tblW w:w="15106" w:type="dxa"/>
        <w:tblInd w:w="-510" w:type="dxa"/>
        <w:tblLayout w:type="fixed"/>
        <w:tblCellMar>
          <w:top w:w="57" w:type="dxa"/>
          <w:left w:w="57" w:type="dxa"/>
          <w:bottom w:w="57" w:type="dxa"/>
          <w:right w:w="57" w:type="dxa"/>
        </w:tblCellMar>
        <w:tblLook w:val="04A0" w:firstRow="1" w:lastRow="0" w:firstColumn="1" w:lastColumn="0" w:noHBand="0" w:noVBand="1"/>
      </w:tblPr>
      <w:tblGrid>
        <w:gridCol w:w="1498"/>
        <w:gridCol w:w="5103"/>
        <w:gridCol w:w="5670"/>
        <w:gridCol w:w="1275"/>
        <w:gridCol w:w="1560"/>
      </w:tblGrid>
      <w:tr w:rsidR="00DC0A0C" w14:paraId="55B33418" w14:textId="77777777" w:rsidTr="00A824D0">
        <w:tc>
          <w:tcPr>
            <w:tcW w:w="1498" w:type="dxa"/>
            <w:tcBorders>
              <w:top w:val="single" w:sz="4" w:space="0" w:color="auto"/>
              <w:left w:val="single" w:sz="4" w:space="0" w:color="auto"/>
              <w:bottom w:val="single" w:sz="4" w:space="0" w:color="auto"/>
              <w:right w:val="single" w:sz="4" w:space="0" w:color="auto"/>
            </w:tcBorders>
            <w:vAlign w:val="center"/>
            <w:hideMark/>
          </w:tcPr>
          <w:p w14:paraId="1EFA6A9F" w14:textId="77777777" w:rsidR="00A824D0" w:rsidRPr="00BF23F0" w:rsidRDefault="00000000" w:rsidP="00BF23F0">
            <w:pPr>
              <w:jc w:val="both"/>
              <w:rPr>
                <w:rFonts w:ascii="Times New Roman" w:hAnsi="Times New Roman"/>
                <w:bCs/>
                <w:sz w:val="24"/>
                <w:szCs w:val="24"/>
              </w:rPr>
            </w:pPr>
            <w:r w:rsidRPr="00BF23F0">
              <w:rPr>
                <w:rFonts w:ascii="Times New Roman" w:hAnsi="Times New Roman"/>
                <w:b/>
                <w:sz w:val="24"/>
                <w:szCs w:val="24"/>
              </w:rPr>
              <w:t>Pozīcija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7D91365" w14:textId="77777777" w:rsidR="00A824D0" w:rsidRPr="00BF23F0" w:rsidRDefault="00000000" w:rsidP="002E0512">
            <w:pPr>
              <w:jc w:val="center"/>
              <w:rPr>
                <w:rFonts w:ascii="Times New Roman" w:hAnsi="Times New Roman"/>
                <w:bCs/>
                <w:sz w:val="24"/>
                <w:szCs w:val="24"/>
              </w:rPr>
            </w:pPr>
            <w:r w:rsidRPr="00BF23F0">
              <w:rPr>
                <w:rFonts w:ascii="Times New Roman" w:hAnsi="Times New Roman"/>
                <w:b/>
                <w:sz w:val="24"/>
                <w:szCs w:val="24"/>
              </w:rPr>
              <w:t>Minimālās prasības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DC9B94F" w14:textId="77777777" w:rsidR="00A824D0" w:rsidRDefault="00000000" w:rsidP="004A6090">
            <w:pPr>
              <w:jc w:val="center"/>
              <w:rPr>
                <w:rFonts w:ascii="Times New Roman" w:hAnsi="Times New Roman"/>
                <w:b/>
                <w:sz w:val="24"/>
                <w:szCs w:val="24"/>
              </w:rPr>
            </w:pPr>
            <w:r w:rsidRPr="00BF23F0">
              <w:rPr>
                <w:rFonts w:ascii="Times New Roman" w:hAnsi="Times New Roman"/>
                <w:b/>
                <w:sz w:val="24"/>
                <w:szCs w:val="24"/>
              </w:rPr>
              <w:t>Pretendenta piedāvājums</w:t>
            </w:r>
          </w:p>
          <w:p w14:paraId="2ED6E2F4" w14:textId="77777777" w:rsidR="00A824D0" w:rsidRPr="004A6090" w:rsidRDefault="00000000" w:rsidP="004A6090">
            <w:pPr>
              <w:jc w:val="both"/>
              <w:rPr>
                <w:rFonts w:ascii="Times New Roman" w:hAnsi="Times New Roman"/>
                <w:bCs/>
                <w:sz w:val="24"/>
                <w:szCs w:val="24"/>
              </w:rPr>
            </w:pPr>
            <w:r>
              <w:rPr>
                <w:rFonts w:ascii="Times New Roman" w:hAnsi="Times New Roman"/>
                <w:b/>
                <w:bCs/>
                <w:i/>
                <w:iCs/>
                <w:sz w:val="24"/>
                <w:szCs w:val="24"/>
              </w:rPr>
              <w:t>N</w:t>
            </w:r>
            <w:r w:rsidRPr="004A6090">
              <w:rPr>
                <w:rFonts w:ascii="Times New Roman" w:hAnsi="Times New Roman"/>
                <w:b/>
                <w:bCs/>
                <w:i/>
                <w:iCs/>
                <w:sz w:val="24"/>
                <w:szCs w:val="24"/>
              </w:rPr>
              <w:t xml:space="preserve">orādīt </w:t>
            </w:r>
            <w:r>
              <w:rPr>
                <w:rFonts w:ascii="Times New Roman" w:hAnsi="Times New Roman"/>
                <w:b/>
                <w:bCs/>
                <w:i/>
                <w:iCs/>
                <w:sz w:val="24"/>
                <w:szCs w:val="24"/>
              </w:rPr>
              <w:t>ražotāju un modeli, a</w:t>
            </w:r>
            <w:r w:rsidRPr="004A6090">
              <w:rPr>
                <w:rFonts w:ascii="Times New Roman" w:hAnsi="Times New Roman"/>
                <w:b/>
                <w:bCs/>
                <w:i/>
                <w:iCs/>
                <w:sz w:val="24"/>
                <w:szCs w:val="24"/>
              </w:rPr>
              <w:t>prakst</w:t>
            </w:r>
            <w:r>
              <w:rPr>
                <w:rFonts w:ascii="Times New Roman" w:hAnsi="Times New Roman"/>
                <w:b/>
                <w:bCs/>
                <w:i/>
                <w:iCs/>
                <w:sz w:val="24"/>
                <w:szCs w:val="24"/>
              </w:rPr>
              <w:t>īt</w:t>
            </w:r>
            <w:r w:rsidRPr="004A6090">
              <w:rPr>
                <w:rFonts w:ascii="Times New Roman" w:hAnsi="Times New Roman"/>
                <w:b/>
                <w:bCs/>
                <w:i/>
                <w:iCs/>
                <w:sz w:val="24"/>
                <w:szCs w:val="24"/>
              </w:rPr>
              <w:t xml:space="preserve"> piedāvātā</w:t>
            </w:r>
            <w:r>
              <w:rPr>
                <w:rFonts w:ascii="Times New Roman" w:hAnsi="Times New Roman"/>
                <w:b/>
                <w:bCs/>
                <w:i/>
                <w:iCs/>
                <w:sz w:val="24"/>
                <w:szCs w:val="24"/>
              </w:rPr>
              <w:t>s</w:t>
            </w:r>
            <w:r w:rsidRPr="004A6090">
              <w:rPr>
                <w:rFonts w:ascii="Times New Roman" w:hAnsi="Times New Roman"/>
                <w:b/>
                <w:bCs/>
                <w:i/>
                <w:iCs/>
                <w:sz w:val="24"/>
                <w:szCs w:val="24"/>
              </w:rPr>
              <w:t xml:space="preserve"> </w:t>
            </w:r>
            <w:r>
              <w:rPr>
                <w:rFonts w:ascii="Times New Roman" w:hAnsi="Times New Roman"/>
                <w:b/>
                <w:bCs/>
                <w:i/>
                <w:iCs/>
                <w:sz w:val="24"/>
                <w:szCs w:val="24"/>
              </w:rPr>
              <w:t>preces</w:t>
            </w:r>
            <w:r w:rsidRPr="004A6090">
              <w:rPr>
                <w:rFonts w:ascii="Times New Roman" w:hAnsi="Times New Roman"/>
                <w:b/>
                <w:bCs/>
                <w:i/>
                <w:iCs/>
                <w:sz w:val="24"/>
                <w:szCs w:val="24"/>
              </w:rPr>
              <w:t xml:space="preserve"> konkrētus parametrus, </w:t>
            </w:r>
            <w:r>
              <w:rPr>
                <w:rFonts w:ascii="Times New Roman" w:hAnsi="Times New Roman"/>
                <w:b/>
                <w:bCs/>
                <w:i/>
                <w:iCs/>
                <w:sz w:val="24"/>
                <w:szCs w:val="24"/>
              </w:rPr>
              <w:t>kā arī</w:t>
            </w:r>
            <w:r w:rsidRPr="004A6090">
              <w:rPr>
                <w:rFonts w:ascii="Times New Roman" w:hAnsi="Times New Roman"/>
                <w:b/>
                <w:bCs/>
                <w:i/>
                <w:iCs/>
                <w:sz w:val="24"/>
                <w:szCs w:val="24"/>
              </w:rPr>
              <w:t xml:space="preserve"> </w:t>
            </w:r>
            <w:r>
              <w:rPr>
                <w:rFonts w:ascii="Times New Roman" w:hAnsi="Times New Roman"/>
                <w:b/>
                <w:bCs/>
                <w:i/>
                <w:iCs/>
                <w:sz w:val="24"/>
                <w:szCs w:val="24"/>
              </w:rPr>
              <w:t xml:space="preserve">norādīt </w:t>
            </w:r>
            <w:r w:rsidRPr="004A6090">
              <w:rPr>
                <w:rFonts w:ascii="Times New Roman" w:hAnsi="Times New Roman"/>
                <w:b/>
                <w:bCs/>
                <w:i/>
                <w:iCs/>
                <w:sz w:val="24"/>
                <w:szCs w:val="24"/>
              </w:rPr>
              <w:t>saiti uz ražotāja māja</w:t>
            </w:r>
            <w:r>
              <w:rPr>
                <w:rFonts w:ascii="Times New Roman" w:hAnsi="Times New Roman"/>
                <w:b/>
                <w:bCs/>
                <w:i/>
                <w:iCs/>
                <w:sz w:val="24"/>
                <w:szCs w:val="24"/>
              </w:rPr>
              <w:t>s</w:t>
            </w:r>
            <w:r w:rsidRPr="004A6090">
              <w:rPr>
                <w:rFonts w:ascii="Times New Roman" w:hAnsi="Times New Roman"/>
                <w:b/>
                <w:bCs/>
                <w:i/>
                <w:iCs/>
                <w:sz w:val="24"/>
                <w:szCs w:val="24"/>
              </w:rPr>
              <w:t>lapu</w:t>
            </w:r>
            <w:r>
              <w:rPr>
                <w:rFonts w:ascii="Times New Roman" w:hAnsi="Times New Roman"/>
                <w:b/>
                <w:bCs/>
                <w:i/>
                <w:iCs/>
                <w:sz w:val="24"/>
                <w:szCs w:val="24"/>
              </w:rPr>
              <w:t>,</w:t>
            </w:r>
            <w:r w:rsidRPr="004A6090">
              <w:rPr>
                <w:rFonts w:ascii="Times New Roman" w:hAnsi="Times New Roman"/>
                <w:b/>
                <w:bCs/>
                <w:i/>
                <w:iCs/>
                <w:sz w:val="24"/>
                <w:szCs w:val="24"/>
              </w:rPr>
              <w:t xml:space="preserve"> pēc kuras var pārliecināties par piedāvātās preces parametru atbilstību prasībām</w:t>
            </w:r>
          </w:p>
          <w:p w14:paraId="04CD8545" w14:textId="77777777" w:rsidR="00A824D0" w:rsidRPr="00BF23F0" w:rsidRDefault="00A824D0" w:rsidP="00BF23F0">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B7E62FF" w14:textId="77777777" w:rsidR="00A824D0" w:rsidRPr="00BF23F0" w:rsidRDefault="00000000" w:rsidP="002E0512">
            <w:pPr>
              <w:jc w:val="center"/>
              <w:rPr>
                <w:rFonts w:ascii="Times New Roman" w:hAnsi="Times New Roman"/>
                <w:b/>
                <w:sz w:val="24"/>
                <w:szCs w:val="24"/>
              </w:rPr>
            </w:pPr>
            <w:r>
              <w:rPr>
                <w:rFonts w:ascii="Times New Roman" w:hAnsi="Times New Roman"/>
                <w:b/>
                <w:sz w:val="24"/>
                <w:szCs w:val="24"/>
              </w:rPr>
              <w:t>Daudzums</w:t>
            </w:r>
          </w:p>
        </w:tc>
        <w:tc>
          <w:tcPr>
            <w:tcW w:w="1560" w:type="dxa"/>
            <w:tcBorders>
              <w:top w:val="single" w:sz="4" w:space="0" w:color="auto"/>
              <w:left w:val="single" w:sz="4" w:space="0" w:color="auto"/>
              <w:bottom w:val="single" w:sz="4" w:space="0" w:color="auto"/>
              <w:right w:val="single" w:sz="4" w:space="0" w:color="auto"/>
            </w:tcBorders>
          </w:tcPr>
          <w:p w14:paraId="1AA8B84D" w14:textId="77777777" w:rsidR="00A824D0" w:rsidRPr="00BF23F0" w:rsidRDefault="00000000" w:rsidP="002E0512">
            <w:pPr>
              <w:jc w:val="center"/>
              <w:rPr>
                <w:rFonts w:ascii="Times New Roman" w:hAnsi="Times New Roman"/>
                <w:b/>
                <w:sz w:val="24"/>
                <w:szCs w:val="24"/>
              </w:rPr>
            </w:pPr>
            <w:r>
              <w:rPr>
                <w:rFonts w:ascii="Times New Roman" w:hAnsi="Times New Roman"/>
                <w:b/>
                <w:sz w:val="24"/>
                <w:szCs w:val="24"/>
              </w:rPr>
              <w:t>Summa, EUR bez PVN</w:t>
            </w:r>
          </w:p>
        </w:tc>
      </w:tr>
      <w:tr w:rsidR="00DC0A0C" w14:paraId="6ACB574E" w14:textId="77777777" w:rsidTr="00A824D0">
        <w:tc>
          <w:tcPr>
            <w:tcW w:w="1498" w:type="dxa"/>
            <w:tcBorders>
              <w:top w:val="single" w:sz="4" w:space="0" w:color="auto"/>
              <w:left w:val="single" w:sz="4" w:space="0" w:color="auto"/>
              <w:bottom w:val="single" w:sz="4" w:space="0" w:color="auto"/>
              <w:right w:val="single" w:sz="4" w:space="0" w:color="auto"/>
            </w:tcBorders>
            <w:hideMark/>
          </w:tcPr>
          <w:p w14:paraId="56E2598E" w14:textId="77777777" w:rsidR="00A824D0" w:rsidRPr="00BF23F0" w:rsidRDefault="00000000" w:rsidP="00BF23F0">
            <w:pPr>
              <w:jc w:val="both"/>
              <w:rPr>
                <w:rFonts w:ascii="Times New Roman" w:hAnsi="Times New Roman"/>
                <w:bCs/>
                <w:sz w:val="24"/>
                <w:szCs w:val="24"/>
              </w:rPr>
            </w:pPr>
            <w:r w:rsidRPr="00BF23F0">
              <w:rPr>
                <w:rFonts w:ascii="Times New Roman" w:hAnsi="Times New Roman"/>
                <w:bCs/>
                <w:sz w:val="24"/>
                <w:szCs w:val="24"/>
              </w:rPr>
              <w:t>Projektors</w:t>
            </w:r>
          </w:p>
        </w:tc>
        <w:tc>
          <w:tcPr>
            <w:tcW w:w="5103" w:type="dxa"/>
            <w:tcBorders>
              <w:top w:val="single" w:sz="4" w:space="0" w:color="auto"/>
              <w:left w:val="single" w:sz="4" w:space="0" w:color="auto"/>
              <w:bottom w:val="single" w:sz="4" w:space="0" w:color="auto"/>
              <w:right w:val="single" w:sz="4" w:space="0" w:color="auto"/>
            </w:tcBorders>
            <w:hideMark/>
          </w:tcPr>
          <w:p w14:paraId="44927873"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Tehnoloģija: LCD;</w:t>
            </w:r>
          </w:p>
          <w:p w14:paraId="4223A1C7"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LCD Paneļa izmērs (diagonāle): ne mazāk kā 16.3mm, malu attiecība 16:10;</w:t>
            </w:r>
          </w:p>
          <w:p w14:paraId="6C022C80"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LCD Paneļa pikseļi: vismaz 1920x1200;</w:t>
            </w:r>
          </w:p>
          <w:p w14:paraId="2A722935"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Gaismas avots: Lāzera diode;</w:t>
            </w:r>
          </w:p>
          <w:p w14:paraId="78A38FB9"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Kontrasts: ne mazāks kā 3 000 000:1;</w:t>
            </w:r>
          </w:p>
          <w:p w14:paraId="35CD9243"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 xml:space="preserve">Gaismas avots: ne mazāka kā 7 000 </w:t>
            </w:r>
            <w:proofErr w:type="spellStart"/>
            <w:r w:rsidRPr="00BF23F0">
              <w:rPr>
                <w:rFonts w:ascii="Times New Roman" w:hAnsi="Times New Roman"/>
                <w:sz w:val="24"/>
                <w:szCs w:val="24"/>
              </w:rPr>
              <w:t>lumeni</w:t>
            </w:r>
            <w:proofErr w:type="spellEnd"/>
            <w:r w:rsidRPr="00BF23F0">
              <w:rPr>
                <w:rFonts w:ascii="Times New Roman" w:hAnsi="Times New Roman"/>
                <w:sz w:val="24"/>
                <w:szCs w:val="24"/>
              </w:rPr>
              <w:t>;</w:t>
            </w:r>
          </w:p>
          <w:p w14:paraId="2A70D71A"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Izšķirtspēja: ne mazāk kā WUXGA (1920 x 1200 pikseļi);</w:t>
            </w:r>
          </w:p>
          <w:p w14:paraId="45F8D437"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Lēcas projekcijas attiecība: 1.09–1.77:1;</w:t>
            </w:r>
          </w:p>
          <w:p w14:paraId="75F21EAA"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Lēcas optiskā nobīde (</w:t>
            </w:r>
            <w:proofErr w:type="spellStart"/>
            <w:r w:rsidRPr="00BF23F0">
              <w:rPr>
                <w:rFonts w:ascii="Times New Roman" w:hAnsi="Times New Roman"/>
                <w:sz w:val="24"/>
                <w:szCs w:val="24"/>
              </w:rPr>
              <w:t>LensShift</w:t>
            </w:r>
            <w:proofErr w:type="spellEnd"/>
            <w:r w:rsidRPr="00BF23F0">
              <w:rPr>
                <w:rFonts w:ascii="Times New Roman" w:hAnsi="Times New Roman"/>
                <w:sz w:val="24"/>
                <w:szCs w:val="24"/>
              </w:rPr>
              <w:t>): Vertikāli ne mazāk kā +44 %, 0 %, Horizontāli ne mazāk kā +20 %, -20 %;</w:t>
            </w:r>
          </w:p>
          <w:p w14:paraId="648F540B"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lastRenderedPageBreak/>
              <w:t>Gaismas avota resurss: ne mazāks kā 20 000 stundas;</w:t>
            </w:r>
          </w:p>
          <w:p w14:paraId="6998269A"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 xml:space="preserve">Dzesēšanas sistēmas skaļums: ne vairāk kā 38 </w:t>
            </w:r>
            <w:proofErr w:type="spellStart"/>
            <w:r w:rsidRPr="00BF23F0">
              <w:rPr>
                <w:rFonts w:ascii="Times New Roman" w:hAnsi="Times New Roman"/>
                <w:sz w:val="24"/>
                <w:szCs w:val="24"/>
              </w:rPr>
              <w:t>dB</w:t>
            </w:r>
            <w:proofErr w:type="spellEnd"/>
            <w:r w:rsidRPr="00BF23F0">
              <w:rPr>
                <w:rFonts w:ascii="Times New Roman" w:hAnsi="Times New Roman"/>
                <w:sz w:val="24"/>
                <w:szCs w:val="24"/>
              </w:rPr>
              <w:t xml:space="preserve"> normālā režīmā;</w:t>
            </w:r>
          </w:p>
          <w:p w14:paraId="0D0DBE69"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 xml:space="preserve">Ieejas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xml:space="preserve">, iebūvēti projektorā, vismaz: HDMI ieeja x 2 (atbalsta HDCP, </w:t>
            </w:r>
            <w:proofErr w:type="spellStart"/>
            <w:r w:rsidRPr="00BF23F0">
              <w:rPr>
                <w:rFonts w:ascii="Times New Roman" w:hAnsi="Times New Roman"/>
                <w:sz w:val="24"/>
                <w:szCs w:val="24"/>
              </w:rPr>
              <w:t>Deep</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Color</w:t>
            </w:r>
            <w:proofErr w:type="spellEnd"/>
            <w:r w:rsidRPr="00BF23F0">
              <w:rPr>
                <w:rFonts w:ascii="Times New Roman" w:hAnsi="Times New Roman"/>
                <w:sz w:val="24"/>
                <w:szCs w:val="24"/>
              </w:rPr>
              <w:t>, atbalsta 4K/30p signālu) atbalsta CEC, RGB Mini D-</w:t>
            </w:r>
            <w:proofErr w:type="spellStart"/>
            <w:r w:rsidRPr="00BF23F0">
              <w:rPr>
                <w:rFonts w:ascii="Times New Roman" w:hAnsi="Times New Roman"/>
                <w:sz w:val="24"/>
                <w:szCs w:val="24"/>
              </w:rPr>
              <w:t>Sub</w:t>
            </w:r>
            <w:proofErr w:type="spellEnd"/>
            <w:r w:rsidRPr="00BF23F0">
              <w:rPr>
                <w:rFonts w:ascii="Times New Roman" w:hAnsi="Times New Roman"/>
                <w:sz w:val="24"/>
                <w:szCs w:val="24"/>
              </w:rPr>
              <w:t xml:space="preserve"> 15pin ieeja x 2, Audio M3 stereo 3,5mm ieeja x 2, RJ-45 x 1 tīklam un DIGITAL LINK savienojumam (video/tīkla/seriālā vadība) (saderīgs ar </w:t>
            </w:r>
            <w:proofErr w:type="spellStart"/>
            <w:r w:rsidRPr="00BF23F0">
              <w:rPr>
                <w:rFonts w:ascii="Times New Roman" w:hAnsi="Times New Roman"/>
                <w:sz w:val="24"/>
                <w:szCs w:val="24"/>
              </w:rPr>
              <w:t>HDBaseT</w:t>
            </w:r>
            <w:proofErr w:type="spellEnd"/>
            <w:r w:rsidRPr="00BF23F0">
              <w:rPr>
                <w:rFonts w:ascii="Times New Roman" w:hAnsi="Times New Roman"/>
                <w:sz w:val="24"/>
                <w:szCs w:val="24"/>
              </w:rPr>
              <w:t xml:space="preserve">™), 100Base-TX saderīgs ar </w:t>
            </w:r>
            <w:proofErr w:type="spellStart"/>
            <w:r w:rsidRPr="00BF23F0">
              <w:rPr>
                <w:rFonts w:ascii="Times New Roman" w:hAnsi="Times New Roman"/>
                <w:sz w:val="24"/>
                <w:szCs w:val="24"/>
              </w:rPr>
              <w:t>PJLink</w:t>
            </w:r>
            <w:proofErr w:type="spellEnd"/>
            <w:r w:rsidRPr="00BF23F0">
              <w:rPr>
                <w:rFonts w:ascii="Times New Roman" w:hAnsi="Times New Roman"/>
                <w:sz w:val="24"/>
                <w:szCs w:val="24"/>
              </w:rPr>
              <w:t xml:space="preserve">™ [2. klase], HDCP, </w:t>
            </w:r>
            <w:proofErr w:type="spellStart"/>
            <w:r w:rsidRPr="00BF23F0">
              <w:rPr>
                <w:rFonts w:ascii="Times New Roman" w:hAnsi="Times New Roman"/>
                <w:sz w:val="24"/>
                <w:szCs w:val="24"/>
              </w:rPr>
              <w:t>Deep</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Color</w:t>
            </w:r>
            <w:proofErr w:type="spellEnd"/>
            <w:r w:rsidRPr="00BF23F0">
              <w:rPr>
                <w:rFonts w:ascii="Times New Roman" w:hAnsi="Times New Roman"/>
                <w:sz w:val="24"/>
                <w:szCs w:val="24"/>
              </w:rPr>
              <w:t xml:space="preserve">, atbalsta 4K/30p signālu), RJ-45 x 1 tīkla vadībai, 10Base-T, 100Base-TX, saderīgs ar </w:t>
            </w:r>
            <w:proofErr w:type="spellStart"/>
            <w:r w:rsidRPr="00BF23F0">
              <w:rPr>
                <w:rFonts w:ascii="Times New Roman" w:hAnsi="Times New Roman"/>
                <w:sz w:val="24"/>
                <w:szCs w:val="24"/>
              </w:rPr>
              <w:t>PJLink</w:t>
            </w:r>
            <w:proofErr w:type="spellEnd"/>
            <w:r w:rsidRPr="00BF23F0">
              <w:rPr>
                <w:rFonts w:ascii="Times New Roman" w:hAnsi="Times New Roman"/>
                <w:sz w:val="24"/>
                <w:szCs w:val="24"/>
              </w:rPr>
              <w:t>™ [2. klase];</w:t>
            </w:r>
          </w:p>
          <w:p w14:paraId="634E7B2A"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 xml:space="preserve">Izejas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iebūvēti projektorā, vismaz: Mainīgā audio M3 stereo 3,5mm izeja x 1;</w:t>
            </w:r>
          </w:p>
          <w:p w14:paraId="54D7DCDD"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 xml:space="preserve">Citi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xml:space="preserve">, iebūvēti projektorā, vismaz: USB-A x 1 funkcijai </w:t>
            </w:r>
            <w:proofErr w:type="spellStart"/>
            <w:r w:rsidRPr="00BF23F0">
              <w:rPr>
                <w:rFonts w:ascii="Times New Roman" w:hAnsi="Times New Roman"/>
                <w:sz w:val="24"/>
                <w:szCs w:val="24"/>
              </w:rPr>
              <w:t>Memory</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Viewer</w:t>
            </w:r>
            <w:proofErr w:type="spellEnd"/>
            <w:r w:rsidRPr="00BF23F0">
              <w:rPr>
                <w:rFonts w:ascii="Times New Roman" w:hAnsi="Times New Roman"/>
                <w:sz w:val="24"/>
                <w:szCs w:val="24"/>
              </w:rPr>
              <w:t>, atbalsta papildus AJ-WM50 bezvadu savienojuma moduli, nodrošina barošanu (DC 5V, maksimāli 2A);</w:t>
            </w:r>
          </w:p>
          <w:p w14:paraId="7840E59F"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Instalācija: griesti/grīda, frontāla/aizmugures projekcija, brīva 360° instalācija;</w:t>
            </w:r>
          </w:p>
          <w:p w14:paraId="6CB5EEB5"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Darbības vide: paredzēts darba temperatūrai: 0–45 °C, darba mitrums: 20–80 %;</w:t>
            </w:r>
          </w:p>
          <w:p w14:paraId="1A938FF7"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Enerģijas patēriņš Normālā režīmā: ne vairāk kā 390W;</w:t>
            </w:r>
          </w:p>
          <w:p w14:paraId="2A06B419"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Izmēri (Platums x Augstums x Dziļums): ne lielāki kā: 400 mm x 135 mm x 350 mm;</w:t>
            </w:r>
          </w:p>
          <w:p w14:paraId="5E37F3DA"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lastRenderedPageBreak/>
              <w:t>Svars: ne vairāk kā 7.0kg;</w:t>
            </w:r>
          </w:p>
          <w:p w14:paraId="2392EB0F" w14:textId="77777777" w:rsidR="00A824D0" w:rsidRPr="00BF23F0" w:rsidRDefault="00000000" w:rsidP="00BF23F0">
            <w:pPr>
              <w:numPr>
                <w:ilvl w:val="0"/>
                <w:numId w:val="38"/>
              </w:numPr>
              <w:jc w:val="both"/>
              <w:rPr>
                <w:rFonts w:ascii="Times New Roman" w:hAnsi="Times New Roman"/>
                <w:sz w:val="24"/>
                <w:szCs w:val="24"/>
              </w:rPr>
            </w:pPr>
            <w:bookmarkStart w:id="1" w:name="_Hlk180398987"/>
            <w:r w:rsidRPr="00BF23F0">
              <w:rPr>
                <w:rFonts w:ascii="Times New Roman" w:hAnsi="Times New Roman"/>
                <w:sz w:val="24"/>
                <w:szCs w:val="24"/>
              </w:rPr>
              <w:t>Ražotāja garantija: Ne mazāk kā 36 (trīsdesmit seši); mēneši vai 20 000 stundas</w:t>
            </w:r>
            <w:bookmarkEnd w:id="1"/>
            <w:r w:rsidRPr="00BF23F0">
              <w:rPr>
                <w:rFonts w:ascii="Times New Roman" w:hAnsi="Times New Roman"/>
                <w:sz w:val="24"/>
                <w:szCs w:val="24"/>
              </w:rPr>
              <w:t>;</w:t>
            </w:r>
          </w:p>
          <w:p w14:paraId="56505166"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t>Komplektā vismaz: tālvadības pults, barošanas kabelis;</w:t>
            </w:r>
          </w:p>
          <w:p w14:paraId="624FA3AC" w14:textId="77777777" w:rsidR="00A824D0" w:rsidRPr="00652163" w:rsidRDefault="00000000" w:rsidP="00BF23F0">
            <w:pPr>
              <w:numPr>
                <w:ilvl w:val="0"/>
                <w:numId w:val="38"/>
              </w:numPr>
              <w:jc w:val="both"/>
              <w:rPr>
                <w:rFonts w:ascii="Times New Roman" w:hAnsi="Times New Roman"/>
                <w:sz w:val="24"/>
                <w:szCs w:val="24"/>
              </w:rPr>
            </w:pPr>
            <w:r w:rsidRPr="00652163">
              <w:rPr>
                <w:rFonts w:ascii="Times New Roman" w:hAnsi="Times New Roman"/>
                <w:sz w:val="24"/>
                <w:szCs w:val="24"/>
              </w:rPr>
              <w:t>Projektora krāsa melna.</w:t>
            </w:r>
          </w:p>
          <w:p w14:paraId="2446F3B9" w14:textId="77777777" w:rsidR="00A824D0" w:rsidRPr="00BF23F0" w:rsidRDefault="00000000" w:rsidP="00BF23F0">
            <w:pPr>
              <w:jc w:val="both"/>
              <w:rPr>
                <w:rFonts w:ascii="Times New Roman" w:hAnsi="Times New Roman"/>
                <w:sz w:val="24"/>
                <w:szCs w:val="24"/>
              </w:rPr>
            </w:pPr>
            <w:r w:rsidRPr="00BF23F0">
              <w:rPr>
                <w:rFonts w:ascii="Times New Roman" w:hAnsi="Times New Roman"/>
                <w:iCs/>
                <w:sz w:val="24"/>
                <w:szCs w:val="24"/>
              </w:rPr>
              <w:t>Pretendentam jābūt spēkā esošai piedāvājumā iekļautā projektora ražotāja vai tā pārstāvniecības izsniegtai autorizācijai veikt piedāvātā projektora uzstādīšanu, lietotāju apmācību un garantijas apkalpošanu Latvijas Republikā. Ja autorizāciju izsniegusi ražotāja pārstāvniecība vai cita pilnvarota persona, ir jāpievieno dokuments, kas apliecina tiesības pārstāvniecībai vai pilnvarotai personai izsniegt šādus apliecinājumus ražotāja vārdā. Minētā autorizācija jāpievieno piedāvājumam.</w:t>
            </w:r>
          </w:p>
        </w:tc>
        <w:tc>
          <w:tcPr>
            <w:tcW w:w="5670" w:type="dxa"/>
            <w:tcBorders>
              <w:top w:val="single" w:sz="4" w:space="0" w:color="auto"/>
              <w:left w:val="single" w:sz="4" w:space="0" w:color="auto"/>
              <w:bottom w:val="single" w:sz="4" w:space="0" w:color="auto"/>
              <w:right w:val="single" w:sz="4" w:space="0" w:color="auto"/>
            </w:tcBorders>
            <w:hideMark/>
          </w:tcPr>
          <w:p w14:paraId="5100CBCF" w14:textId="77777777" w:rsidR="00A824D0" w:rsidRPr="00BF23F0" w:rsidRDefault="00000000" w:rsidP="00BF23F0">
            <w:pPr>
              <w:jc w:val="both"/>
              <w:rPr>
                <w:rFonts w:ascii="Times New Roman" w:hAnsi="Times New Roman"/>
                <w:bCs/>
                <w:sz w:val="24"/>
                <w:szCs w:val="24"/>
              </w:rPr>
            </w:pPr>
            <w:r w:rsidRPr="00BF23F0">
              <w:rPr>
                <w:rFonts w:ascii="Times New Roman" w:hAnsi="Times New Roman"/>
                <w:iCs/>
                <w:sz w:val="24"/>
                <w:szCs w:val="24"/>
              </w:rPr>
              <w:lastRenderedPageBreak/>
              <w:t xml:space="preserve"> </w:t>
            </w:r>
          </w:p>
        </w:tc>
        <w:tc>
          <w:tcPr>
            <w:tcW w:w="1275" w:type="dxa"/>
            <w:tcBorders>
              <w:top w:val="single" w:sz="4" w:space="0" w:color="auto"/>
              <w:left w:val="single" w:sz="4" w:space="0" w:color="auto"/>
              <w:bottom w:val="single" w:sz="4" w:space="0" w:color="auto"/>
              <w:right w:val="single" w:sz="4" w:space="0" w:color="auto"/>
            </w:tcBorders>
          </w:tcPr>
          <w:p w14:paraId="2697A89B" w14:textId="77777777" w:rsidR="00A824D0" w:rsidRPr="00BF23F0" w:rsidRDefault="00000000" w:rsidP="00BF23F0">
            <w:pPr>
              <w:jc w:val="both"/>
              <w:rPr>
                <w:rFonts w:ascii="Times New Roman" w:hAnsi="Times New Roman"/>
                <w:iCs/>
                <w:sz w:val="24"/>
                <w:szCs w:val="24"/>
              </w:rPr>
            </w:pPr>
            <w:r>
              <w:rPr>
                <w:rFonts w:ascii="Times New Roman" w:hAnsi="Times New Roman"/>
                <w:iCs/>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232C0512" w14:textId="77777777" w:rsidR="00A824D0" w:rsidRPr="00BF23F0" w:rsidRDefault="00A824D0" w:rsidP="00BF23F0">
            <w:pPr>
              <w:jc w:val="both"/>
              <w:rPr>
                <w:rFonts w:ascii="Times New Roman" w:hAnsi="Times New Roman"/>
                <w:iCs/>
                <w:sz w:val="24"/>
                <w:szCs w:val="24"/>
              </w:rPr>
            </w:pPr>
          </w:p>
        </w:tc>
      </w:tr>
      <w:tr w:rsidR="00DC0A0C" w14:paraId="619E847C" w14:textId="77777777" w:rsidTr="00A824D0">
        <w:tc>
          <w:tcPr>
            <w:tcW w:w="1498" w:type="dxa"/>
            <w:tcBorders>
              <w:top w:val="single" w:sz="4" w:space="0" w:color="auto"/>
              <w:left w:val="single" w:sz="4" w:space="0" w:color="auto"/>
              <w:bottom w:val="single" w:sz="4" w:space="0" w:color="auto"/>
              <w:right w:val="single" w:sz="4" w:space="0" w:color="auto"/>
            </w:tcBorders>
          </w:tcPr>
          <w:p w14:paraId="15E14E63" w14:textId="77777777" w:rsidR="00A824D0" w:rsidRPr="00BF23F0" w:rsidRDefault="00000000" w:rsidP="00BF23F0">
            <w:pPr>
              <w:jc w:val="both"/>
              <w:rPr>
                <w:rFonts w:ascii="Times New Roman" w:hAnsi="Times New Roman"/>
                <w:sz w:val="24"/>
                <w:szCs w:val="24"/>
              </w:rPr>
            </w:pPr>
            <w:r w:rsidRPr="00BF23F0">
              <w:rPr>
                <w:rFonts w:ascii="Times New Roman" w:hAnsi="Times New Roman"/>
                <w:sz w:val="24"/>
                <w:szCs w:val="24"/>
              </w:rPr>
              <w:lastRenderedPageBreak/>
              <w:t>Projekcijas ekrāns</w:t>
            </w:r>
          </w:p>
          <w:p w14:paraId="7F88F9F6" w14:textId="77777777" w:rsidR="00A824D0" w:rsidRPr="00BF23F0" w:rsidRDefault="00A824D0" w:rsidP="00BF23F0">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44EA55F1"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Motorizēti nolaižams un paceļams projekcijas ekrāns;</w:t>
            </w:r>
          </w:p>
          <w:p w14:paraId="6CEFD6E4"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Ekrāna materiāls paredzēts priekšējai projekcijai;</w:t>
            </w:r>
          </w:p>
          <w:p w14:paraId="4813C896"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Projekcijas ekrāna laukuma izmēri (Platums x Augstums): 420 x 236cm (± 5cm);</w:t>
            </w:r>
          </w:p>
          <w:p w14:paraId="3A0301BA"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Projekcijas ekrāna malu attiecība: 16:9;</w:t>
            </w:r>
          </w:p>
          <w:p w14:paraId="2066113E"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Ekrāna laukums pa perimetru ierāmēts ar melna materiāla malām: 5cm platām sānos un apakšdaļā, 50cm platumā augšdaļā; </w:t>
            </w:r>
          </w:p>
          <w:p w14:paraId="06B034BE"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Projekcijas ekrāns vadāms ar sienas slēdzi, radio frekvences tālvadības pulti;</w:t>
            </w:r>
          </w:p>
          <w:p w14:paraId="30E41FDC"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Projekcijas ekrāna svars: ne vairāk kā 35kg;</w:t>
            </w:r>
          </w:p>
          <w:p w14:paraId="3AA715A9" w14:textId="77777777" w:rsidR="00A824D0" w:rsidRPr="00652163" w:rsidRDefault="00000000" w:rsidP="00BF23F0">
            <w:pPr>
              <w:numPr>
                <w:ilvl w:val="0"/>
                <w:numId w:val="39"/>
              </w:numPr>
              <w:jc w:val="both"/>
              <w:rPr>
                <w:rFonts w:ascii="Times New Roman" w:hAnsi="Times New Roman"/>
                <w:sz w:val="24"/>
                <w:szCs w:val="24"/>
              </w:rPr>
            </w:pPr>
            <w:r w:rsidRPr="00652163">
              <w:rPr>
                <w:rFonts w:ascii="Times New Roman" w:hAnsi="Times New Roman"/>
                <w:sz w:val="24"/>
                <w:szCs w:val="24"/>
              </w:rPr>
              <w:t>Projekcijas ekrāna aizmugures, korpusa un apakšējā atsvara krāsa: melna;</w:t>
            </w:r>
          </w:p>
          <w:p w14:paraId="36F6CCF6" w14:textId="77777777" w:rsidR="00A824D0" w:rsidRPr="00BF23F0" w:rsidRDefault="00000000" w:rsidP="00BF23F0">
            <w:pPr>
              <w:numPr>
                <w:ilvl w:val="0"/>
                <w:numId w:val="38"/>
              </w:numPr>
              <w:jc w:val="both"/>
              <w:rPr>
                <w:rFonts w:ascii="Times New Roman" w:hAnsi="Times New Roman"/>
                <w:sz w:val="24"/>
                <w:szCs w:val="24"/>
              </w:rPr>
            </w:pPr>
            <w:r w:rsidRPr="00BF23F0">
              <w:rPr>
                <w:rFonts w:ascii="Times New Roman" w:hAnsi="Times New Roman"/>
                <w:sz w:val="24"/>
                <w:szCs w:val="24"/>
              </w:rPr>
              <w:lastRenderedPageBreak/>
              <w:t>Komplektā: projekcijas ekrāna stiprinājumi - paredzēti stiprināšanai pie griestiem vai sienas, sienas slēdzis, radio frekvences tālvadības pults.</w:t>
            </w:r>
          </w:p>
        </w:tc>
        <w:tc>
          <w:tcPr>
            <w:tcW w:w="5670" w:type="dxa"/>
            <w:tcBorders>
              <w:top w:val="single" w:sz="4" w:space="0" w:color="auto"/>
              <w:left w:val="single" w:sz="4" w:space="0" w:color="auto"/>
              <w:bottom w:val="single" w:sz="4" w:space="0" w:color="auto"/>
              <w:right w:val="single" w:sz="4" w:space="0" w:color="auto"/>
            </w:tcBorders>
          </w:tcPr>
          <w:p w14:paraId="3521C7AB" w14:textId="77777777" w:rsidR="00A824D0" w:rsidRPr="00BF23F0" w:rsidRDefault="00A824D0" w:rsidP="00BF23F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F5BDD7" w14:textId="77777777" w:rsidR="00A824D0" w:rsidRPr="00BF23F0" w:rsidRDefault="00000000" w:rsidP="00BF23F0">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4D80CF53" w14:textId="77777777" w:rsidR="00A824D0" w:rsidRPr="00BF23F0" w:rsidRDefault="00A824D0" w:rsidP="00BF23F0">
            <w:pPr>
              <w:jc w:val="both"/>
              <w:rPr>
                <w:rFonts w:ascii="Times New Roman" w:hAnsi="Times New Roman"/>
                <w:sz w:val="24"/>
                <w:szCs w:val="24"/>
              </w:rPr>
            </w:pPr>
          </w:p>
        </w:tc>
      </w:tr>
      <w:tr w:rsidR="00DC0A0C" w14:paraId="65ECAC7E" w14:textId="77777777" w:rsidTr="00A824D0">
        <w:tc>
          <w:tcPr>
            <w:tcW w:w="1498" w:type="dxa"/>
            <w:tcBorders>
              <w:top w:val="single" w:sz="4" w:space="0" w:color="auto"/>
              <w:left w:val="single" w:sz="4" w:space="0" w:color="auto"/>
              <w:bottom w:val="single" w:sz="4" w:space="0" w:color="auto"/>
              <w:right w:val="single" w:sz="4" w:space="0" w:color="auto"/>
            </w:tcBorders>
            <w:hideMark/>
          </w:tcPr>
          <w:p w14:paraId="194D6104" w14:textId="77777777" w:rsidR="00A824D0" w:rsidRPr="00BF23F0" w:rsidRDefault="00000000" w:rsidP="00BF23F0">
            <w:pPr>
              <w:jc w:val="both"/>
              <w:rPr>
                <w:rFonts w:ascii="Times New Roman" w:hAnsi="Times New Roman"/>
                <w:sz w:val="24"/>
                <w:szCs w:val="24"/>
              </w:rPr>
            </w:pPr>
            <w:r w:rsidRPr="00BF23F0">
              <w:rPr>
                <w:rFonts w:ascii="Times New Roman" w:hAnsi="Times New Roman"/>
                <w:bCs/>
                <w:sz w:val="24"/>
                <w:szCs w:val="24"/>
              </w:rPr>
              <w:t>Griestu stiprinājums</w:t>
            </w:r>
          </w:p>
        </w:tc>
        <w:tc>
          <w:tcPr>
            <w:tcW w:w="5103" w:type="dxa"/>
            <w:tcBorders>
              <w:top w:val="single" w:sz="4" w:space="0" w:color="auto"/>
              <w:left w:val="single" w:sz="4" w:space="0" w:color="auto"/>
              <w:bottom w:val="single" w:sz="4" w:space="0" w:color="auto"/>
              <w:right w:val="single" w:sz="4" w:space="0" w:color="auto"/>
            </w:tcBorders>
            <w:hideMark/>
          </w:tcPr>
          <w:p w14:paraId="488F935F" w14:textId="77777777" w:rsidR="00A824D0" w:rsidRPr="00BF23F0" w:rsidRDefault="00000000" w:rsidP="00BF23F0">
            <w:pPr>
              <w:jc w:val="both"/>
              <w:rPr>
                <w:rFonts w:ascii="Times New Roman" w:hAnsi="Times New Roman"/>
                <w:sz w:val="24"/>
                <w:szCs w:val="24"/>
              </w:rPr>
            </w:pPr>
            <w:r w:rsidRPr="00BF23F0">
              <w:rPr>
                <w:rFonts w:ascii="Times New Roman" w:hAnsi="Times New Roman"/>
                <w:sz w:val="24"/>
                <w:szCs w:val="24"/>
              </w:rPr>
              <w:t>Projektora griestu stiprinājums ar maināmu garumu vismaz no 850 līdz</w:t>
            </w:r>
            <w:r>
              <w:rPr>
                <w:rFonts w:ascii="Times New Roman" w:hAnsi="Times New Roman"/>
                <w:sz w:val="24"/>
                <w:szCs w:val="24"/>
              </w:rPr>
              <w:t xml:space="preserve"> </w:t>
            </w:r>
            <w:r w:rsidRPr="00BF23F0">
              <w:rPr>
                <w:rFonts w:ascii="Times New Roman" w:hAnsi="Times New Roman"/>
                <w:sz w:val="24"/>
                <w:szCs w:val="24"/>
              </w:rPr>
              <w:t>1350 mm, svara izturību vismaz 20kg.</w:t>
            </w:r>
          </w:p>
        </w:tc>
        <w:tc>
          <w:tcPr>
            <w:tcW w:w="5670" w:type="dxa"/>
            <w:tcBorders>
              <w:top w:val="single" w:sz="4" w:space="0" w:color="auto"/>
              <w:left w:val="single" w:sz="4" w:space="0" w:color="auto"/>
              <w:bottom w:val="single" w:sz="4" w:space="0" w:color="auto"/>
              <w:right w:val="single" w:sz="4" w:space="0" w:color="auto"/>
            </w:tcBorders>
          </w:tcPr>
          <w:p w14:paraId="471570D6" w14:textId="77777777" w:rsidR="00A824D0" w:rsidRPr="00BF23F0" w:rsidRDefault="00A824D0" w:rsidP="00BF23F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C96ACF8" w14:textId="77777777" w:rsidR="00A824D0" w:rsidRPr="00BF23F0" w:rsidRDefault="00000000" w:rsidP="00BF23F0">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5B7656CC" w14:textId="77777777" w:rsidR="00A824D0" w:rsidRPr="00BF23F0" w:rsidRDefault="00A824D0" w:rsidP="00BF23F0">
            <w:pPr>
              <w:jc w:val="both"/>
              <w:rPr>
                <w:rFonts w:ascii="Times New Roman" w:hAnsi="Times New Roman"/>
                <w:sz w:val="24"/>
                <w:szCs w:val="24"/>
              </w:rPr>
            </w:pPr>
          </w:p>
        </w:tc>
      </w:tr>
      <w:tr w:rsidR="00DC0A0C" w14:paraId="75098898" w14:textId="77777777" w:rsidTr="00A824D0">
        <w:tc>
          <w:tcPr>
            <w:tcW w:w="1498" w:type="dxa"/>
            <w:tcBorders>
              <w:top w:val="single" w:sz="4" w:space="0" w:color="auto"/>
              <w:left w:val="single" w:sz="4" w:space="0" w:color="auto"/>
              <w:bottom w:val="single" w:sz="4" w:space="0" w:color="auto"/>
              <w:right w:val="single" w:sz="4" w:space="0" w:color="auto"/>
            </w:tcBorders>
            <w:hideMark/>
          </w:tcPr>
          <w:p w14:paraId="43A25C8D" w14:textId="77777777" w:rsidR="00A824D0" w:rsidRPr="00BF23F0" w:rsidRDefault="00000000" w:rsidP="00BF23F0">
            <w:pPr>
              <w:jc w:val="both"/>
              <w:rPr>
                <w:rFonts w:ascii="Times New Roman" w:hAnsi="Times New Roman"/>
                <w:bCs/>
                <w:sz w:val="24"/>
                <w:szCs w:val="24"/>
              </w:rPr>
            </w:pPr>
            <w:r w:rsidRPr="00BF23F0">
              <w:rPr>
                <w:rFonts w:ascii="Times New Roman" w:hAnsi="Times New Roman"/>
                <w:bCs/>
                <w:sz w:val="24"/>
                <w:szCs w:val="24"/>
              </w:rPr>
              <w:t>Bezvadu prezentācijas iekārta</w:t>
            </w:r>
          </w:p>
        </w:tc>
        <w:tc>
          <w:tcPr>
            <w:tcW w:w="5103" w:type="dxa"/>
            <w:tcBorders>
              <w:top w:val="single" w:sz="4" w:space="0" w:color="auto"/>
              <w:left w:val="single" w:sz="4" w:space="0" w:color="auto"/>
              <w:bottom w:val="single" w:sz="4" w:space="0" w:color="auto"/>
              <w:right w:val="single" w:sz="4" w:space="0" w:color="auto"/>
            </w:tcBorders>
            <w:hideMark/>
          </w:tcPr>
          <w:p w14:paraId="46C573F3"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Nodrošina bezvadu savienojumu un satura attēlošanu no datoriem un mobilajām </w:t>
            </w:r>
            <w:proofErr w:type="spellStart"/>
            <w:r w:rsidRPr="00BF23F0">
              <w:rPr>
                <w:rFonts w:ascii="Times New Roman" w:hAnsi="Times New Roman"/>
                <w:sz w:val="24"/>
                <w:szCs w:val="24"/>
              </w:rPr>
              <w:t>viedierīcēm</w:t>
            </w:r>
            <w:proofErr w:type="spellEnd"/>
            <w:r w:rsidRPr="00BF23F0">
              <w:rPr>
                <w:rFonts w:ascii="Times New Roman" w:hAnsi="Times New Roman"/>
                <w:sz w:val="24"/>
                <w:szCs w:val="24"/>
              </w:rPr>
              <w:t xml:space="preserve"> līdz 30m attālumam;</w:t>
            </w:r>
          </w:p>
          <w:p w14:paraId="1FFE0C3E"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Nodrošina vienlaicīgu bezvadu satura attēlošanu no vismaz 2 dažādiem avotiem;</w:t>
            </w:r>
          </w:p>
          <w:p w14:paraId="70286DA1"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Nodrošina izšķirtspēju vismaz 3840x2160 @30Hz;  Darbojas 2.4 GHZ un 5 GHz (DFS) frekvencēs izmantojot IEEE 802.11 a/g/n/</w:t>
            </w:r>
            <w:proofErr w:type="spellStart"/>
            <w:r w:rsidRPr="00BF23F0">
              <w:rPr>
                <w:rFonts w:ascii="Times New Roman" w:hAnsi="Times New Roman"/>
                <w:sz w:val="24"/>
                <w:szCs w:val="24"/>
              </w:rPr>
              <w:t>ac</w:t>
            </w:r>
            <w:proofErr w:type="spellEnd"/>
            <w:r w:rsidRPr="00BF23F0">
              <w:rPr>
                <w:rFonts w:ascii="Times New Roman" w:hAnsi="Times New Roman"/>
                <w:sz w:val="24"/>
                <w:szCs w:val="24"/>
              </w:rPr>
              <w:t xml:space="preserve"> protokolus;</w:t>
            </w:r>
          </w:p>
          <w:p w14:paraId="5A02A1CA"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Iebūvēti vismaz šādi bezvadu savienojuma protokoli: </w:t>
            </w:r>
            <w:proofErr w:type="spellStart"/>
            <w:r w:rsidRPr="00BF23F0">
              <w:rPr>
                <w:rFonts w:ascii="Times New Roman" w:hAnsi="Times New Roman"/>
                <w:sz w:val="24"/>
                <w:szCs w:val="24"/>
              </w:rPr>
              <w:t>Airplay</w:t>
            </w:r>
            <w:proofErr w:type="spellEnd"/>
            <w:r w:rsidRPr="00BF23F0">
              <w:rPr>
                <w:rFonts w:ascii="Times New Roman" w:hAnsi="Times New Roman"/>
                <w:sz w:val="24"/>
                <w:szCs w:val="24"/>
              </w:rPr>
              <w:t xml:space="preserve">, Google </w:t>
            </w:r>
            <w:proofErr w:type="spellStart"/>
            <w:r w:rsidRPr="00BF23F0">
              <w:rPr>
                <w:rFonts w:ascii="Times New Roman" w:hAnsi="Times New Roman"/>
                <w:sz w:val="24"/>
                <w:szCs w:val="24"/>
              </w:rPr>
              <w:t>Cast</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Miracast</w:t>
            </w:r>
            <w:proofErr w:type="spellEnd"/>
            <w:r w:rsidRPr="00BF23F0">
              <w:rPr>
                <w:rFonts w:ascii="Times New Roman" w:hAnsi="Times New Roman"/>
                <w:sz w:val="24"/>
                <w:szCs w:val="24"/>
              </w:rPr>
              <w:t>;</w:t>
            </w:r>
          </w:p>
          <w:p w14:paraId="3205963B"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Vismaz Windows10 / </w:t>
            </w:r>
            <w:proofErr w:type="spellStart"/>
            <w:r w:rsidRPr="00BF23F0">
              <w:rPr>
                <w:rFonts w:ascii="Times New Roman" w:hAnsi="Times New Roman"/>
                <w:sz w:val="24"/>
                <w:szCs w:val="24"/>
              </w:rPr>
              <w:t>macOS</w:t>
            </w:r>
            <w:proofErr w:type="spellEnd"/>
            <w:r w:rsidRPr="00BF23F0">
              <w:rPr>
                <w:rFonts w:ascii="Times New Roman" w:hAnsi="Times New Roman"/>
                <w:sz w:val="24"/>
                <w:szCs w:val="24"/>
              </w:rPr>
              <w:t xml:space="preserve"> 11 un jaunākas operētājsistēmas bez papildus draiveru instalācijas un </w:t>
            </w:r>
            <w:proofErr w:type="spellStart"/>
            <w:r w:rsidRPr="00BF23F0">
              <w:rPr>
                <w:rFonts w:ascii="Times New Roman" w:hAnsi="Times New Roman"/>
                <w:sz w:val="24"/>
                <w:szCs w:val="24"/>
              </w:rPr>
              <w:t>Android</w:t>
            </w:r>
            <w:proofErr w:type="spellEnd"/>
            <w:r w:rsidRPr="00BF23F0">
              <w:rPr>
                <w:rFonts w:ascii="Times New Roman" w:hAnsi="Times New Roman"/>
                <w:sz w:val="24"/>
                <w:szCs w:val="24"/>
              </w:rPr>
              <w:t xml:space="preserve"> 9, </w:t>
            </w:r>
            <w:proofErr w:type="spellStart"/>
            <w:r w:rsidRPr="00BF23F0">
              <w:rPr>
                <w:rFonts w:ascii="Times New Roman" w:hAnsi="Times New Roman"/>
                <w:sz w:val="24"/>
                <w:szCs w:val="24"/>
              </w:rPr>
              <w:t>iOS</w:t>
            </w:r>
            <w:proofErr w:type="spellEnd"/>
            <w:r w:rsidRPr="00BF23F0">
              <w:rPr>
                <w:rFonts w:ascii="Times New Roman" w:hAnsi="Times New Roman"/>
                <w:sz w:val="24"/>
                <w:szCs w:val="24"/>
              </w:rPr>
              <w:t xml:space="preserve"> 12 un jaunākas operētājsistēmas, izmantojot aplikāciju, kuru iespējams lejupielādēt un izmantot bez maksas no attiecīgās operētājsistēmas izstrādātāja nodrošinātā aplikāciju veikala;</w:t>
            </w:r>
          </w:p>
          <w:p w14:paraId="1B6112BA"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Nodrošina </w:t>
            </w:r>
            <w:proofErr w:type="spellStart"/>
            <w:r w:rsidRPr="00BF23F0">
              <w:rPr>
                <w:rFonts w:ascii="Times New Roman" w:hAnsi="Times New Roman"/>
                <w:sz w:val="24"/>
                <w:szCs w:val="24"/>
              </w:rPr>
              <w:t>pieslēgumus</w:t>
            </w:r>
            <w:proofErr w:type="spellEnd"/>
            <w:r w:rsidRPr="00BF23F0">
              <w:rPr>
                <w:rFonts w:ascii="Times New Roman" w:hAnsi="Times New Roman"/>
                <w:sz w:val="24"/>
                <w:szCs w:val="24"/>
              </w:rPr>
              <w:t>, vismaz: HDMI izeja x1, USB-A x1, USB-C x1, RJ45 LAN x1;</w:t>
            </w:r>
          </w:p>
          <w:p w14:paraId="7618335F"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Uztvērēja iekārtas izmēri ne lielāki, kā 135 mm x 135 mm x 35 mm, svars ne lielāks kā 900g;</w:t>
            </w:r>
          </w:p>
          <w:p w14:paraId="1977C07F"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lastRenderedPageBreak/>
              <w:t xml:space="preserve">Komplektā vismaz 1 bezvadu raidītājs datoram ar USB-C </w:t>
            </w:r>
            <w:proofErr w:type="spellStart"/>
            <w:r w:rsidRPr="00BF23F0">
              <w:rPr>
                <w:rFonts w:ascii="Times New Roman" w:hAnsi="Times New Roman"/>
                <w:sz w:val="24"/>
                <w:szCs w:val="24"/>
              </w:rPr>
              <w:t>pieslēgumu</w:t>
            </w:r>
            <w:proofErr w:type="spellEnd"/>
            <w:r w:rsidRPr="00BF23F0">
              <w:rPr>
                <w:rFonts w:ascii="Times New Roman" w:hAnsi="Times New Roman"/>
                <w:sz w:val="24"/>
                <w:szCs w:val="24"/>
              </w:rPr>
              <w:t>;</w:t>
            </w:r>
          </w:p>
          <w:p w14:paraId="22207AB7"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 xml:space="preserve">Saderīga ar piedāvātajām iekārtām; </w:t>
            </w:r>
          </w:p>
          <w:p w14:paraId="53108942" w14:textId="77777777" w:rsidR="00A824D0" w:rsidRPr="00BF23F0" w:rsidRDefault="00000000" w:rsidP="00BF23F0">
            <w:pPr>
              <w:numPr>
                <w:ilvl w:val="0"/>
                <w:numId w:val="39"/>
              </w:numPr>
              <w:jc w:val="both"/>
              <w:rPr>
                <w:rFonts w:ascii="Times New Roman" w:hAnsi="Times New Roman"/>
                <w:sz w:val="24"/>
                <w:szCs w:val="24"/>
              </w:rPr>
            </w:pPr>
            <w:r w:rsidRPr="00BF23F0">
              <w:rPr>
                <w:rFonts w:ascii="Times New Roman" w:hAnsi="Times New Roman"/>
                <w:sz w:val="24"/>
                <w:szCs w:val="24"/>
              </w:rPr>
              <w:t>Ražotāja garantija ne mazāk kā 36 (trīsdesmit seši) mēneši.</w:t>
            </w:r>
          </w:p>
          <w:p w14:paraId="3C6E8D75" w14:textId="77777777" w:rsidR="00A824D0" w:rsidRPr="00BF23F0" w:rsidRDefault="00000000" w:rsidP="00BF23F0">
            <w:pPr>
              <w:jc w:val="both"/>
              <w:rPr>
                <w:rFonts w:ascii="Times New Roman" w:hAnsi="Times New Roman"/>
                <w:sz w:val="24"/>
                <w:szCs w:val="24"/>
              </w:rPr>
            </w:pPr>
            <w:r w:rsidRPr="00BF23F0">
              <w:rPr>
                <w:rFonts w:ascii="Times New Roman" w:hAnsi="Times New Roman"/>
                <w:sz w:val="24"/>
                <w:szCs w:val="24"/>
              </w:rPr>
              <w:t>Piegādātājam ir jābūt piedāvātās tehnikas autorizētam pārstāvim vai ražotāja autorizētas pārstāvniecības pilnvarotam pārstāvim ar tiesībām izplatīt, piegādāt un uzstādīt piedāvāto tehniku.</w:t>
            </w:r>
          </w:p>
        </w:tc>
        <w:tc>
          <w:tcPr>
            <w:tcW w:w="5670" w:type="dxa"/>
            <w:tcBorders>
              <w:top w:val="single" w:sz="4" w:space="0" w:color="auto"/>
              <w:left w:val="single" w:sz="4" w:space="0" w:color="auto"/>
              <w:bottom w:val="single" w:sz="4" w:space="0" w:color="auto"/>
              <w:right w:val="single" w:sz="4" w:space="0" w:color="auto"/>
            </w:tcBorders>
          </w:tcPr>
          <w:p w14:paraId="78358B3B" w14:textId="77777777" w:rsidR="00A824D0" w:rsidRPr="00BF23F0" w:rsidRDefault="00A824D0" w:rsidP="00BF23F0">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92B4C72" w14:textId="77777777" w:rsidR="00A824D0" w:rsidRPr="00BF23F0" w:rsidRDefault="00000000" w:rsidP="00BF23F0">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4D208E8D" w14:textId="77777777" w:rsidR="00A824D0" w:rsidRPr="00BF23F0" w:rsidRDefault="00A824D0" w:rsidP="00BF23F0">
            <w:pPr>
              <w:jc w:val="both"/>
              <w:rPr>
                <w:rFonts w:ascii="Times New Roman" w:hAnsi="Times New Roman"/>
                <w:sz w:val="24"/>
                <w:szCs w:val="24"/>
              </w:rPr>
            </w:pPr>
          </w:p>
        </w:tc>
      </w:tr>
      <w:tr w:rsidR="00DC0A0C" w14:paraId="2F6A1898" w14:textId="77777777" w:rsidTr="00A824D0">
        <w:tc>
          <w:tcPr>
            <w:tcW w:w="1498" w:type="dxa"/>
            <w:tcBorders>
              <w:top w:val="single" w:sz="4" w:space="0" w:color="auto"/>
              <w:left w:val="single" w:sz="4" w:space="0" w:color="auto"/>
              <w:bottom w:val="single" w:sz="4" w:space="0" w:color="auto"/>
              <w:right w:val="single" w:sz="4" w:space="0" w:color="auto"/>
            </w:tcBorders>
            <w:hideMark/>
          </w:tcPr>
          <w:p w14:paraId="09CA131A" w14:textId="77777777" w:rsidR="00A824D0" w:rsidRPr="00BF23F0" w:rsidRDefault="00000000" w:rsidP="00BF23F0">
            <w:pPr>
              <w:jc w:val="both"/>
              <w:rPr>
                <w:rFonts w:ascii="Times New Roman" w:hAnsi="Times New Roman"/>
                <w:bCs/>
                <w:sz w:val="24"/>
                <w:szCs w:val="24"/>
              </w:rPr>
            </w:pPr>
            <w:r w:rsidRPr="00BF23F0">
              <w:rPr>
                <w:rFonts w:ascii="Times New Roman" w:hAnsi="Times New Roman"/>
                <w:bCs/>
                <w:sz w:val="24"/>
                <w:szCs w:val="24"/>
              </w:rPr>
              <w:t>Uzstādīšana</w:t>
            </w:r>
          </w:p>
        </w:tc>
        <w:tc>
          <w:tcPr>
            <w:tcW w:w="5103" w:type="dxa"/>
            <w:tcBorders>
              <w:top w:val="single" w:sz="4" w:space="0" w:color="auto"/>
              <w:left w:val="single" w:sz="4" w:space="0" w:color="auto"/>
              <w:bottom w:val="single" w:sz="4" w:space="0" w:color="auto"/>
              <w:right w:val="single" w:sz="4" w:space="0" w:color="auto"/>
            </w:tcBorders>
            <w:hideMark/>
          </w:tcPr>
          <w:p w14:paraId="284B84DE" w14:textId="77777777" w:rsidR="00A824D0" w:rsidRPr="00BF23F0" w:rsidRDefault="00000000" w:rsidP="00BF23F0">
            <w:pPr>
              <w:jc w:val="both"/>
              <w:rPr>
                <w:rFonts w:ascii="Times New Roman" w:hAnsi="Times New Roman"/>
                <w:sz w:val="24"/>
                <w:szCs w:val="24"/>
              </w:rPr>
            </w:pPr>
            <w:r w:rsidRPr="00BF23F0">
              <w:rPr>
                <w:rFonts w:ascii="Times New Roman" w:hAnsi="Times New Roman"/>
                <w:sz w:val="24"/>
                <w:szCs w:val="24"/>
              </w:rPr>
              <w:t>Piedāvājumā jāiekļauj visas izmaksas, kas saistītas ar iekārtu piegādi, uzstādīšanu, konfigurēšanu, lietotāju apmācību, tajā skaitā visi nepieciešamie savienojumu kabeļi, instalācijas materiāli.</w:t>
            </w:r>
          </w:p>
        </w:tc>
        <w:tc>
          <w:tcPr>
            <w:tcW w:w="5670" w:type="dxa"/>
            <w:tcBorders>
              <w:top w:val="single" w:sz="4" w:space="0" w:color="auto"/>
              <w:left w:val="single" w:sz="4" w:space="0" w:color="auto"/>
              <w:bottom w:val="single" w:sz="4" w:space="0" w:color="auto"/>
              <w:right w:val="single" w:sz="4" w:space="0" w:color="auto"/>
            </w:tcBorders>
          </w:tcPr>
          <w:p w14:paraId="743509DE" w14:textId="77777777" w:rsidR="00A824D0" w:rsidRPr="00BF23F0" w:rsidRDefault="00A824D0" w:rsidP="00BF23F0">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1C885F5" w14:textId="77777777" w:rsidR="00A824D0" w:rsidRPr="00BF23F0" w:rsidRDefault="00000000" w:rsidP="00BF23F0">
            <w:pPr>
              <w:jc w:val="both"/>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kompl</w:t>
            </w:r>
            <w:proofErr w:type="spellEnd"/>
            <w:r>
              <w:rPr>
                <w:rFonts w:ascii="Times New Roman" w:hAnsi="Times New Roman"/>
                <w:bCs/>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74C7C8AA" w14:textId="77777777" w:rsidR="00A824D0" w:rsidRPr="00BF23F0" w:rsidRDefault="00A824D0" w:rsidP="00BF23F0">
            <w:pPr>
              <w:jc w:val="both"/>
              <w:rPr>
                <w:rFonts w:ascii="Times New Roman" w:hAnsi="Times New Roman"/>
                <w:bCs/>
                <w:sz w:val="24"/>
                <w:szCs w:val="24"/>
              </w:rPr>
            </w:pPr>
          </w:p>
        </w:tc>
      </w:tr>
      <w:tr w:rsidR="00DC0A0C" w14:paraId="2D40EBC7" w14:textId="77777777" w:rsidTr="00A824D0">
        <w:tc>
          <w:tcPr>
            <w:tcW w:w="1498" w:type="dxa"/>
            <w:tcBorders>
              <w:top w:val="single" w:sz="4" w:space="0" w:color="auto"/>
              <w:left w:val="single" w:sz="4" w:space="0" w:color="auto"/>
              <w:bottom w:val="single" w:sz="4" w:space="0" w:color="auto"/>
              <w:right w:val="single" w:sz="4" w:space="0" w:color="auto"/>
            </w:tcBorders>
          </w:tcPr>
          <w:p w14:paraId="143E5C5C" w14:textId="77777777" w:rsidR="00A824D0" w:rsidRPr="00BF23F0" w:rsidRDefault="00A824D0" w:rsidP="00A824D0">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769E06E" w14:textId="77777777" w:rsidR="00A824D0" w:rsidRPr="00BF23F0" w:rsidRDefault="00A824D0" w:rsidP="00A824D0">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3D3BFD6" w14:textId="77777777" w:rsidR="00A824D0" w:rsidRPr="00BF23F0" w:rsidRDefault="00A824D0" w:rsidP="00A824D0">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D7379D1" w14:textId="77777777" w:rsidR="00A824D0" w:rsidRDefault="00000000" w:rsidP="00A824D0">
            <w:pPr>
              <w:jc w:val="both"/>
              <w:rPr>
                <w:rFonts w:ascii="Times New Roman" w:hAnsi="Times New Roman"/>
                <w:bCs/>
                <w:sz w:val="24"/>
                <w:szCs w:val="24"/>
              </w:rPr>
            </w:pPr>
            <w:r>
              <w:rPr>
                <w:rFonts w:ascii="Times New Roman" w:hAnsi="Times New Roman"/>
                <w:bCs/>
                <w:sz w:val="24"/>
                <w:szCs w:val="24"/>
              </w:rPr>
              <w:t>Summa kopā, EUR bez PVN</w:t>
            </w:r>
          </w:p>
        </w:tc>
        <w:tc>
          <w:tcPr>
            <w:tcW w:w="1560" w:type="dxa"/>
            <w:tcBorders>
              <w:top w:val="single" w:sz="4" w:space="0" w:color="auto"/>
              <w:left w:val="single" w:sz="4" w:space="0" w:color="auto"/>
              <w:bottom w:val="single" w:sz="4" w:space="0" w:color="auto"/>
              <w:right w:val="single" w:sz="4" w:space="0" w:color="auto"/>
            </w:tcBorders>
          </w:tcPr>
          <w:p w14:paraId="7215112D" w14:textId="77777777" w:rsidR="00A824D0" w:rsidRPr="00BF23F0" w:rsidRDefault="00A824D0" w:rsidP="00A824D0">
            <w:pPr>
              <w:jc w:val="both"/>
              <w:rPr>
                <w:rFonts w:ascii="Times New Roman" w:hAnsi="Times New Roman"/>
                <w:bCs/>
                <w:sz w:val="24"/>
                <w:szCs w:val="24"/>
              </w:rPr>
            </w:pPr>
          </w:p>
        </w:tc>
      </w:tr>
      <w:tr w:rsidR="00DC0A0C" w14:paraId="14D85F4B" w14:textId="77777777" w:rsidTr="00A824D0">
        <w:tc>
          <w:tcPr>
            <w:tcW w:w="1498" w:type="dxa"/>
            <w:tcBorders>
              <w:top w:val="single" w:sz="4" w:space="0" w:color="auto"/>
              <w:left w:val="single" w:sz="4" w:space="0" w:color="auto"/>
              <w:bottom w:val="single" w:sz="4" w:space="0" w:color="auto"/>
              <w:right w:val="single" w:sz="4" w:space="0" w:color="auto"/>
            </w:tcBorders>
          </w:tcPr>
          <w:p w14:paraId="2EA1F1A8" w14:textId="77777777" w:rsidR="00A824D0" w:rsidRPr="00BF23F0" w:rsidRDefault="00A824D0" w:rsidP="00A824D0">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5C094FF" w14:textId="77777777" w:rsidR="00A824D0" w:rsidRPr="00BF23F0" w:rsidRDefault="00A824D0" w:rsidP="00A824D0">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820C1BF" w14:textId="77777777" w:rsidR="00A824D0" w:rsidRPr="00BF23F0" w:rsidRDefault="00A824D0" w:rsidP="00A824D0">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BB57E53" w14:textId="77777777" w:rsidR="00A824D0" w:rsidRDefault="00000000" w:rsidP="00A824D0">
            <w:pPr>
              <w:jc w:val="both"/>
              <w:rPr>
                <w:rFonts w:ascii="Times New Roman" w:hAnsi="Times New Roman"/>
                <w:bCs/>
                <w:sz w:val="24"/>
                <w:szCs w:val="24"/>
              </w:rPr>
            </w:pPr>
            <w:r>
              <w:rPr>
                <w:rFonts w:ascii="Times New Roman" w:hAnsi="Times New Roman"/>
                <w:bCs/>
                <w:sz w:val="24"/>
                <w:szCs w:val="24"/>
              </w:rPr>
              <w:t>PVN 21%</w:t>
            </w:r>
          </w:p>
        </w:tc>
        <w:tc>
          <w:tcPr>
            <w:tcW w:w="1560" w:type="dxa"/>
            <w:tcBorders>
              <w:top w:val="single" w:sz="4" w:space="0" w:color="auto"/>
              <w:left w:val="single" w:sz="4" w:space="0" w:color="auto"/>
              <w:bottom w:val="single" w:sz="4" w:space="0" w:color="auto"/>
              <w:right w:val="single" w:sz="4" w:space="0" w:color="auto"/>
            </w:tcBorders>
          </w:tcPr>
          <w:p w14:paraId="3CBC09FF" w14:textId="77777777" w:rsidR="00A824D0" w:rsidRPr="00BF23F0" w:rsidRDefault="00A824D0" w:rsidP="00A824D0">
            <w:pPr>
              <w:jc w:val="both"/>
              <w:rPr>
                <w:rFonts w:ascii="Times New Roman" w:hAnsi="Times New Roman"/>
                <w:bCs/>
                <w:sz w:val="24"/>
                <w:szCs w:val="24"/>
              </w:rPr>
            </w:pPr>
          </w:p>
        </w:tc>
      </w:tr>
      <w:tr w:rsidR="00DC0A0C" w14:paraId="182011A8" w14:textId="77777777" w:rsidTr="00A824D0">
        <w:tc>
          <w:tcPr>
            <w:tcW w:w="1498" w:type="dxa"/>
            <w:tcBorders>
              <w:top w:val="single" w:sz="4" w:space="0" w:color="auto"/>
              <w:left w:val="single" w:sz="4" w:space="0" w:color="auto"/>
              <w:bottom w:val="single" w:sz="4" w:space="0" w:color="auto"/>
              <w:right w:val="single" w:sz="4" w:space="0" w:color="auto"/>
            </w:tcBorders>
          </w:tcPr>
          <w:p w14:paraId="4BCC8A0D" w14:textId="77777777" w:rsidR="00A824D0" w:rsidRPr="00BF23F0" w:rsidRDefault="00A824D0" w:rsidP="00A824D0">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0D8EB58" w14:textId="77777777" w:rsidR="00A824D0" w:rsidRPr="00BF23F0" w:rsidRDefault="00A824D0" w:rsidP="00A824D0">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CC9418C" w14:textId="77777777" w:rsidR="00A824D0" w:rsidRPr="00BF23F0" w:rsidRDefault="00A824D0" w:rsidP="00A824D0">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FE462A3" w14:textId="77777777" w:rsidR="00A824D0" w:rsidRDefault="00000000" w:rsidP="00A824D0">
            <w:pPr>
              <w:jc w:val="both"/>
              <w:rPr>
                <w:rFonts w:ascii="Times New Roman" w:hAnsi="Times New Roman"/>
                <w:bCs/>
                <w:sz w:val="24"/>
                <w:szCs w:val="24"/>
              </w:rPr>
            </w:pPr>
            <w:r>
              <w:rPr>
                <w:rFonts w:ascii="Times New Roman" w:hAnsi="Times New Roman"/>
                <w:bCs/>
                <w:sz w:val="24"/>
                <w:szCs w:val="24"/>
              </w:rPr>
              <w:t>Summa kopā, EUR ar PVN</w:t>
            </w:r>
          </w:p>
        </w:tc>
        <w:tc>
          <w:tcPr>
            <w:tcW w:w="1560" w:type="dxa"/>
            <w:tcBorders>
              <w:top w:val="single" w:sz="4" w:space="0" w:color="auto"/>
              <w:left w:val="single" w:sz="4" w:space="0" w:color="auto"/>
              <w:bottom w:val="single" w:sz="4" w:space="0" w:color="auto"/>
              <w:right w:val="single" w:sz="4" w:space="0" w:color="auto"/>
            </w:tcBorders>
          </w:tcPr>
          <w:p w14:paraId="27A8F732" w14:textId="77777777" w:rsidR="00A824D0" w:rsidRPr="00BF23F0" w:rsidRDefault="00A824D0" w:rsidP="00A824D0">
            <w:pPr>
              <w:jc w:val="both"/>
              <w:rPr>
                <w:rFonts w:ascii="Times New Roman" w:hAnsi="Times New Roman"/>
                <w:bCs/>
                <w:sz w:val="24"/>
                <w:szCs w:val="24"/>
              </w:rPr>
            </w:pPr>
          </w:p>
        </w:tc>
      </w:tr>
    </w:tbl>
    <w:p w14:paraId="2152215D" w14:textId="77777777" w:rsidR="0019001C" w:rsidRPr="00BF23F0" w:rsidRDefault="0019001C" w:rsidP="0019001C">
      <w:pPr>
        <w:spacing w:after="0" w:line="240" w:lineRule="auto"/>
        <w:jc w:val="both"/>
        <w:rPr>
          <w:rFonts w:ascii="Times New Roman" w:hAnsi="Times New Roman"/>
          <w:sz w:val="24"/>
          <w:szCs w:val="24"/>
        </w:rPr>
      </w:pPr>
    </w:p>
    <w:p w14:paraId="66D6C3A0" w14:textId="77777777" w:rsidR="00F31CCD" w:rsidRPr="00F31CCD" w:rsidRDefault="00000000" w:rsidP="00F31CCD">
      <w:pPr>
        <w:pStyle w:val="Sarakstarindkopa"/>
        <w:numPr>
          <w:ilvl w:val="0"/>
          <w:numId w:val="41"/>
        </w:numPr>
        <w:spacing w:after="60" w:line="240" w:lineRule="auto"/>
        <w:ind w:left="567" w:right="171" w:hanging="567"/>
        <w:contextualSpacing w:val="0"/>
        <w:jc w:val="both"/>
        <w:rPr>
          <w:rFonts w:ascii="Times New Roman" w:hAnsi="Times New Roman"/>
          <w:bCs/>
          <w:color w:val="000000"/>
          <w:sz w:val="24"/>
          <w:szCs w:val="24"/>
          <w:lang w:bidi="lo-LA"/>
        </w:rPr>
      </w:pPr>
      <w:r w:rsidRPr="00F31CCD">
        <w:rPr>
          <w:rFonts w:ascii="Times New Roman" w:hAnsi="Times New Roman"/>
          <w:bCs/>
          <w:color w:val="000000"/>
          <w:sz w:val="24"/>
          <w:szCs w:val="24"/>
          <w:lang w:bidi="lo-LA"/>
        </w:rPr>
        <w:t>Vispārīg</w:t>
      </w:r>
      <w:r>
        <w:rPr>
          <w:rFonts w:ascii="Times New Roman" w:hAnsi="Times New Roman"/>
          <w:bCs/>
          <w:color w:val="000000"/>
          <w:sz w:val="24"/>
          <w:szCs w:val="24"/>
          <w:lang w:bidi="lo-LA"/>
        </w:rPr>
        <w:t>ā</w:t>
      </w:r>
      <w:r w:rsidRPr="00F31CCD">
        <w:rPr>
          <w:rFonts w:ascii="Times New Roman" w:hAnsi="Times New Roman"/>
          <w:bCs/>
          <w:color w:val="000000"/>
          <w:sz w:val="24"/>
          <w:szCs w:val="24"/>
          <w:lang w:bidi="lo-LA"/>
        </w:rPr>
        <w:t xml:space="preserve">s prasības </w:t>
      </w:r>
    </w:p>
    <w:p w14:paraId="581BBEF8" w14:textId="77777777" w:rsidR="00F31CCD" w:rsidRPr="00F31CCD" w:rsidRDefault="00000000" w:rsidP="00F31CCD">
      <w:pPr>
        <w:numPr>
          <w:ilvl w:val="1"/>
          <w:numId w:val="41"/>
        </w:numPr>
        <w:spacing w:after="0" w:line="240" w:lineRule="auto"/>
        <w:ind w:left="993" w:hanging="426"/>
        <w:jc w:val="both"/>
        <w:rPr>
          <w:rFonts w:ascii="Times New Roman" w:hAnsi="Times New Roman"/>
          <w:bCs/>
          <w:sz w:val="24"/>
          <w:szCs w:val="24"/>
        </w:rPr>
      </w:pPr>
      <w:r>
        <w:rPr>
          <w:rFonts w:ascii="Times New Roman" w:hAnsi="Times New Roman"/>
          <w:bCs/>
          <w:sz w:val="24"/>
          <w:szCs w:val="24"/>
        </w:rPr>
        <w:t>Piegādātājam</w:t>
      </w:r>
      <w:r w:rsidRPr="00F31CCD">
        <w:rPr>
          <w:rFonts w:ascii="Times New Roman" w:hAnsi="Times New Roman"/>
          <w:bCs/>
          <w:sz w:val="24"/>
          <w:szCs w:val="24"/>
        </w:rPr>
        <w:t xml:space="preserve"> jānodrošina garantija piegādātajām precēm</w:t>
      </w:r>
      <w:r w:rsidR="00341945">
        <w:rPr>
          <w:rFonts w:ascii="Times New Roman" w:hAnsi="Times New Roman"/>
          <w:bCs/>
          <w:sz w:val="24"/>
          <w:szCs w:val="24"/>
        </w:rPr>
        <w:t xml:space="preserve"> un izpildītajiem darbiem</w:t>
      </w:r>
      <w:r w:rsidRPr="00F31CCD">
        <w:rPr>
          <w:rFonts w:ascii="Times New Roman" w:hAnsi="Times New Roman"/>
          <w:bCs/>
          <w:sz w:val="24"/>
          <w:szCs w:val="24"/>
        </w:rPr>
        <w:t xml:space="preserve"> </w:t>
      </w:r>
      <w:r w:rsidRPr="00F31CCD">
        <w:rPr>
          <w:rFonts w:ascii="Times New Roman" w:hAnsi="Times New Roman"/>
          <w:b/>
          <w:bCs/>
          <w:sz w:val="24"/>
          <w:szCs w:val="24"/>
        </w:rPr>
        <w:t xml:space="preserve">ne mazāk kā </w:t>
      </w:r>
      <w:r>
        <w:rPr>
          <w:rFonts w:ascii="Times New Roman" w:hAnsi="Times New Roman"/>
          <w:b/>
          <w:bCs/>
          <w:sz w:val="24"/>
          <w:szCs w:val="24"/>
        </w:rPr>
        <w:t>24</w:t>
      </w:r>
      <w:r w:rsidRPr="00F31CCD">
        <w:rPr>
          <w:rFonts w:ascii="Times New Roman" w:hAnsi="Times New Roman"/>
          <w:b/>
          <w:bCs/>
          <w:sz w:val="24"/>
          <w:szCs w:val="24"/>
        </w:rPr>
        <w:t xml:space="preserve"> </w:t>
      </w:r>
      <w:r w:rsidRPr="00F31CCD">
        <w:rPr>
          <w:rFonts w:ascii="Times New Roman" w:hAnsi="Times New Roman"/>
          <w:bCs/>
          <w:i/>
          <w:sz w:val="24"/>
          <w:szCs w:val="24"/>
        </w:rPr>
        <w:t>(</w:t>
      </w:r>
      <w:r>
        <w:rPr>
          <w:rFonts w:ascii="Times New Roman" w:hAnsi="Times New Roman"/>
          <w:bCs/>
          <w:i/>
          <w:sz w:val="24"/>
          <w:szCs w:val="24"/>
        </w:rPr>
        <w:t>divdesmit četri</w:t>
      </w:r>
      <w:r w:rsidRPr="00F31CCD">
        <w:rPr>
          <w:rFonts w:ascii="Times New Roman" w:hAnsi="Times New Roman"/>
          <w:bCs/>
          <w:i/>
          <w:sz w:val="24"/>
          <w:szCs w:val="24"/>
        </w:rPr>
        <w:t>)</w:t>
      </w:r>
      <w:r w:rsidRPr="00F31CCD">
        <w:rPr>
          <w:rFonts w:ascii="Times New Roman" w:hAnsi="Times New Roman"/>
          <w:bCs/>
          <w:sz w:val="24"/>
          <w:szCs w:val="24"/>
        </w:rPr>
        <w:t xml:space="preserve"> mēneši</w:t>
      </w:r>
      <w:r w:rsidR="00671B47">
        <w:rPr>
          <w:rFonts w:ascii="Times New Roman" w:hAnsi="Times New Roman"/>
          <w:bCs/>
          <w:sz w:val="24"/>
          <w:szCs w:val="24"/>
        </w:rPr>
        <w:t xml:space="preserve"> no pieņemšanas-nodošanas akta parakstīšanas</w:t>
      </w:r>
      <w:r w:rsidRPr="00F31CCD">
        <w:rPr>
          <w:rFonts w:ascii="Times New Roman" w:hAnsi="Times New Roman"/>
          <w:bCs/>
          <w:sz w:val="24"/>
          <w:szCs w:val="24"/>
        </w:rPr>
        <w:t>.</w:t>
      </w:r>
    </w:p>
    <w:p w14:paraId="3B7A14DF" w14:textId="77777777" w:rsidR="00F31CCD" w:rsidRPr="00F31CCD" w:rsidRDefault="00000000" w:rsidP="00F31CCD">
      <w:pPr>
        <w:numPr>
          <w:ilvl w:val="1"/>
          <w:numId w:val="41"/>
        </w:numPr>
        <w:spacing w:after="0" w:line="240" w:lineRule="auto"/>
        <w:ind w:left="993" w:hanging="426"/>
        <w:jc w:val="both"/>
        <w:rPr>
          <w:rFonts w:ascii="Times New Roman" w:hAnsi="Times New Roman"/>
          <w:bCs/>
          <w:sz w:val="24"/>
          <w:szCs w:val="24"/>
        </w:rPr>
      </w:pPr>
      <w:r w:rsidRPr="00F31CCD">
        <w:rPr>
          <w:rFonts w:ascii="Times New Roman" w:hAnsi="Times New Roman"/>
          <w:bCs/>
          <w:sz w:val="24"/>
          <w:szCs w:val="24"/>
        </w:rPr>
        <w:t>Piegādātajām precēm jābūt kvalitatīvām, jaunām, nelietotām, ražotāja iepakojumā ar jebkuriem nepieciešamajiem dokumentiem.</w:t>
      </w:r>
    </w:p>
    <w:p w14:paraId="557F949D" w14:textId="77777777" w:rsidR="00F31CCD" w:rsidRPr="00F31CCD" w:rsidRDefault="00000000" w:rsidP="00F31CCD">
      <w:pPr>
        <w:numPr>
          <w:ilvl w:val="0"/>
          <w:numId w:val="41"/>
        </w:numPr>
        <w:spacing w:before="120" w:after="60" w:line="240" w:lineRule="auto"/>
        <w:ind w:left="567" w:hanging="567"/>
        <w:jc w:val="both"/>
        <w:rPr>
          <w:rFonts w:ascii="Times New Roman" w:hAnsi="Times New Roman"/>
          <w:bCs/>
          <w:iCs/>
          <w:sz w:val="24"/>
          <w:szCs w:val="24"/>
        </w:rPr>
      </w:pPr>
      <w:r w:rsidRPr="00F31CCD">
        <w:rPr>
          <w:rFonts w:ascii="Times New Roman" w:hAnsi="Times New Roman"/>
          <w:bCs/>
          <w:iCs/>
          <w:sz w:val="24"/>
          <w:szCs w:val="24"/>
        </w:rPr>
        <w:t>Tehniskajā specifikācijā norādītajām preču zīmēm (zīmoliem), standartiem ir informatīvs raksturs. Pretendentam ir tiesības piedāvāt ekvivalentas preces. Par ekvivalentām precēm tiek uzskatītas preces, kuru tehniskās, funkcionālās un kvalitātes īpašības ir vienādas vai labākas par tehniskajās specifikācijās norādīto konkrēta nosaukuma preču īpašībām.</w:t>
      </w:r>
    </w:p>
    <w:p w14:paraId="1A753091" w14:textId="77777777" w:rsidR="00F31CCD" w:rsidRPr="00F31CCD" w:rsidRDefault="00000000" w:rsidP="00F31CCD">
      <w:pPr>
        <w:spacing w:after="60"/>
        <w:ind w:left="567" w:hanging="11"/>
        <w:jc w:val="both"/>
        <w:rPr>
          <w:rFonts w:ascii="Times New Roman" w:hAnsi="Times New Roman"/>
          <w:bCs/>
          <w:iCs/>
          <w:sz w:val="24"/>
          <w:szCs w:val="24"/>
        </w:rPr>
      </w:pPr>
      <w:r w:rsidRPr="00F31CCD">
        <w:rPr>
          <w:rFonts w:ascii="Times New Roman" w:hAnsi="Times New Roman"/>
          <w:sz w:val="24"/>
          <w:szCs w:val="24"/>
        </w:rPr>
        <w:t xml:space="preserve">Izvēloties ekvivalentu izstrādājumu, tas ir skaidri jānorāda piedāvājumā un piedāvājumam jāpievieno (salīdzinošā veidā) dokumenti, kuri apliecina piedāvāto iekārtu ekvivalentās tehniskās īpašības (tehniskie parametri, materiālu pases u.c. dokumenti). </w:t>
      </w:r>
    </w:p>
    <w:p w14:paraId="1CD4E2E0" w14:textId="77777777" w:rsidR="00F31CCD" w:rsidRPr="00F31CCD" w:rsidRDefault="00000000" w:rsidP="00F31CCD">
      <w:pPr>
        <w:pStyle w:val="Sarakstarindkopa"/>
        <w:widowControl w:val="0"/>
        <w:numPr>
          <w:ilvl w:val="0"/>
          <w:numId w:val="41"/>
        </w:numPr>
        <w:spacing w:after="0" w:line="240" w:lineRule="auto"/>
        <w:ind w:left="567" w:hanging="567"/>
        <w:jc w:val="both"/>
        <w:rPr>
          <w:rFonts w:ascii="Times New Roman" w:hAnsi="Times New Roman"/>
          <w:sz w:val="24"/>
          <w:szCs w:val="24"/>
        </w:rPr>
      </w:pPr>
      <w:r w:rsidRPr="00F31CCD">
        <w:rPr>
          <w:rFonts w:ascii="Times New Roman" w:hAnsi="Times New Roman"/>
          <w:sz w:val="24"/>
          <w:szCs w:val="24"/>
        </w:rPr>
        <w:lastRenderedPageBreak/>
        <w:t xml:space="preserve">Ja garantijas termiņa laikā preces tiek pareizi lietotas, bet tiek konstatēti kādi ražotāja vai piegādātāja vainas dēļ radušies trūkumi vai defekti, pasūtītājs par to informē piegādātāju telefoniski vai e-pastu un, ja pasūtītāja pretenzija ir pamatota, piegādātājs uz sava rēķina novērš konstatētos defektus vai arī veic preču nomaiņu pret jaunām ar pasūtītāju savstarpēji saskaņotā termiņā, kas nevar būt ilgāks par </w:t>
      </w:r>
      <w:r w:rsidR="00093815">
        <w:rPr>
          <w:rFonts w:ascii="Times New Roman" w:hAnsi="Times New Roman"/>
          <w:sz w:val="24"/>
          <w:szCs w:val="24"/>
        </w:rPr>
        <w:t>20</w:t>
      </w:r>
      <w:r w:rsidRPr="00F31CCD">
        <w:rPr>
          <w:rFonts w:ascii="Times New Roman" w:hAnsi="Times New Roman"/>
          <w:sz w:val="24"/>
          <w:szCs w:val="24"/>
        </w:rPr>
        <w:t xml:space="preserve"> (divdesmit) dienām.</w:t>
      </w:r>
    </w:p>
    <w:p w14:paraId="2E1067B2" w14:textId="77777777" w:rsidR="00EB5298" w:rsidRDefault="00EB5298">
      <w:pPr>
        <w:rPr>
          <w:rFonts w:ascii="Times New Roman" w:eastAsia="Times New Roman" w:hAnsi="Times New Roman"/>
          <w:b/>
          <w:sz w:val="24"/>
          <w:szCs w:val="24"/>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DC0A0C" w14:paraId="71745DC8" w14:textId="77777777" w:rsidTr="00A635A2">
        <w:trPr>
          <w:trHeight w:val="307"/>
        </w:trPr>
        <w:tc>
          <w:tcPr>
            <w:tcW w:w="3249" w:type="dxa"/>
            <w:shd w:val="clear" w:color="auto" w:fill="BFBFBF"/>
            <w:vAlign w:val="center"/>
          </w:tcPr>
          <w:p w14:paraId="4666D39B" w14:textId="77777777" w:rsidR="00EB5298" w:rsidRPr="00BF23F0" w:rsidRDefault="00000000" w:rsidP="00A635A2">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Vārds, uzvārds:</w:t>
            </w:r>
          </w:p>
        </w:tc>
        <w:tc>
          <w:tcPr>
            <w:tcW w:w="6102" w:type="dxa"/>
            <w:vAlign w:val="center"/>
          </w:tcPr>
          <w:p w14:paraId="71D0C722" w14:textId="77777777" w:rsidR="00EB5298" w:rsidRPr="00BF23F0" w:rsidRDefault="00EB5298" w:rsidP="00A635A2">
            <w:pPr>
              <w:spacing w:after="0"/>
              <w:jc w:val="center"/>
              <w:rPr>
                <w:rFonts w:ascii="Times New Roman" w:eastAsia="Times New Roman" w:hAnsi="Times New Roman"/>
                <w:sz w:val="24"/>
                <w:szCs w:val="24"/>
              </w:rPr>
            </w:pPr>
          </w:p>
        </w:tc>
      </w:tr>
      <w:tr w:rsidR="00DC0A0C" w14:paraId="0FDFB16A" w14:textId="77777777" w:rsidTr="00A635A2">
        <w:trPr>
          <w:trHeight w:val="269"/>
        </w:trPr>
        <w:tc>
          <w:tcPr>
            <w:tcW w:w="3249" w:type="dxa"/>
            <w:shd w:val="clear" w:color="auto" w:fill="BFBFBF"/>
            <w:vAlign w:val="center"/>
          </w:tcPr>
          <w:p w14:paraId="183EBA5E" w14:textId="77777777" w:rsidR="00EB5298" w:rsidRPr="00BF23F0" w:rsidRDefault="00000000" w:rsidP="00A635A2">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Amats:</w:t>
            </w:r>
          </w:p>
        </w:tc>
        <w:tc>
          <w:tcPr>
            <w:tcW w:w="6102" w:type="dxa"/>
            <w:vAlign w:val="center"/>
          </w:tcPr>
          <w:p w14:paraId="3980739A" w14:textId="77777777" w:rsidR="00EB5298" w:rsidRPr="00BF23F0" w:rsidRDefault="00EB5298" w:rsidP="00A635A2">
            <w:pPr>
              <w:spacing w:after="0"/>
              <w:jc w:val="center"/>
              <w:rPr>
                <w:rFonts w:ascii="Times New Roman" w:eastAsia="Times New Roman" w:hAnsi="Times New Roman"/>
                <w:sz w:val="24"/>
                <w:szCs w:val="24"/>
              </w:rPr>
            </w:pPr>
          </w:p>
        </w:tc>
      </w:tr>
      <w:tr w:rsidR="00DC0A0C" w14:paraId="4409B267" w14:textId="77777777" w:rsidTr="00A635A2">
        <w:trPr>
          <w:trHeight w:val="216"/>
        </w:trPr>
        <w:tc>
          <w:tcPr>
            <w:tcW w:w="3249" w:type="dxa"/>
            <w:tcBorders>
              <w:bottom w:val="single" w:sz="4" w:space="0" w:color="000000"/>
            </w:tcBorders>
            <w:shd w:val="clear" w:color="auto" w:fill="BFBFBF"/>
            <w:vAlign w:val="center"/>
          </w:tcPr>
          <w:p w14:paraId="13A5FA84" w14:textId="77777777" w:rsidR="00EB5298" w:rsidRPr="00BF23F0" w:rsidRDefault="00000000" w:rsidP="00A635A2">
            <w:pPr>
              <w:spacing w:after="0"/>
              <w:jc w:val="right"/>
              <w:rPr>
                <w:rFonts w:ascii="Times New Roman" w:eastAsia="Times New Roman" w:hAnsi="Times New Roman"/>
                <w:sz w:val="24"/>
                <w:szCs w:val="24"/>
              </w:rPr>
            </w:pPr>
            <w:r w:rsidRPr="00BF23F0">
              <w:rPr>
                <w:rFonts w:ascii="Times New Roman" w:hAnsi="Times New Roman"/>
                <w:bCs/>
                <w:sz w:val="24"/>
                <w:szCs w:val="24"/>
              </w:rPr>
              <w:t>Paraksts</w:t>
            </w:r>
            <w:r>
              <w:rPr>
                <w:rStyle w:val="Vresatsauce"/>
                <w:rFonts w:ascii="Times New Roman" w:hAnsi="Times New Roman"/>
                <w:sz w:val="24"/>
                <w:szCs w:val="24"/>
              </w:rPr>
              <w:footnoteReference w:id="1"/>
            </w:r>
            <w:r w:rsidRPr="00BF23F0">
              <w:rPr>
                <w:rFonts w:ascii="Times New Roman" w:hAnsi="Times New Roman"/>
                <w:bCs/>
                <w:sz w:val="24"/>
                <w:szCs w:val="24"/>
              </w:rPr>
              <w:t>:</w:t>
            </w:r>
          </w:p>
        </w:tc>
        <w:tc>
          <w:tcPr>
            <w:tcW w:w="6102" w:type="dxa"/>
            <w:tcBorders>
              <w:bottom w:val="single" w:sz="4" w:space="0" w:color="000000"/>
            </w:tcBorders>
            <w:vAlign w:val="center"/>
          </w:tcPr>
          <w:p w14:paraId="6188469C" w14:textId="77777777" w:rsidR="00EB5298" w:rsidRPr="00BF23F0" w:rsidRDefault="00EB5298" w:rsidP="00A635A2">
            <w:pPr>
              <w:spacing w:after="0"/>
              <w:jc w:val="center"/>
              <w:rPr>
                <w:rFonts w:ascii="Times New Roman" w:eastAsia="Times New Roman" w:hAnsi="Times New Roman"/>
                <w:sz w:val="24"/>
                <w:szCs w:val="24"/>
              </w:rPr>
            </w:pPr>
          </w:p>
        </w:tc>
      </w:tr>
      <w:tr w:rsidR="00DC0A0C" w14:paraId="715638EC" w14:textId="77777777" w:rsidTr="00A635A2">
        <w:trPr>
          <w:trHeight w:val="193"/>
        </w:trPr>
        <w:tc>
          <w:tcPr>
            <w:tcW w:w="3249" w:type="dxa"/>
            <w:tcBorders>
              <w:bottom w:val="single" w:sz="4" w:space="0" w:color="auto"/>
            </w:tcBorders>
            <w:shd w:val="clear" w:color="auto" w:fill="BFBFBF"/>
            <w:vAlign w:val="center"/>
          </w:tcPr>
          <w:p w14:paraId="430DEA31" w14:textId="77777777" w:rsidR="00EB5298" w:rsidRPr="00BF23F0" w:rsidRDefault="00000000" w:rsidP="00A635A2">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Datums:</w:t>
            </w:r>
          </w:p>
        </w:tc>
        <w:tc>
          <w:tcPr>
            <w:tcW w:w="6102" w:type="dxa"/>
            <w:tcBorders>
              <w:bottom w:val="single" w:sz="4" w:space="0" w:color="auto"/>
            </w:tcBorders>
            <w:vAlign w:val="center"/>
          </w:tcPr>
          <w:p w14:paraId="07DE2C4D" w14:textId="77777777" w:rsidR="00EB5298" w:rsidRPr="00BF23F0" w:rsidRDefault="00EB5298" w:rsidP="00A635A2">
            <w:pPr>
              <w:spacing w:after="0"/>
              <w:jc w:val="center"/>
              <w:rPr>
                <w:rFonts w:ascii="Times New Roman" w:eastAsia="Times New Roman" w:hAnsi="Times New Roman"/>
                <w:sz w:val="24"/>
                <w:szCs w:val="24"/>
              </w:rPr>
            </w:pPr>
          </w:p>
        </w:tc>
      </w:tr>
    </w:tbl>
    <w:p w14:paraId="13D2A35C" w14:textId="77777777" w:rsidR="0019001C" w:rsidRPr="00BF23F0" w:rsidRDefault="00000000">
      <w:pPr>
        <w:rPr>
          <w:rFonts w:ascii="Times New Roman" w:eastAsia="Times New Roman" w:hAnsi="Times New Roman"/>
          <w:b/>
          <w:sz w:val="24"/>
          <w:szCs w:val="24"/>
        </w:rPr>
      </w:pPr>
      <w:r w:rsidRPr="00BF23F0">
        <w:rPr>
          <w:rFonts w:ascii="Times New Roman" w:eastAsia="Times New Roman" w:hAnsi="Times New Roman"/>
          <w:b/>
          <w:sz w:val="24"/>
          <w:szCs w:val="24"/>
        </w:rPr>
        <w:br w:type="page"/>
      </w:r>
    </w:p>
    <w:p w14:paraId="12D1AA03" w14:textId="77777777" w:rsidR="00BF23F0" w:rsidRPr="00BF23F0" w:rsidRDefault="00BF23F0" w:rsidP="000B1402">
      <w:pPr>
        <w:jc w:val="right"/>
        <w:rPr>
          <w:rFonts w:ascii="Times New Roman" w:eastAsia="Times New Roman" w:hAnsi="Times New Roman"/>
          <w:b/>
          <w:sz w:val="24"/>
          <w:szCs w:val="24"/>
        </w:rPr>
        <w:sectPr w:rsidR="00BF23F0" w:rsidRPr="00BF23F0" w:rsidSect="00BF23F0">
          <w:pgSz w:w="16838" w:h="11906" w:orient="landscape"/>
          <w:pgMar w:top="1418" w:right="992" w:bottom="992" w:left="1276" w:header="709" w:footer="23" w:gutter="0"/>
          <w:cols w:space="720"/>
        </w:sectPr>
      </w:pPr>
    </w:p>
    <w:p w14:paraId="1073E14D" w14:textId="77777777" w:rsidR="000B1402" w:rsidRPr="00BF23F0" w:rsidRDefault="00000000" w:rsidP="000B1402">
      <w:pPr>
        <w:jc w:val="right"/>
        <w:rPr>
          <w:rFonts w:ascii="Times New Roman" w:eastAsia="Times New Roman" w:hAnsi="Times New Roman"/>
          <w:b/>
          <w:sz w:val="24"/>
          <w:szCs w:val="24"/>
        </w:rPr>
      </w:pPr>
      <w:r w:rsidRPr="00BF23F0">
        <w:rPr>
          <w:rFonts w:ascii="Times New Roman" w:eastAsia="Times New Roman" w:hAnsi="Times New Roman"/>
          <w:b/>
          <w:sz w:val="24"/>
          <w:szCs w:val="24"/>
        </w:rPr>
        <w:lastRenderedPageBreak/>
        <w:t>2.pielikums</w:t>
      </w:r>
    </w:p>
    <w:p w14:paraId="489700E4" w14:textId="77777777" w:rsidR="00F13DBD" w:rsidRPr="00BF23F0" w:rsidRDefault="00000000" w:rsidP="00F13DBD">
      <w:pPr>
        <w:spacing w:after="0" w:line="240" w:lineRule="auto"/>
        <w:jc w:val="center"/>
        <w:rPr>
          <w:rFonts w:ascii="Times New Roman" w:hAnsi="Times New Roman"/>
          <w:b/>
          <w:bCs/>
          <w:sz w:val="26"/>
          <w:szCs w:val="26"/>
        </w:rPr>
      </w:pPr>
      <w:r w:rsidRPr="00BF23F0">
        <w:rPr>
          <w:rFonts w:ascii="Times New Roman" w:hAnsi="Times New Roman"/>
          <w:b/>
          <w:bCs/>
          <w:sz w:val="26"/>
          <w:szCs w:val="26"/>
        </w:rPr>
        <w:t xml:space="preserve">PIETEIKUMS DALĪBAI </w:t>
      </w:r>
      <w:r w:rsidR="00ED0F78" w:rsidRPr="00BF23F0">
        <w:rPr>
          <w:rFonts w:ascii="Times New Roman" w:hAnsi="Times New Roman"/>
          <w:b/>
          <w:bCs/>
          <w:sz w:val="26"/>
          <w:szCs w:val="26"/>
        </w:rPr>
        <w:t>CENU APTAUJĀ</w:t>
      </w:r>
    </w:p>
    <w:p w14:paraId="640A1453" w14:textId="77777777" w:rsidR="005F3F10" w:rsidRDefault="00000000" w:rsidP="0036251D">
      <w:pPr>
        <w:spacing w:after="0" w:line="240" w:lineRule="auto"/>
        <w:jc w:val="center"/>
        <w:rPr>
          <w:rFonts w:ascii="Times New Roman" w:eastAsia="Times New Roman" w:hAnsi="Times New Roman"/>
          <w:b/>
          <w:bCs/>
          <w:sz w:val="26"/>
          <w:szCs w:val="26"/>
          <w:lang w:eastAsia="lv-LV"/>
        </w:rPr>
      </w:pPr>
      <w:r w:rsidRPr="00BF23F0">
        <w:rPr>
          <w:rFonts w:ascii="Times New Roman" w:eastAsia="Times New Roman" w:hAnsi="Times New Roman"/>
          <w:b/>
          <w:bCs/>
          <w:sz w:val="26"/>
          <w:szCs w:val="26"/>
          <w:lang w:eastAsia="lv-LV"/>
        </w:rPr>
        <w:t xml:space="preserve">Projektora un </w:t>
      </w:r>
      <w:r w:rsidR="0039419C">
        <w:rPr>
          <w:rFonts w:ascii="Times New Roman" w:eastAsia="Times New Roman" w:hAnsi="Times New Roman"/>
          <w:b/>
          <w:bCs/>
          <w:sz w:val="26"/>
          <w:szCs w:val="26"/>
          <w:lang w:eastAsia="lv-LV"/>
        </w:rPr>
        <w:t>projekcijas</w:t>
      </w:r>
      <w:r w:rsidRPr="00BF23F0">
        <w:rPr>
          <w:rFonts w:ascii="Times New Roman" w:eastAsia="Times New Roman" w:hAnsi="Times New Roman"/>
          <w:b/>
          <w:bCs/>
          <w:sz w:val="26"/>
          <w:szCs w:val="26"/>
          <w:lang w:eastAsia="lv-LV"/>
        </w:rPr>
        <w:t xml:space="preserve"> ekrāna piegāde un uzstādīšana</w:t>
      </w:r>
      <w:r>
        <w:rPr>
          <w:rFonts w:ascii="Times New Roman" w:eastAsia="Times New Roman" w:hAnsi="Times New Roman"/>
          <w:b/>
          <w:bCs/>
          <w:sz w:val="26"/>
          <w:szCs w:val="26"/>
          <w:lang w:eastAsia="lv-LV"/>
        </w:rPr>
        <w:t xml:space="preserve"> Valles saieta namā</w:t>
      </w:r>
    </w:p>
    <w:p w14:paraId="71BAAAC3" w14:textId="77777777" w:rsidR="0036251D" w:rsidRPr="00BF23F0" w:rsidRDefault="00000000" w:rsidP="0036251D">
      <w:pPr>
        <w:spacing w:after="0" w:line="240" w:lineRule="auto"/>
        <w:jc w:val="center"/>
        <w:rPr>
          <w:rFonts w:ascii="Times New Roman" w:hAnsi="Times New Roman"/>
          <w:b/>
          <w:bCs/>
          <w:sz w:val="24"/>
          <w:szCs w:val="24"/>
        </w:rPr>
      </w:pP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Pr>
          <w:rFonts w:ascii="Times New Roman" w:hAnsi="Times New Roman"/>
          <w:b/>
          <w:bCs/>
          <w:sz w:val="24"/>
          <w:szCs w:val="24"/>
        </w:rPr>
        <w:t>5</w:t>
      </w:r>
      <w:r w:rsidRPr="00BF23F0">
        <w:rPr>
          <w:rFonts w:ascii="Times New Roman" w:hAnsi="Times New Roman"/>
          <w:b/>
          <w:bCs/>
          <w:sz w:val="24"/>
          <w:szCs w:val="24"/>
        </w:rPr>
        <w:t>/</w:t>
      </w:r>
      <w:r w:rsidR="00653D14">
        <w:rPr>
          <w:rFonts w:ascii="Times New Roman" w:hAnsi="Times New Roman"/>
          <w:b/>
          <w:bCs/>
          <w:sz w:val="24"/>
          <w:szCs w:val="24"/>
        </w:rPr>
        <w:t>10</w:t>
      </w:r>
    </w:p>
    <w:tbl>
      <w:tblPr>
        <w:tblW w:w="9493" w:type="dxa"/>
        <w:tblLook w:val="0000" w:firstRow="0" w:lastRow="0" w:firstColumn="0" w:lastColumn="0" w:noHBand="0" w:noVBand="0"/>
      </w:tblPr>
      <w:tblGrid>
        <w:gridCol w:w="2189"/>
        <w:gridCol w:w="1225"/>
        <w:gridCol w:w="6079"/>
      </w:tblGrid>
      <w:tr w:rsidR="00DC0A0C" w14:paraId="2C436578"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135E949" w14:textId="77777777" w:rsidR="00F13DBD" w:rsidRPr="00BF23F0" w:rsidRDefault="00000000" w:rsidP="002964E0">
            <w:pPr>
              <w:spacing w:after="0" w:line="240" w:lineRule="auto"/>
              <w:outlineLvl w:val="6"/>
              <w:rPr>
                <w:rFonts w:ascii="Times New Roman" w:eastAsia="Times New Roman" w:hAnsi="Times New Roman"/>
                <w:b/>
                <w:sz w:val="24"/>
              </w:rPr>
            </w:pPr>
            <w:r w:rsidRPr="00BF23F0">
              <w:rPr>
                <w:rFonts w:ascii="Times New Roman" w:eastAsia="Times New Roman" w:hAnsi="Times New Roman"/>
                <w:b/>
                <w:sz w:val="24"/>
              </w:rPr>
              <w:t>Informācija par pretendentu</w:t>
            </w:r>
          </w:p>
        </w:tc>
      </w:tr>
      <w:tr w:rsidR="00DC0A0C" w14:paraId="47F8EDA2" w14:textId="77777777" w:rsidTr="00CD3AB2">
        <w:trPr>
          <w:cantSplit/>
        </w:trPr>
        <w:tc>
          <w:tcPr>
            <w:tcW w:w="3414" w:type="dxa"/>
            <w:gridSpan w:val="2"/>
            <w:tcBorders>
              <w:top w:val="single" w:sz="4" w:space="0" w:color="auto"/>
            </w:tcBorders>
          </w:tcPr>
          <w:p w14:paraId="30987F2A" w14:textId="77777777" w:rsidR="00F13DBD" w:rsidRPr="00BF23F0"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BF23F0">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5534E8A" w14:textId="77777777" w:rsidR="00F13DBD" w:rsidRPr="00BF23F0" w:rsidRDefault="00F13DBD" w:rsidP="002964E0">
            <w:pPr>
              <w:spacing w:after="0" w:line="240" w:lineRule="auto"/>
              <w:rPr>
                <w:rFonts w:ascii="Times New Roman" w:hAnsi="Times New Roman"/>
                <w:sz w:val="24"/>
                <w:szCs w:val="24"/>
              </w:rPr>
            </w:pPr>
          </w:p>
        </w:tc>
      </w:tr>
      <w:tr w:rsidR="00DC0A0C" w14:paraId="7CFC93D7" w14:textId="77777777" w:rsidTr="00CD3AB2">
        <w:trPr>
          <w:cantSplit/>
        </w:trPr>
        <w:tc>
          <w:tcPr>
            <w:tcW w:w="3414" w:type="dxa"/>
            <w:gridSpan w:val="2"/>
          </w:tcPr>
          <w:p w14:paraId="33C1301A" w14:textId="77777777" w:rsidR="00F13DBD" w:rsidRPr="00BF23F0"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BF23F0">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55F1D87" w14:textId="77777777" w:rsidR="00F13DBD" w:rsidRPr="00BF23F0" w:rsidRDefault="00F13DBD" w:rsidP="002964E0">
            <w:pPr>
              <w:spacing w:after="0" w:line="240" w:lineRule="auto"/>
              <w:rPr>
                <w:rFonts w:ascii="Times New Roman" w:hAnsi="Times New Roman"/>
                <w:sz w:val="24"/>
                <w:szCs w:val="24"/>
              </w:rPr>
            </w:pPr>
          </w:p>
        </w:tc>
      </w:tr>
      <w:tr w:rsidR="00DC0A0C" w14:paraId="21C8E5D9" w14:textId="77777777" w:rsidTr="00CD3AB2">
        <w:trPr>
          <w:cantSplit/>
        </w:trPr>
        <w:tc>
          <w:tcPr>
            <w:tcW w:w="3414" w:type="dxa"/>
            <w:gridSpan w:val="2"/>
          </w:tcPr>
          <w:p w14:paraId="00C08A1B"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Juridiskā adrese:</w:t>
            </w:r>
          </w:p>
        </w:tc>
        <w:tc>
          <w:tcPr>
            <w:tcW w:w="6079" w:type="dxa"/>
            <w:tcBorders>
              <w:bottom w:val="single" w:sz="4" w:space="0" w:color="auto"/>
            </w:tcBorders>
          </w:tcPr>
          <w:p w14:paraId="757EEFF8" w14:textId="77777777" w:rsidR="00F13DBD" w:rsidRPr="00BF23F0" w:rsidRDefault="00F13DBD" w:rsidP="002964E0">
            <w:pPr>
              <w:spacing w:after="0" w:line="240" w:lineRule="auto"/>
              <w:rPr>
                <w:rFonts w:ascii="Times New Roman" w:hAnsi="Times New Roman"/>
                <w:sz w:val="24"/>
                <w:szCs w:val="24"/>
              </w:rPr>
            </w:pPr>
          </w:p>
        </w:tc>
      </w:tr>
      <w:tr w:rsidR="00DC0A0C" w14:paraId="28AF31C8" w14:textId="77777777" w:rsidTr="00CD3AB2">
        <w:trPr>
          <w:cantSplit/>
        </w:trPr>
        <w:tc>
          <w:tcPr>
            <w:tcW w:w="3414" w:type="dxa"/>
            <w:gridSpan w:val="2"/>
          </w:tcPr>
          <w:p w14:paraId="3326724D"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Pasta adrese:</w:t>
            </w:r>
          </w:p>
        </w:tc>
        <w:tc>
          <w:tcPr>
            <w:tcW w:w="6079" w:type="dxa"/>
            <w:tcBorders>
              <w:top w:val="single" w:sz="4" w:space="0" w:color="auto"/>
              <w:bottom w:val="single" w:sz="4" w:space="0" w:color="auto"/>
            </w:tcBorders>
          </w:tcPr>
          <w:p w14:paraId="64FBBDDA" w14:textId="77777777" w:rsidR="00F13DBD" w:rsidRPr="00BF23F0" w:rsidRDefault="00F13DBD" w:rsidP="002964E0">
            <w:pPr>
              <w:spacing w:after="0" w:line="240" w:lineRule="auto"/>
              <w:rPr>
                <w:rFonts w:ascii="Times New Roman" w:hAnsi="Times New Roman"/>
                <w:sz w:val="24"/>
                <w:szCs w:val="24"/>
              </w:rPr>
            </w:pPr>
          </w:p>
        </w:tc>
      </w:tr>
      <w:tr w:rsidR="00DC0A0C" w14:paraId="7FE2D3E9" w14:textId="77777777" w:rsidTr="00CD3AB2">
        <w:trPr>
          <w:cantSplit/>
        </w:trPr>
        <w:tc>
          <w:tcPr>
            <w:tcW w:w="3414" w:type="dxa"/>
            <w:gridSpan w:val="2"/>
          </w:tcPr>
          <w:p w14:paraId="64159A79"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Tālrunis:</w:t>
            </w:r>
          </w:p>
        </w:tc>
        <w:tc>
          <w:tcPr>
            <w:tcW w:w="6079" w:type="dxa"/>
            <w:tcBorders>
              <w:top w:val="single" w:sz="4" w:space="0" w:color="auto"/>
              <w:bottom w:val="single" w:sz="4" w:space="0" w:color="auto"/>
            </w:tcBorders>
          </w:tcPr>
          <w:p w14:paraId="2BD4057A" w14:textId="77777777" w:rsidR="00F13DBD" w:rsidRPr="00BF23F0" w:rsidRDefault="00F13DBD" w:rsidP="002964E0">
            <w:pPr>
              <w:spacing w:after="0" w:line="240" w:lineRule="auto"/>
              <w:rPr>
                <w:rFonts w:ascii="Times New Roman" w:hAnsi="Times New Roman"/>
                <w:sz w:val="24"/>
                <w:szCs w:val="24"/>
              </w:rPr>
            </w:pPr>
          </w:p>
        </w:tc>
      </w:tr>
      <w:tr w:rsidR="00DC0A0C" w14:paraId="1B133EB8" w14:textId="77777777" w:rsidTr="00CD3AB2">
        <w:trPr>
          <w:cantSplit/>
        </w:trPr>
        <w:tc>
          <w:tcPr>
            <w:tcW w:w="3414" w:type="dxa"/>
            <w:gridSpan w:val="2"/>
          </w:tcPr>
          <w:p w14:paraId="3BE8937F"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E-pasta adrese:</w:t>
            </w:r>
          </w:p>
        </w:tc>
        <w:tc>
          <w:tcPr>
            <w:tcW w:w="6079" w:type="dxa"/>
            <w:tcBorders>
              <w:bottom w:val="single" w:sz="4" w:space="0" w:color="auto"/>
            </w:tcBorders>
          </w:tcPr>
          <w:p w14:paraId="646F40BB" w14:textId="77777777" w:rsidR="00F13DBD" w:rsidRPr="00BF23F0" w:rsidRDefault="00F13DBD" w:rsidP="002964E0">
            <w:pPr>
              <w:spacing w:after="0" w:line="240" w:lineRule="auto"/>
              <w:rPr>
                <w:rFonts w:ascii="Times New Roman" w:hAnsi="Times New Roman"/>
                <w:sz w:val="24"/>
                <w:szCs w:val="24"/>
              </w:rPr>
            </w:pPr>
          </w:p>
        </w:tc>
      </w:tr>
      <w:tr w:rsidR="00DC0A0C" w14:paraId="18AEEE36" w14:textId="77777777" w:rsidTr="00CD3AB2">
        <w:trPr>
          <w:cantSplit/>
        </w:trPr>
        <w:tc>
          <w:tcPr>
            <w:tcW w:w="3414" w:type="dxa"/>
            <w:gridSpan w:val="2"/>
          </w:tcPr>
          <w:p w14:paraId="4C59EB31" w14:textId="77777777" w:rsidR="00F13DBD" w:rsidRPr="00BF23F0" w:rsidRDefault="00000000" w:rsidP="002964E0">
            <w:pPr>
              <w:spacing w:after="0" w:line="240" w:lineRule="auto"/>
              <w:rPr>
                <w:rFonts w:ascii="Times New Roman" w:hAnsi="Times New Roman"/>
              </w:rPr>
            </w:pPr>
            <w:r w:rsidRPr="00BF23F0">
              <w:rPr>
                <w:rFonts w:ascii="Times New Roman" w:hAnsi="Times New Roman"/>
              </w:rPr>
              <w:t xml:space="preserve">Vispārējā interneta adrese (ja attiecināms): </w:t>
            </w:r>
          </w:p>
        </w:tc>
        <w:tc>
          <w:tcPr>
            <w:tcW w:w="6079" w:type="dxa"/>
            <w:tcBorders>
              <w:bottom w:val="single" w:sz="4" w:space="0" w:color="auto"/>
            </w:tcBorders>
          </w:tcPr>
          <w:p w14:paraId="30A0822E" w14:textId="77777777" w:rsidR="00F13DBD" w:rsidRPr="00BF23F0" w:rsidRDefault="00F13DBD" w:rsidP="002964E0">
            <w:pPr>
              <w:spacing w:after="0" w:line="240" w:lineRule="auto"/>
              <w:rPr>
                <w:rFonts w:ascii="Times New Roman" w:hAnsi="Times New Roman"/>
                <w:sz w:val="24"/>
                <w:szCs w:val="24"/>
              </w:rPr>
            </w:pPr>
          </w:p>
        </w:tc>
      </w:tr>
      <w:tr w:rsidR="00DC0A0C" w14:paraId="24F3B7AC"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9F55CBF" w14:textId="77777777" w:rsidR="00F13DBD" w:rsidRPr="00BF23F0" w:rsidRDefault="00000000" w:rsidP="002964E0">
            <w:pPr>
              <w:spacing w:after="0" w:line="240" w:lineRule="auto"/>
              <w:outlineLvl w:val="6"/>
              <w:rPr>
                <w:rFonts w:ascii="Times New Roman" w:eastAsia="Times New Roman" w:hAnsi="Times New Roman"/>
                <w:b/>
                <w:sz w:val="24"/>
              </w:rPr>
            </w:pPr>
            <w:r w:rsidRPr="00BF23F0">
              <w:rPr>
                <w:rFonts w:ascii="Times New Roman" w:eastAsia="Times New Roman" w:hAnsi="Times New Roman"/>
                <w:b/>
                <w:sz w:val="24"/>
              </w:rPr>
              <w:t>Informācija par pretendenta kontaktpersonu</w:t>
            </w:r>
          </w:p>
        </w:tc>
      </w:tr>
      <w:tr w:rsidR="00DC0A0C" w14:paraId="6B958A73" w14:textId="77777777" w:rsidTr="00CD3AB2">
        <w:trPr>
          <w:cantSplit/>
        </w:trPr>
        <w:tc>
          <w:tcPr>
            <w:tcW w:w="2189" w:type="dxa"/>
          </w:tcPr>
          <w:p w14:paraId="34DA0260"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Vārds, uzvārds:</w:t>
            </w:r>
          </w:p>
        </w:tc>
        <w:tc>
          <w:tcPr>
            <w:tcW w:w="7304" w:type="dxa"/>
            <w:gridSpan w:val="2"/>
            <w:tcBorders>
              <w:bottom w:val="single" w:sz="4" w:space="0" w:color="auto"/>
            </w:tcBorders>
          </w:tcPr>
          <w:p w14:paraId="2A99DBE4" w14:textId="77777777" w:rsidR="00F13DBD" w:rsidRPr="00BF23F0" w:rsidRDefault="00F13DBD" w:rsidP="002964E0">
            <w:pPr>
              <w:spacing w:after="0" w:line="240" w:lineRule="auto"/>
              <w:rPr>
                <w:rFonts w:ascii="Times New Roman" w:hAnsi="Times New Roman"/>
                <w:sz w:val="24"/>
                <w:szCs w:val="24"/>
              </w:rPr>
            </w:pPr>
          </w:p>
        </w:tc>
      </w:tr>
      <w:tr w:rsidR="00DC0A0C" w14:paraId="6FC00CDE" w14:textId="77777777" w:rsidTr="00CD3AB2">
        <w:trPr>
          <w:cantSplit/>
        </w:trPr>
        <w:tc>
          <w:tcPr>
            <w:tcW w:w="2189" w:type="dxa"/>
          </w:tcPr>
          <w:p w14:paraId="62ED48B3"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40ADCA9" w14:textId="77777777" w:rsidR="00F13DBD" w:rsidRPr="00BF23F0"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DC0A0C" w14:paraId="14EBC830" w14:textId="77777777" w:rsidTr="00CD3AB2">
        <w:trPr>
          <w:cantSplit/>
        </w:trPr>
        <w:tc>
          <w:tcPr>
            <w:tcW w:w="2189" w:type="dxa"/>
          </w:tcPr>
          <w:p w14:paraId="35BA99CF"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2AB6919" w14:textId="77777777" w:rsidR="00F13DBD" w:rsidRPr="00BF23F0" w:rsidRDefault="00F13DBD" w:rsidP="002964E0">
            <w:pPr>
              <w:spacing w:after="0" w:line="240" w:lineRule="auto"/>
              <w:rPr>
                <w:rFonts w:ascii="Times New Roman" w:hAnsi="Times New Roman"/>
                <w:sz w:val="24"/>
                <w:szCs w:val="24"/>
              </w:rPr>
            </w:pPr>
          </w:p>
        </w:tc>
      </w:tr>
      <w:tr w:rsidR="00DC0A0C" w14:paraId="48833CFD" w14:textId="77777777" w:rsidTr="00CD3AB2">
        <w:trPr>
          <w:cantSplit/>
        </w:trPr>
        <w:tc>
          <w:tcPr>
            <w:tcW w:w="2189" w:type="dxa"/>
          </w:tcPr>
          <w:p w14:paraId="346BA6B1" w14:textId="77777777" w:rsidR="00F13DBD" w:rsidRPr="00BF23F0" w:rsidRDefault="00000000" w:rsidP="002964E0">
            <w:pPr>
              <w:spacing w:after="0" w:line="240" w:lineRule="auto"/>
              <w:rPr>
                <w:rFonts w:ascii="Times New Roman" w:hAnsi="Times New Roman"/>
                <w:sz w:val="24"/>
                <w:szCs w:val="24"/>
              </w:rPr>
            </w:pPr>
            <w:r w:rsidRPr="00BF23F0">
              <w:rPr>
                <w:rFonts w:ascii="Times New Roman" w:hAnsi="Times New Roman"/>
                <w:sz w:val="24"/>
                <w:szCs w:val="24"/>
              </w:rPr>
              <w:t>E-pasta adrese:</w:t>
            </w:r>
          </w:p>
        </w:tc>
        <w:tc>
          <w:tcPr>
            <w:tcW w:w="7304" w:type="dxa"/>
            <w:gridSpan w:val="2"/>
            <w:tcBorders>
              <w:bottom w:val="single" w:sz="4" w:space="0" w:color="auto"/>
            </w:tcBorders>
          </w:tcPr>
          <w:p w14:paraId="20E69232" w14:textId="77777777" w:rsidR="00F13DBD" w:rsidRPr="00BF23F0" w:rsidRDefault="00F13DBD" w:rsidP="002964E0">
            <w:pPr>
              <w:spacing w:after="0" w:line="240" w:lineRule="auto"/>
              <w:rPr>
                <w:rFonts w:ascii="Times New Roman" w:hAnsi="Times New Roman"/>
                <w:sz w:val="24"/>
                <w:szCs w:val="24"/>
              </w:rPr>
            </w:pPr>
          </w:p>
        </w:tc>
      </w:tr>
    </w:tbl>
    <w:p w14:paraId="6DC791EB" w14:textId="77777777" w:rsidR="00F10162" w:rsidRPr="00BF23F0" w:rsidRDefault="00000000" w:rsidP="007B3731">
      <w:pPr>
        <w:spacing w:after="0" w:line="240" w:lineRule="auto"/>
        <w:jc w:val="both"/>
        <w:rPr>
          <w:rFonts w:ascii="Times New Roman" w:eastAsia="Times New Roman" w:hAnsi="Times New Roman"/>
          <w:sz w:val="24"/>
          <w:szCs w:val="24"/>
        </w:rPr>
      </w:pPr>
      <w:r w:rsidRPr="00BF23F0">
        <w:rPr>
          <w:rFonts w:ascii="Times New Roman" w:eastAsia="Times New Roman" w:hAnsi="Times New Roman"/>
          <w:sz w:val="24"/>
          <w:szCs w:val="24"/>
        </w:rPr>
        <w:t xml:space="preserve">Iepazinies ar </w:t>
      </w:r>
      <w:r w:rsidR="00ED0F78" w:rsidRPr="00BF23F0">
        <w:rPr>
          <w:rFonts w:ascii="Times New Roman" w:eastAsia="Times New Roman" w:hAnsi="Times New Roman"/>
          <w:sz w:val="24"/>
          <w:szCs w:val="24"/>
        </w:rPr>
        <w:t xml:space="preserve">cenu aptaujas </w:t>
      </w:r>
      <w:r w:rsidRPr="00BF23F0">
        <w:rPr>
          <w:rFonts w:ascii="Times New Roman" w:eastAsia="Times New Roman" w:hAnsi="Times New Roman"/>
          <w:b/>
          <w:bCs/>
          <w:sz w:val="24"/>
          <w:szCs w:val="24"/>
        </w:rPr>
        <w:t>“</w:t>
      </w:r>
      <w:r w:rsidR="005F3F10">
        <w:rPr>
          <w:rFonts w:ascii="Times New Roman" w:eastAsia="Times New Roman" w:hAnsi="Times New Roman"/>
          <w:b/>
          <w:bCs/>
          <w:sz w:val="24"/>
          <w:szCs w:val="24"/>
          <w:lang w:eastAsia="lv-LV"/>
        </w:rPr>
        <w:t xml:space="preserve">Projektora un </w:t>
      </w:r>
      <w:r w:rsidR="0039419C">
        <w:rPr>
          <w:rFonts w:ascii="Times New Roman" w:eastAsia="Times New Roman" w:hAnsi="Times New Roman"/>
          <w:b/>
          <w:bCs/>
          <w:sz w:val="24"/>
          <w:szCs w:val="24"/>
          <w:lang w:eastAsia="lv-LV"/>
        </w:rPr>
        <w:t>projekcijas</w:t>
      </w:r>
      <w:r w:rsidR="005F3F10">
        <w:rPr>
          <w:rFonts w:ascii="Times New Roman" w:eastAsia="Times New Roman" w:hAnsi="Times New Roman"/>
          <w:b/>
          <w:bCs/>
          <w:sz w:val="24"/>
          <w:szCs w:val="24"/>
          <w:lang w:eastAsia="lv-LV"/>
        </w:rPr>
        <w:t xml:space="preserve"> ekrāna piegāde un uzstādīšana Valles saieta namā</w:t>
      </w: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sidR="005F3F10">
        <w:rPr>
          <w:rFonts w:ascii="Times New Roman" w:hAnsi="Times New Roman"/>
          <w:b/>
          <w:bCs/>
          <w:sz w:val="24"/>
          <w:szCs w:val="24"/>
        </w:rPr>
        <w:t>5</w:t>
      </w:r>
      <w:r w:rsidRPr="00BF23F0">
        <w:rPr>
          <w:rFonts w:ascii="Times New Roman" w:hAnsi="Times New Roman"/>
          <w:b/>
          <w:bCs/>
          <w:sz w:val="24"/>
          <w:szCs w:val="24"/>
        </w:rPr>
        <w:t>/</w:t>
      </w:r>
      <w:r w:rsidR="00653D14">
        <w:rPr>
          <w:rFonts w:ascii="Times New Roman" w:hAnsi="Times New Roman"/>
          <w:b/>
          <w:bCs/>
          <w:sz w:val="24"/>
          <w:szCs w:val="24"/>
        </w:rPr>
        <w:t>10</w:t>
      </w:r>
      <w:r w:rsidRPr="00BF23F0">
        <w:rPr>
          <w:rFonts w:ascii="Times New Roman" w:eastAsia="Times New Roman" w:hAnsi="Times New Roman"/>
          <w:b/>
          <w:sz w:val="24"/>
          <w:szCs w:val="24"/>
        </w:rPr>
        <w:t>,</w:t>
      </w:r>
      <w:r w:rsidRPr="00BF23F0">
        <w:t xml:space="preserve"> </w:t>
      </w:r>
      <w:r w:rsidRPr="00BF23F0">
        <w:rPr>
          <w:rFonts w:ascii="Times New Roman" w:eastAsia="Times New Roman" w:hAnsi="Times New Roman"/>
          <w:sz w:val="24"/>
          <w:szCs w:val="24"/>
        </w:rPr>
        <w:t>noteikumiem 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DC0A0C" w14:paraId="3E49001A"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C35E6AD" w14:textId="77777777" w:rsidR="00C260F8" w:rsidRPr="00BF23F0" w:rsidRDefault="00000000" w:rsidP="007B3731">
            <w:pPr>
              <w:spacing w:after="0" w:line="240" w:lineRule="auto"/>
              <w:jc w:val="center"/>
              <w:rPr>
                <w:rFonts w:ascii="Times New Roman" w:hAnsi="Times New Roman"/>
                <w:b/>
                <w:bCs/>
                <w:color w:val="000000"/>
                <w:sz w:val="24"/>
                <w:szCs w:val="24"/>
              </w:rPr>
            </w:pPr>
            <w:bookmarkStart w:id="2" w:name="_Hlk101509297"/>
            <w:r>
              <w:rPr>
                <w:rFonts w:ascii="Times New Roman" w:eastAsia="Times New Roman" w:hAnsi="Times New Roman"/>
                <w:b/>
                <w:bCs/>
                <w:color w:val="000000"/>
                <w:sz w:val="24"/>
                <w:szCs w:val="24"/>
                <w:lang w:eastAsia="lv-LV"/>
              </w:rPr>
              <w:t>Preces un d</w:t>
            </w:r>
            <w:r w:rsidRPr="00BF23F0">
              <w:rPr>
                <w:rFonts w:ascii="Times New Roman" w:eastAsia="Times New Roman" w:hAnsi="Times New Roman"/>
                <w:b/>
                <w:bCs/>
                <w:color w:val="000000"/>
                <w:sz w:val="24"/>
                <w:szCs w:val="24"/>
                <w:lang w:eastAsia="lv-LV"/>
              </w:rPr>
              <w:t xml:space="preserve">arbi saskaņā ar </w:t>
            </w:r>
            <w:r w:rsidR="007656B4" w:rsidRPr="00BF23F0">
              <w:rPr>
                <w:rFonts w:ascii="Times New Roman" w:eastAsia="Times New Roman" w:hAnsi="Times New Roman"/>
                <w:b/>
                <w:bCs/>
                <w:color w:val="000000"/>
                <w:sz w:val="24"/>
                <w:szCs w:val="24"/>
                <w:lang w:eastAsia="lv-LV"/>
              </w:rPr>
              <w:t>T</w:t>
            </w:r>
            <w:r w:rsidRPr="00BF23F0">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5ADF2987" w14:textId="77777777" w:rsidR="00C260F8" w:rsidRPr="00BF23F0" w:rsidRDefault="00000000" w:rsidP="00754843">
            <w:pPr>
              <w:spacing w:after="0" w:line="240" w:lineRule="auto"/>
              <w:rPr>
                <w:rFonts w:ascii="Times New Roman" w:hAnsi="Times New Roman"/>
                <w:b/>
                <w:bCs/>
                <w:color w:val="000000"/>
                <w:sz w:val="24"/>
                <w:szCs w:val="24"/>
              </w:rPr>
            </w:pPr>
            <w:r w:rsidRPr="00BF23F0">
              <w:rPr>
                <w:rFonts w:ascii="Times New Roman" w:hAnsi="Times New Roman"/>
                <w:b/>
                <w:bCs/>
                <w:color w:val="000000"/>
                <w:sz w:val="24"/>
                <w:szCs w:val="24"/>
              </w:rPr>
              <w:t>Piedāvājuma cena, EUR bez PVN</w:t>
            </w:r>
          </w:p>
        </w:tc>
      </w:tr>
      <w:tr w:rsidR="00DC0A0C" w14:paraId="2FD6ADD8"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195BA0B" w14:textId="77777777" w:rsidR="0036251D" w:rsidRPr="00BF23F0" w:rsidRDefault="00000000" w:rsidP="0036251D">
            <w:pPr>
              <w:spacing w:after="0" w:line="240" w:lineRule="auto"/>
              <w:jc w:val="right"/>
              <w:rPr>
                <w:rFonts w:ascii="Times New Roman" w:eastAsia="Times New Roman" w:hAnsi="Times New Roman"/>
                <w:b/>
                <w:bCs/>
                <w:color w:val="000000"/>
                <w:sz w:val="24"/>
                <w:szCs w:val="24"/>
                <w:lang w:eastAsia="lv-LV"/>
              </w:rPr>
            </w:pPr>
            <w:r w:rsidRPr="00BF23F0">
              <w:rPr>
                <w:rFonts w:ascii="Times New Roman" w:eastAsia="Times New Roman" w:hAnsi="Times New Roman"/>
                <w:b/>
                <w:bCs/>
                <w:color w:val="000000"/>
                <w:sz w:val="24"/>
                <w:szCs w:val="24"/>
                <w:lang w:eastAsia="lv-LV"/>
              </w:rPr>
              <w:t>K</w:t>
            </w:r>
            <w:r w:rsidR="00F06F64" w:rsidRPr="00BF23F0">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380EEE3F" w14:textId="77777777" w:rsidR="0036251D" w:rsidRPr="00BF23F0" w:rsidRDefault="0036251D" w:rsidP="00F008ED">
            <w:pPr>
              <w:spacing w:after="0" w:line="240" w:lineRule="auto"/>
              <w:jc w:val="center"/>
              <w:rPr>
                <w:rFonts w:ascii="Times New Roman" w:hAnsi="Times New Roman"/>
                <w:b/>
                <w:bCs/>
                <w:color w:val="000000"/>
                <w:sz w:val="24"/>
                <w:szCs w:val="24"/>
              </w:rPr>
            </w:pPr>
          </w:p>
        </w:tc>
      </w:tr>
      <w:tr w:rsidR="00DC0A0C" w14:paraId="5E1F5C22"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9D811D5" w14:textId="77777777" w:rsidR="00F10162" w:rsidRPr="00BF23F0" w:rsidRDefault="00000000" w:rsidP="00754843">
            <w:pPr>
              <w:spacing w:after="0" w:line="240" w:lineRule="auto"/>
              <w:jc w:val="right"/>
              <w:rPr>
                <w:rFonts w:ascii="Times New Roman" w:hAnsi="Times New Roman"/>
                <w:sz w:val="24"/>
                <w:szCs w:val="24"/>
              </w:rPr>
            </w:pPr>
            <w:bookmarkStart w:id="3" w:name="_Hlk101526791"/>
            <w:r w:rsidRPr="00BF23F0">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130F477" w14:textId="77777777" w:rsidR="00F10162" w:rsidRPr="00BF23F0" w:rsidRDefault="00F10162" w:rsidP="00754843">
            <w:pPr>
              <w:spacing w:after="0" w:line="240" w:lineRule="auto"/>
              <w:jc w:val="center"/>
              <w:rPr>
                <w:rFonts w:ascii="Times New Roman" w:hAnsi="Times New Roman"/>
                <w:color w:val="000000"/>
                <w:sz w:val="24"/>
                <w:szCs w:val="24"/>
              </w:rPr>
            </w:pPr>
          </w:p>
        </w:tc>
      </w:tr>
      <w:tr w:rsidR="00DC0A0C" w14:paraId="0497D3A4"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41E7B8F" w14:textId="77777777" w:rsidR="00F10162" w:rsidRPr="00BF23F0" w:rsidRDefault="00000000" w:rsidP="00754843">
            <w:pPr>
              <w:spacing w:after="0" w:line="240" w:lineRule="auto"/>
              <w:jc w:val="right"/>
              <w:rPr>
                <w:rFonts w:ascii="Times New Roman" w:hAnsi="Times New Roman"/>
                <w:sz w:val="24"/>
                <w:szCs w:val="24"/>
              </w:rPr>
            </w:pPr>
            <w:r w:rsidRPr="00BF23F0">
              <w:rPr>
                <w:rFonts w:ascii="Times New Roman" w:hAnsi="Times New Roman"/>
                <w:sz w:val="24"/>
                <w:szCs w:val="24"/>
              </w:rPr>
              <w:t>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0771CC7" w14:textId="77777777" w:rsidR="00F10162" w:rsidRPr="00BF23F0" w:rsidRDefault="00F10162" w:rsidP="00754843">
            <w:pPr>
              <w:spacing w:after="0" w:line="240" w:lineRule="auto"/>
              <w:jc w:val="center"/>
              <w:rPr>
                <w:rFonts w:ascii="Times New Roman" w:hAnsi="Times New Roman"/>
                <w:color w:val="000000"/>
                <w:sz w:val="24"/>
                <w:szCs w:val="24"/>
              </w:rPr>
            </w:pPr>
          </w:p>
        </w:tc>
      </w:tr>
    </w:tbl>
    <w:bookmarkEnd w:id="2"/>
    <w:bookmarkEnd w:id="3"/>
    <w:p w14:paraId="4F9EE9C8" w14:textId="77777777" w:rsidR="00CD3AB2" w:rsidRPr="00BF23F0" w:rsidRDefault="00000000" w:rsidP="00CD3AB2">
      <w:pPr>
        <w:keepLines/>
        <w:widowControl w:val="0"/>
        <w:suppressAutoHyphens/>
        <w:spacing w:after="0" w:line="240" w:lineRule="auto"/>
        <w:ind w:firstLine="567"/>
        <w:jc w:val="both"/>
        <w:rPr>
          <w:rFonts w:ascii="Times New Roman" w:hAnsi="Times New Roman"/>
          <w:sz w:val="24"/>
          <w:szCs w:val="24"/>
        </w:rPr>
      </w:pPr>
      <w:r w:rsidRPr="00BF23F0">
        <w:rPr>
          <w:rFonts w:ascii="Times New Roman" w:eastAsia="Times New Roman" w:hAnsi="Times New Roman"/>
          <w:iCs/>
          <w:sz w:val="24"/>
          <w:szCs w:val="24"/>
        </w:rPr>
        <w:t>Piedāvājuma</w:t>
      </w:r>
      <w:r w:rsidRPr="00BF23F0">
        <w:rPr>
          <w:rFonts w:ascii="Times New Roman" w:eastAsia="Times New Roman" w:hAnsi="Times New Roman"/>
          <w:iCs/>
          <w:color w:val="FF0000"/>
          <w:sz w:val="24"/>
          <w:szCs w:val="24"/>
        </w:rPr>
        <w:t xml:space="preserve"> </w:t>
      </w:r>
      <w:r w:rsidRPr="00BF23F0">
        <w:rPr>
          <w:rFonts w:ascii="Times New Roman" w:eastAsia="Times New Roman" w:hAnsi="Times New Roman"/>
          <w:iCs/>
          <w:sz w:val="24"/>
          <w:szCs w:val="24"/>
        </w:rPr>
        <w:t xml:space="preserve">cenā ir iekļautas visas iespējamās izmaksas, kas saistītas ar </w:t>
      </w:r>
      <w:r w:rsidR="00703E1F" w:rsidRPr="00BF23F0">
        <w:rPr>
          <w:rFonts w:ascii="Times New Roman" w:eastAsia="Times New Roman" w:hAnsi="Times New Roman"/>
          <w:iCs/>
          <w:sz w:val="24"/>
          <w:szCs w:val="24"/>
        </w:rPr>
        <w:t>darbu</w:t>
      </w:r>
      <w:r w:rsidRPr="00BF23F0">
        <w:rPr>
          <w:rFonts w:ascii="Times New Roman" w:eastAsia="Times New Roman" w:hAnsi="Times New Roman"/>
          <w:iCs/>
          <w:sz w:val="24"/>
          <w:szCs w:val="24"/>
        </w:rPr>
        <w:t xml:space="preserve"> </w:t>
      </w:r>
      <w:r w:rsidR="00703E1F" w:rsidRPr="00BF23F0">
        <w:rPr>
          <w:rFonts w:ascii="Times New Roman" w:eastAsia="Times New Roman" w:hAnsi="Times New Roman"/>
          <w:iCs/>
          <w:sz w:val="24"/>
          <w:szCs w:val="24"/>
        </w:rPr>
        <w:t>izpildi</w:t>
      </w:r>
      <w:r w:rsidRPr="00BF23F0">
        <w:rPr>
          <w:rFonts w:ascii="Times New Roman" w:eastAsia="Times New Roman" w:hAnsi="Times New Roman"/>
          <w:iCs/>
          <w:sz w:val="24"/>
          <w:szCs w:val="24"/>
        </w:rPr>
        <w:t>, tai skaitā administrācijas un transporta izmaksas, kā arī iespējamie sadārdzinājumi un visi riski</w:t>
      </w:r>
      <w:r w:rsidRPr="00BF23F0">
        <w:rPr>
          <w:rFonts w:ascii="Times New Roman" w:hAnsi="Times New Roman"/>
          <w:sz w:val="24"/>
          <w:szCs w:val="24"/>
        </w:rPr>
        <w:t xml:space="preserve"> un visi Latvijas Republikas normatīvajos aktos noteiktie nodokļi (izņemot PVN) un tiem pielīdzināmie maksājumi.</w:t>
      </w:r>
      <w:r w:rsidR="00FC0081" w:rsidRPr="00BF23F0">
        <w:rPr>
          <w:rFonts w:ascii="Times New Roman" w:hAnsi="Times New Roman"/>
          <w:sz w:val="24"/>
          <w:szCs w:val="24"/>
        </w:rPr>
        <w:t xml:space="preserve"> </w:t>
      </w:r>
    </w:p>
    <w:p w14:paraId="1E7B8822" w14:textId="77777777" w:rsidR="00F10162" w:rsidRPr="00BF23F0" w:rsidRDefault="00000000" w:rsidP="00F10162">
      <w:pPr>
        <w:spacing w:after="0" w:line="240" w:lineRule="auto"/>
        <w:ind w:firstLine="567"/>
        <w:jc w:val="both"/>
        <w:rPr>
          <w:rFonts w:ascii="Times New Roman" w:eastAsia="Times New Roman" w:hAnsi="Times New Roman"/>
          <w:iCs/>
          <w:sz w:val="24"/>
          <w:szCs w:val="24"/>
        </w:rPr>
      </w:pPr>
      <w:r w:rsidRPr="00BF23F0">
        <w:rPr>
          <w:rFonts w:ascii="Times New Roman" w:hAnsi="Times New Roman"/>
          <w:sz w:val="24"/>
          <w:szCs w:val="24"/>
        </w:rPr>
        <w:t>Piedāvājumā norādītās vienību cenas paliek nemainīgas visā līguma izpildes laikā.</w:t>
      </w:r>
    </w:p>
    <w:p w14:paraId="0422381A" w14:textId="77777777" w:rsidR="00276FC5" w:rsidRPr="00BF23F0"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BF23F0">
        <w:rPr>
          <w:rFonts w:ascii="Times New Roman" w:eastAsia="TimesNewRoman" w:hAnsi="Times New Roman"/>
          <w:sz w:val="24"/>
          <w:szCs w:val="24"/>
          <w:lang w:eastAsia="zh-CN"/>
        </w:rPr>
        <w:t xml:space="preserve">Finanšu piedāvājumā cenai ir jābūt norādītai </w:t>
      </w:r>
      <w:r w:rsidRPr="00BF23F0">
        <w:rPr>
          <w:rFonts w:ascii="Times New Roman" w:eastAsia="TimesNewRoman" w:hAnsi="Times New Roman"/>
          <w:i/>
          <w:noProof/>
          <w:sz w:val="24"/>
          <w:szCs w:val="24"/>
          <w:lang w:eastAsia="zh-CN"/>
        </w:rPr>
        <w:t>euro</w:t>
      </w:r>
      <w:r w:rsidRPr="00BF23F0">
        <w:rPr>
          <w:rFonts w:ascii="Times New Roman" w:eastAsia="TimesNewRoman" w:hAnsi="Times New Roman"/>
          <w:noProof/>
          <w:sz w:val="24"/>
          <w:szCs w:val="24"/>
          <w:lang w:eastAsia="zh-CN"/>
        </w:rPr>
        <w:t xml:space="preserve"> </w:t>
      </w:r>
      <w:r w:rsidRPr="00BF23F0">
        <w:rPr>
          <w:rFonts w:ascii="Times New Roman" w:eastAsia="TimesNewRoman" w:hAnsi="Times New Roman"/>
          <w:sz w:val="24"/>
          <w:szCs w:val="24"/>
          <w:lang w:eastAsia="zh-CN"/>
        </w:rPr>
        <w:t>(EUR), norādot un aprēķinot piedāvāto cenu ar precizitāti divas zīmes aiz komata.</w:t>
      </w:r>
    </w:p>
    <w:p w14:paraId="2FCEF651" w14:textId="77777777" w:rsidR="0036251D" w:rsidRPr="00BF23F0" w:rsidRDefault="00000000" w:rsidP="0036251D">
      <w:pPr>
        <w:spacing w:after="0" w:line="240" w:lineRule="auto"/>
        <w:ind w:firstLine="567"/>
        <w:jc w:val="both"/>
        <w:rPr>
          <w:rFonts w:ascii="Times New Roman" w:hAnsi="Times New Roman"/>
          <w:sz w:val="24"/>
          <w:szCs w:val="24"/>
        </w:rPr>
      </w:pPr>
      <w:r w:rsidRPr="00BF23F0">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31CC5619" w14:textId="77777777" w:rsidR="0036251D" w:rsidRPr="00BF23F0" w:rsidRDefault="00000000" w:rsidP="0036251D">
      <w:pPr>
        <w:spacing w:after="0" w:line="240" w:lineRule="auto"/>
        <w:ind w:firstLine="567"/>
        <w:jc w:val="both"/>
        <w:rPr>
          <w:rFonts w:ascii="Times New Roman" w:eastAsia="Times New Roman" w:hAnsi="Times New Roman"/>
          <w:i/>
          <w:iCs/>
          <w:sz w:val="24"/>
          <w:szCs w:val="24"/>
        </w:rPr>
      </w:pPr>
      <w:r w:rsidRPr="00BF23F0">
        <w:rPr>
          <w:rFonts w:ascii="Times New Roman" w:hAnsi="Times New Roman"/>
          <w:sz w:val="24"/>
          <w:szCs w:val="24"/>
        </w:rPr>
        <w:t xml:space="preserve">Apstiprinu, ka </w:t>
      </w:r>
      <w:r w:rsidR="00671B47">
        <w:rPr>
          <w:rFonts w:ascii="Times New Roman" w:hAnsi="Times New Roman"/>
          <w:b/>
          <w:bCs/>
          <w:sz w:val="24"/>
          <w:szCs w:val="24"/>
        </w:rPr>
        <w:t>piegādāto preču un izpildīto darbu</w:t>
      </w:r>
      <w:r w:rsidRPr="00BF23F0">
        <w:rPr>
          <w:rFonts w:ascii="Times New Roman" w:hAnsi="Times New Roman"/>
          <w:b/>
          <w:bCs/>
          <w:sz w:val="24"/>
          <w:szCs w:val="24"/>
        </w:rPr>
        <w:t xml:space="preserve"> kvalitātes garantijas perioda termiņš no pieņemšanas - nodošanas akta parakstīšanas dienas ir __ (_______) </w:t>
      </w:r>
      <w:r w:rsidR="0010468B" w:rsidRPr="00BF23F0">
        <w:rPr>
          <w:rFonts w:ascii="Times New Roman" w:hAnsi="Times New Roman"/>
          <w:b/>
          <w:bCs/>
          <w:sz w:val="24"/>
          <w:szCs w:val="24"/>
        </w:rPr>
        <w:t>mēneši</w:t>
      </w:r>
      <w:r w:rsidRPr="00BF23F0">
        <w:rPr>
          <w:rFonts w:ascii="Times New Roman" w:hAnsi="Times New Roman"/>
          <w:b/>
          <w:bCs/>
          <w:sz w:val="24"/>
          <w:szCs w:val="24"/>
        </w:rPr>
        <w:t>.</w:t>
      </w:r>
      <w:r w:rsidR="006E2661" w:rsidRPr="00BF23F0">
        <w:rPr>
          <w:rFonts w:ascii="Times New Roman" w:hAnsi="Times New Roman"/>
          <w:b/>
          <w:bCs/>
          <w:sz w:val="24"/>
          <w:szCs w:val="24"/>
        </w:rPr>
        <w:t xml:space="preserve"> </w:t>
      </w:r>
      <w:r w:rsidR="006E2661" w:rsidRPr="00BF23F0">
        <w:rPr>
          <w:rFonts w:ascii="Times New Roman" w:hAnsi="Times New Roman"/>
          <w:i/>
          <w:iCs/>
          <w:sz w:val="24"/>
          <w:szCs w:val="24"/>
        </w:rPr>
        <w:t>Skatīt Tehnisko specifikāciju</w:t>
      </w:r>
      <w:r w:rsidR="00904608">
        <w:rPr>
          <w:rFonts w:ascii="Times New Roman" w:hAnsi="Times New Roman"/>
          <w:i/>
          <w:iCs/>
          <w:sz w:val="24"/>
          <w:szCs w:val="24"/>
        </w:rPr>
        <w:t xml:space="preserve"> </w:t>
      </w:r>
      <w:r w:rsidR="000F6A89">
        <w:rPr>
          <w:rFonts w:ascii="Times New Roman" w:hAnsi="Times New Roman"/>
          <w:i/>
          <w:iCs/>
          <w:sz w:val="24"/>
          <w:szCs w:val="24"/>
        </w:rPr>
        <w:t xml:space="preserve">- vismaz </w:t>
      </w:r>
      <w:r w:rsidR="004A6090">
        <w:rPr>
          <w:rFonts w:ascii="Times New Roman" w:hAnsi="Times New Roman"/>
          <w:i/>
          <w:iCs/>
          <w:sz w:val="24"/>
          <w:szCs w:val="24"/>
        </w:rPr>
        <w:t>24</w:t>
      </w:r>
      <w:r w:rsidR="000F6A89">
        <w:rPr>
          <w:rFonts w:ascii="Times New Roman" w:hAnsi="Times New Roman"/>
          <w:i/>
          <w:iCs/>
          <w:sz w:val="24"/>
          <w:szCs w:val="24"/>
        </w:rPr>
        <w:t xml:space="preserve"> mēneši</w:t>
      </w:r>
      <w:r w:rsidR="006E2661" w:rsidRPr="00BF23F0">
        <w:rPr>
          <w:rFonts w:ascii="Times New Roman" w:hAnsi="Times New Roman"/>
          <w:i/>
          <w:iCs/>
          <w:sz w:val="24"/>
          <w:szCs w:val="24"/>
        </w:rPr>
        <w:t>.</w:t>
      </w:r>
    </w:p>
    <w:p w14:paraId="070FBA4D" w14:textId="77777777" w:rsidR="009729FA" w:rsidRPr="00BF23F0" w:rsidRDefault="00000000" w:rsidP="009729FA">
      <w:pPr>
        <w:spacing w:after="0" w:line="240" w:lineRule="auto"/>
        <w:ind w:firstLine="567"/>
        <w:jc w:val="both"/>
        <w:rPr>
          <w:rFonts w:ascii="Times New Roman" w:eastAsia="Times New Roman" w:hAnsi="Times New Roman"/>
          <w:sz w:val="24"/>
          <w:szCs w:val="24"/>
        </w:rPr>
      </w:pPr>
      <w:r w:rsidRPr="00BF23F0">
        <w:rPr>
          <w:rFonts w:ascii="Times New Roman" w:eastAsia="Times New Roman" w:hAnsi="Times New Roman"/>
          <w:sz w:val="24"/>
          <w:szCs w:val="24"/>
        </w:rPr>
        <w:t xml:space="preserve">Ar šo apliecinu savu dalību minētajā </w:t>
      </w:r>
      <w:r w:rsidR="00ED0F78" w:rsidRPr="00BF23F0">
        <w:rPr>
          <w:rFonts w:ascii="Times New Roman" w:eastAsia="Times New Roman" w:hAnsi="Times New Roman"/>
          <w:sz w:val="24"/>
          <w:szCs w:val="24"/>
        </w:rPr>
        <w:t>cenu aptaujā</w:t>
      </w:r>
      <w:r w:rsidRPr="00BF23F0">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16ADED0" w14:textId="77777777" w:rsidR="000B1402" w:rsidRPr="00BF23F0" w:rsidRDefault="00000000" w:rsidP="00C17493">
      <w:pPr>
        <w:spacing w:after="0"/>
        <w:ind w:firstLine="567"/>
        <w:rPr>
          <w:rFonts w:ascii="Times New Roman" w:eastAsia="Times New Roman" w:hAnsi="Times New Roman"/>
          <w:sz w:val="24"/>
          <w:szCs w:val="24"/>
        </w:rPr>
      </w:pPr>
      <w:r w:rsidRPr="00BF23F0">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DC0A0C" w14:paraId="533A65F4" w14:textId="77777777" w:rsidTr="00CD3AB2">
        <w:trPr>
          <w:trHeight w:val="307"/>
        </w:trPr>
        <w:tc>
          <w:tcPr>
            <w:tcW w:w="3249" w:type="dxa"/>
            <w:shd w:val="clear" w:color="auto" w:fill="BFBFBF"/>
            <w:vAlign w:val="center"/>
          </w:tcPr>
          <w:p w14:paraId="7BF285EF" w14:textId="77777777" w:rsidR="000B1402" w:rsidRPr="00BF23F0" w:rsidRDefault="00000000" w:rsidP="00015659">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Vārds, uzvārds:</w:t>
            </w:r>
          </w:p>
        </w:tc>
        <w:tc>
          <w:tcPr>
            <w:tcW w:w="6102" w:type="dxa"/>
            <w:vAlign w:val="center"/>
          </w:tcPr>
          <w:p w14:paraId="220920C2" w14:textId="77777777" w:rsidR="000B1402" w:rsidRPr="00BF23F0" w:rsidRDefault="000B1402" w:rsidP="00015659">
            <w:pPr>
              <w:spacing w:after="0"/>
              <w:jc w:val="center"/>
              <w:rPr>
                <w:rFonts w:ascii="Times New Roman" w:eastAsia="Times New Roman" w:hAnsi="Times New Roman"/>
                <w:sz w:val="24"/>
                <w:szCs w:val="24"/>
              </w:rPr>
            </w:pPr>
          </w:p>
        </w:tc>
      </w:tr>
      <w:tr w:rsidR="00DC0A0C" w14:paraId="0E13D95F" w14:textId="77777777" w:rsidTr="00CD3AB2">
        <w:trPr>
          <w:trHeight w:val="269"/>
        </w:trPr>
        <w:tc>
          <w:tcPr>
            <w:tcW w:w="3249" w:type="dxa"/>
            <w:shd w:val="clear" w:color="auto" w:fill="BFBFBF"/>
            <w:vAlign w:val="center"/>
          </w:tcPr>
          <w:p w14:paraId="02661351" w14:textId="77777777" w:rsidR="000B1402" w:rsidRPr="00BF23F0" w:rsidRDefault="00000000" w:rsidP="00015659">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Amats:</w:t>
            </w:r>
          </w:p>
        </w:tc>
        <w:tc>
          <w:tcPr>
            <w:tcW w:w="6102" w:type="dxa"/>
            <w:vAlign w:val="center"/>
          </w:tcPr>
          <w:p w14:paraId="20FFBD74" w14:textId="77777777" w:rsidR="000B1402" w:rsidRPr="00BF23F0" w:rsidRDefault="000B1402" w:rsidP="00015659">
            <w:pPr>
              <w:spacing w:after="0"/>
              <w:jc w:val="center"/>
              <w:rPr>
                <w:rFonts w:ascii="Times New Roman" w:eastAsia="Times New Roman" w:hAnsi="Times New Roman"/>
                <w:sz w:val="24"/>
                <w:szCs w:val="24"/>
              </w:rPr>
            </w:pPr>
          </w:p>
        </w:tc>
      </w:tr>
      <w:tr w:rsidR="00DC0A0C" w14:paraId="65923981" w14:textId="77777777" w:rsidTr="000F6A89">
        <w:trPr>
          <w:trHeight w:val="216"/>
        </w:trPr>
        <w:tc>
          <w:tcPr>
            <w:tcW w:w="3249" w:type="dxa"/>
            <w:tcBorders>
              <w:bottom w:val="single" w:sz="4" w:space="0" w:color="000000"/>
            </w:tcBorders>
            <w:shd w:val="clear" w:color="auto" w:fill="BFBFBF"/>
            <w:vAlign w:val="center"/>
          </w:tcPr>
          <w:p w14:paraId="2A86CDE8" w14:textId="77777777" w:rsidR="000B1402" w:rsidRPr="00BF23F0" w:rsidRDefault="00000000" w:rsidP="00015659">
            <w:pPr>
              <w:spacing w:after="0"/>
              <w:jc w:val="right"/>
              <w:rPr>
                <w:rFonts w:ascii="Times New Roman" w:eastAsia="Times New Roman" w:hAnsi="Times New Roman"/>
                <w:sz w:val="24"/>
                <w:szCs w:val="24"/>
              </w:rPr>
            </w:pPr>
            <w:r w:rsidRPr="00BF23F0">
              <w:rPr>
                <w:rFonts w:ascii="Times New Roman" w:hAnsi="Times New Roman"/>
                <w:bCs/>
                <w:sz w:val="24"/>
                <w:szCs w:val="24"/>
              </w:rPr>
              <w:t>Paraksts</w:t>
            </w:r>
            <w:r>
              <w:rPr>
                <w:rStyle w:val="Vresatsauce"/>
                <w:rFonts w:ascii="Times New Roman" w:hAnsi="Times New Roman"/>
                <w:sz w:val="24"/>
                <w:szCs w:val="24"/>
              </w:rPr>
              <w:footnoteReference w:id="2"/>
            </w:r>
            <w:r w:rsidRPr="00BF23F0">
              <w:rPr>
                <w:rFonts w:ascii="Times New Roman" w:hAnsi="Times New Roman"/>
                <w:bCs/>
                <w:sz w:val="24"/>
                <w:szCs w:val="24"/>
              </w:rPr>
              <w:t>:</w:t>
            </w:r>
          </w:p>
        </w:tc>
        <w:tc>
          <w:tcPr>
            <w:tcW w:w="6102" w:type="dxa"/>
            <w:tcBorders>
              <w:bottom w:val="single" w:sz="4" w:space="0" w:color="000000"/>
            </w:tcBorders>
            <w:vAlign w:val="center"/>
          </w:tcPr>
          <w:p w14:paraId="10960032" w14:textId="77777777" w:rsidR="000B1402" w:rsidRPr="00BF23F0" w:rsidRDefault="000B1402" w:rsidP="00015659">
            <w:pPr>
              <w:spacing w:after="0"/>
              <w:jc w:val="center"/>
              <w:rPr>
                <w:rFonts w:ascii="Times New Roman" w:eastAsia="Times New Roman" w:hAnsi="Times New Roman"/>
                <w:sz w:val="24"/>
                <w:szCs w:val="24"/>
              </w:rPr>
            </w:pPr>
          </w:p>
        </w:tc>
      </w:tr>
      <w:tr w:rsidR="00DC0A0C" w14:paraId="7D493917" w14:textId="77777777" w:rsidTr="000F6A89">
        <w:trPr>
          <w:trHeight w:val="193"/>
        </w:trPr>
        <w:tc>
          <w:tcPr>
            <w:tcW w:w="3249" w:type="dxa"/>
            <w:tcBorders>
              <w:bottom w:val="single" w:sz="4" w:space="0" w:color="auto"/>
            </w:tcBorders>
            <w:shd w:val="clear" w:color="auto" w:fill="BFBFBF"/>
            <w:vAlign w:val="center"/>
          </w:tcPr>
          <w:p w14:paraId="35B504AC" w14:textId="77777777" w:rsidR="000B1402" w:rsidRPr="00BF23F0" w:rsidRDefault="00000000" w:rsidP="00015659">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Datums:</w:t>
            </w:r>
          </w:p>
        </w:tc>
        <w:tc>
          <w:tcPr>
            <w:tcW w:w="6102" w:type="dxa"/>
            <w:tcBorders>
              <w:bottom w:val="single" w:sz="4" w:space="0" w:color="auto"/>
            </w:tcBorders>
            <w:vAlign w:val="center"/>
          </w:tcPr>
          <w:p w14:paraId="7C810928" w14:textId="77777777" w:rsidR="000B1402" w:rsidRPr="00BF23F0" w:rsidRDefault="000B1402" w:rsidP="00015659">
            <w:pPr>
              <w:spacing w:after="0"/>
              <w:jc w:val="center"/>
              <w:rPr>
                <w:rFonts w:ascii="Times New Roman" w:eastAsia="Times New Roman" w:hAnsi="Times New Roman"/>
                <w:sz w:val="24"/>
                <w:szCs w:val="24"/>
              </w:rPr>
            </w:pPr>
          </w:p>
        </w:tc>
      </w:tr>
    </w:tbl>
    <w:p w14:paraId="7D202768" w14:textId="77777777" w:rsidR="001D212C" w:rsidRPr="00BF23F0" w:rsidRDefault="001D212C" w:rsidP="00CD3AB2">
      <w:pPr>
        <w:jc w:val="right"/>
      </w:pPr>
    </w:p>
    <w:sectPr w:rsidR="001D212C" w:rsidRPr="00BF23F0" w:rsidSect="0042470F">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6C813" w14:textId="77777777" w:rsidR="001477E6" w:rsidRDefault="001477E6">
      <w:pPr>
        <w:spacing w:after="0" w:line="240" w:lineRule="auto"/>
      </w:pPr>
      <w:r>
        <w:separator/>
      </w:r>
    </w:p>
  </w:endnote>
  <w:endnote w:type="continuationSeparator" w:id="0">
    <w:p w14:paraId="0E226688" w14:textId="77777777" w:rsidR="001477E6" w:rsidRDefault="0014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691F4" w14:textId="77777777" w:rsidR="00DC0A0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6468" w14:textId="77777777" w:rsidR="009737B2" w:rsidRDefault="00000000">
    <w:r>
      <w:t xml:space="preserve">          </w:t>
    </w:r>
    <w:r>
      <w:t>Šis dokuments ir parakstīts ar drošu elektronisko parakstu un satur laika zīmogu</w:t>
    </w:r>
  </w:p>
  <w:p w14:paraId="4A0AD71A" w14:textId="77777777" w:rsidR="004B7A5C" w:rsidRDefault="00000000">
    <w:r>
      <w:t xml:space="preserve">          Šis dokuments ir parakstīts ar drošu elektronisko parakstu un satur laika zīmogu</w:t>
    </w:r>
  </w:p>
  <w:p w14:paraId="1CEADAE3" w14:textId="77777777" w:rsidR="00EF76BE" w:rsidRDefault="00000000">
    <w:r>
      <w:t xml:space="preserve">          Šis dokuments ir parakstīts ar drošu elektronisko parakstu un satur laika zīmogu</w:t>
    </w:r>
  </w:p>
  <w:p w14:paraId="78DBF327" w14:textId="77777777" w:rsidR="00E51F5E" w:rsidRDefault="00000000">
    <w:r>
      <w:t xml:space="preserve">          Šis dokuments ir parakstīts ar drošu elektronisko parakstu un satur laika zīmogu</w:t>
    </w:r>
  </w:p>
  <w:p w14:paraId="290C2451" w14:textId="77777777" w:rsidR="00E66AFF" w:rsidRDefault="00000000">
    <w:r>
      <w:t xml:space="preserve">          Šis dokuments ir parakstīts ar drošu elektronisko parakstu un satur laika zīmogu</w:t>
    </w:r>
  </w:p>
  <w:p w14:paraId="51DA08B9" w14:textId="77777777" w:rsidR="00F01BF2" w:rsidRDefault="00000000">
    <w:r>
      <w:t xml:space="preserve">          Šis dokuments ir parakstīts ar drošu elektronisko parakstu un satur laika zīmogu</w:t>
    </w:r>
  </w:p>
  <w:p w14:paraId="348D7E1E"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56B7D" w14:textId="77777777" w:rsidR="001477E6" w:rsidRDefault="001477E6">
      <w:pPr>
        <w:spacing w:after="0" w:line="240" w:lineRule="auto"/>
      </w:pPr>
      <w:r>
        <w:separator/>
      </w:r>
    </w:p>
  </w:footnote>
  <w:footnote w:type="continuationSeparator" w:id="0">
    <w:p w14:paraId="3598B122" w14:textId="77777777" w:rsidR="001477E6" w:rsidRDefault="001477E6">
      <w:pPr>
        <w:spacing w:after="0" w:line="240" w:lineRule="auto"/>
      </w:pPr>
      <w:r>
        <w:continuationSeparator/>
      </w:r>
    </w:p>
  </w:footnote>
  <w:footnote w:id="1">
    <w:p w14:paraId="672EDB25" w14:textId="77777777" w:rsidR="00EB5298" w:rsidRDefault="00000000" w:rsidP="00EB529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0B9A15A1"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861EA1A0">
      <w:start w:val="1"/>
      <w:numFmt w:val="decimal"/>
      <w:lvlText w:val="%1."/>
      <w:lvlJc w:val="left"/>
      <w:pPr>
        <w:ind w:left="1287" w:hanging="360"/>
      </w:pPr>
    </w:lvl>
    <w:lvl w:ilvl="1" w:tplc="F89C1F0E" w:tentative="1">
      <w:start w:val="1"/>
      <w:numFmt w:val="lowerLetter"/>
      <w:lvlText w:val="%2."/>
      <w:lvlJc w:val="left"/>
      <w:pPr>
        <w:ind w:left="2007" w:hanging="360"/>
      </w:pPr>
    </w:lvl>
    <w:lvl w:ilvl="2" w:tplc="A22864DA" w:tentative="1">
      <w:start w:val="1"/>
      <w:numFmt w:val="lowerRoman"/>
      <w:lvlText w:val="%3."/>
      <w:lvlJc w:val="right"/>
      <w:pPr>
        <w:ind w:left="2727" w:hanging="180"/>
      </w:pPr>
    </w:lvl>
    <w:lvl w:ilvl="3" w:tplc="6DFA8950" w:tentative="1">
      <w:start w:val="1"/>
      <w:numFmt w:val="decimal"/>
      <w:lvlText w:val="%4."/>
      <w:lvlJc w:val="left"/>
      <w:pPr>
        <w:ind w:left="3447" w:hanging="360"/>
      </w:pPr>
    </w:lvl>
    <w:lvl w:ilvl="4" w:tplc="31C475FA" w:tentative="1">
      <w:start w:val="1"/>
      <w:numFmt w:val="lowerLetter"/>
      <w:lvlText w:val="%5."/>
      <w:lvlJc w:val="left"/>
      <w:pPr>
        <w:ind w:left="4167" w:hanging="360"/>
      </w:pPr>
    </w:lvl>
    <w:lvl w:ilvl="5" w:tplc="737CE7D0" w:tentative="1">
      <w:start w:val="1"/>
      <w:numFmt w:val="lowerRoman"/>
      <w:lvlText w:val="%6."/>
      <w:lvlJc w:val="right"/>
      <w:pPr>
        <w:ind w:left="4887" w:hanging="180"/>
      </w:pPr>
    </w:lvl>
    <w:lvl w:ilvl="6" w:tplc="CD0A8026" w:tentative="1">
      <w:start w:val="1"/>
      <w:numFmt w:val="decimal"/>
      <w:lvlText w:val="%7."/>
      <w:lvlJc w:val="left"/>
      <w:pPr>
        <w:ind w:left="5607" w:hanging="360"/>
      </w:pPr>
    </w:lvl>
    <w:lvl w:ilvl="7" w:tplc="C6008F6A" w:tentative="1">
      <w:start w:val="1"/>
      <w:numFmt w:val="lowerLetter"/>
      <w:lvlText w:val="%8."/>
      <w:lvlJc w:val="left"/>
      <w:pPr>
        <w:ind w:left="6327" w:hanging="360"/>
      </w:pPr>
    </w:lvl>
    <w:lvl w:ilvl="8" w:tplc="79C8792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F07A0D6E">
      <w:start w:val="1"/>
      <w:numFmt w:val="decimal"/>
      <w:lvlText w:val="%1."/>
      <w:lvlJc w:val="left"/>
      <w:pPr>
        <w:ind w:left="1080" w:hanging="360"/>
      </w:pPr>
      <w:rPr>
        <w:rFonts w:hint="default"/>
      </w:rPr>
    </w:lvl>
    <w:lvl w:ilvl="1" w:tplc="9C445EBE" w:tentative="1">
      <w:start w:val="1"/>
      <w:numFmt w:val="lowerLetter"/>
      <w:lvlText w:val="%2."/>
      <w:lvlJc w:val="left"/>
      <w:pPr>
        <w:ind w:left="1800" w:hanging="360"/>
      </w:pPr>
    </w:lvl>
    <w:lvl w:ilvl="2" w:tplc="0216666E" w:tentative="1">
      <w:start w:val="1"/>
      <w:numFmt w:val="lowerRoman"/>
      <w:lvlText w:val="%3."/>
      <w:lvlJc w:val="right"/>
      <w:pPr>
        <w:ind w:left="2520" w:hanging="180"/>
      </w:pPr>
    </w:lvl>
    <w:lvl w:ilvl="3" w:tplc="245C3EB6" w:tentative="1">
      <w:start w:val="1"/>
      <w:numFmt w:val="decimal"/>
      <w:lvlText w:val="%4."/>
      <w:lvlJc w:val="left"/>
      <w:pPr>
        <w:ind w:left="3240" w:hanging="360"/>
      </w:pPr>
    </w:lvl>
    <w:lvl w:ilvl="4" w:tplc="4412B11C" w:tentative="1">
      <w:start w:val="1"/>
      <w:numFmt w:val="lowerLetter"/>
      <w:lvlText w:val="%5."/>
      <w:lvlJc w:val="left"/>
      <w:pPr>
        <w:ind w:left="3960" w:hanging="360"/>
      </w:pPr>
    </w:lvl>
    <w:lvl w:ilvl="5" w:tplc="05DACF70" w:tentative="1">
      <w:start w:val="1"/>
      <w:numFmt w:val="lowerRoman"/>
      <w:lvlText w:val="%6."/>
      <w:lvlJc w:val="right"/>
      <w:pPr>
        <w:ind w:left="4680" w:hanging="180"/>
      </w:pPr>
    </w:lvl>
    <w:lvl w:ilvl="6" w:tplc="ACDABDB8" w:tentative="1">
      <w:start w:val="1"/>
      <w:numFmt w:val="decimal"/>
      <w:lvlText w:val="%7."/>
      <w:lvlJc w:val="left"/>
      <w:pPr>
        <w:ind w:left="5400" w:hanging="360"/>
      </w:pPr>
    </w:lvl>
    <w:lvl w:ilvl="7" w:tplc="CA941CEC" w:tentative="1">
      <w:start w:val="1"/>
      <w:numFmt w:val="lowerLetter"/>
      <w:lvlText w:val="%8."/>
      <w:lvlJc w:val="left"/>
      <w:pPr>
        <w:ind w:left="6120" w:hanging="360"/>
      </w:pPr>
    </w:lvl>
    <w:lvl w:ilvl="8" w:tplc="EED4D41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CC906468">
      <w:start w:val="2"/>
      <w:numFmt w:val="bullet"/>
      <w:lvlText w:val="-"/>
      <w:lvlJc w:val="left"/>
      <w:pPr>
        <w:ind w:left="1080" w:hanging="360"/>
      </w:pPr>
      <w:rPr>
        <w:rFonts w:ascii="Times New Roman" w:eastAsia="Calibri" w:hAnsi="Times New Roman" w:cs="Times New Roman" w:hint="default"/>
      </w:rPr>
    </w:lvl>
    <w:lvl w:ilvl="1" w:tplc="64FEFE9C" w:tentative="1">
      <w:start w:val="1"/>
      <w:numFmt w:val="bullet"/>
      <w:lvlText w:val="o"/>
      <w:lvlJc w:val="left"/>
      <w:pPr>
        <w:ind w:left="1800" w:hanging="360"/>
      </w:pPr>
      <w:rPr>
        <w:rFonts w:ascii="Courier New" w:hAnsi="Courier New" w:cs="Courier New" w:hint="default"/>
      </w:rPr>
    </w:lvl>
    <w:lvl w:ilvl="2" w:tplc="5F723096" w:tentative="1">
      <w:start w:val="1"/>
      <w:numFmt w:val="bullet"/>
      <w:lvlText w:val=""/>
      <w:lvlJc w:val="left"/>
      <w:pPr>
        <w:ind w:left="2520" w:hanging="360"/>
      </w:pPr>
      <w:rPr>
        <w:rFonts w:ascii="Wingdings" w:hAnsi="Wingdings" w:hint="default"/>
      </w:rPr>
    </w:lvl>
    <w:lvl w:ilvl="3" w:tplc="532C32E8" w:tentative="1">
      <w:start w:val="1"/>
      <w:numFmt w:val="bullet"/>
      <w:lvlText w:val=""/>
      <w:lvlJc w:val="left"/>
      <w:pPr>
        <w:ind w:left="3240" w:hanging="360"/>
      </w:pPr>
      <w:rPr>
        <w:rFonts w:ascii="Symbol" w:hAnsi="Symbol" w:hint="default"/>
      </w:rPr>
    </w:lvl>
    <w:lvl w:ilvl="4" w:tplc="4B02E3CE" w:tentative="1">
      <w:start w:val="1"/>
      <w:numFmt w:val="bullet"/>
      <w:lvlText w:val="o"/>
      <w:lvlJc w:val="left"/>
      <w:pPr>
        <w:ind w:left="3960" w:hanging="360"/>
      </w:pPr>
      <w:rPr>
        <w:rFonts w:ascii="Courier New" w:hAnsi="Courier New" w:cs="Courier New" w:hint="default"/>
      </w:rPr>
    </w:lvl>
    <w:lvl w:ilvl="5" w:tplc="0AB89D5C" w:tentative="1">
      <w:start w:val="1"/>
      <w:numFmt w:val="bullet"/>
      <w:lvlText w:val=""/>
      <w:lvlJc w:val="left"/>
      <w:pPr>
        <w:ind w:left="4680" w:hanging="360"/>
      </w:pPr>
      <w:rPr>
        <w:rFonts w:ascii="Wingdings" w:hAnsi="Wingdings" w:hint="default"/>
      </w:rPr>
    </w:lvl>
    <w:lvl w:ilvl="6" w:tplc="4DB23882" w:tentative="1">
      <w:start w:val="1"/>
      <w:numFmt w:val="bullet"/>
      <w:lvlText w:val=""/>
      <w:lvlJc w:val="left"/>
      <w:pPr>
        <w:ind w:left="5400" w:hanging="360"/>
      </w:pPr>
      <w:rPr>
        <w:rFonts w:ascii="Symbol" w:hAnsi="Symbol" w:hint="default"/>
      </w:rPr>
    </w:lvl>
    <w:lvl w:ilvl="7" w:tplc="648A8686" w:tentative="1">
      <w:start w:val="1"/>
      <w:numFmt w:val="bullet"/>
      <w:lvlText w:val="o"/>
      <w:lvlJc w:val="left"/>
      <w:pPr>
        <w:ind w:left="6120" w:hanging="360"/>
      </w:pPr>
      <w:rPr>
        <w:rFonts w:ascii="Courier New" w:hAnsi="Courier New" w:cs="Courier New" w:hint="default"/>
      </w:rPr>
    </w:lvl>
    <w:lvl w:ilvl="8" w:tplc="573E5824"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5F98AAAE">
      <w:start w:val="1"/>
      <w:numFmt w:val="decimal"/>
      <w:lvlText w:val="%1."/>
      <w:lvlJc w:val="left"/>
      <w:pPr>
        <w:ind w:left="1004" w:hanging="360"/>
      </w:pPr>
    </w:lvl>
    <w:lvl w:ilvl="1" w:tplc="6AC22A06" w:tentative="1">
      <w:start w:val="1"/>
      <w:numFmt w:val="lowerLetter"/>
      <w:lvlText w:val="%2."/>
      <w:lvlJc w:val="left"/>
      <w:pPr>
        <w:ind w:left="1724" w:hanging="360"/>
      </w:pPr>
    </w:lvl>
    <w:lvl w:ilvl="2" w:tplc="70001478" w:tentative="1">
      <w:start w:val="1"/>
      <w:numFmt w:val="lowerRoman"/>
      <w:lvlText w:val="%3."/>
      <w:lvlJc w:val="right"/>
      <w:pPr>
        <w:ind w:left="2444" w:hanging="180"/>
      </w:pPr>
    </w:lvl>
    <w:lvl w:ilvl="3" w:tplc="C35A0CE0" w:tentative="1">
      <w:start w:val="1"/>
      <w:numFmt w:val="decimal"/>
      <w:lvlText w:val="%4."/>
      <w:lvlJc w:val="left"/>
      <w:pPr>
        <w:ind w:left="3164" w:hanging="360"/>
      </w:pPr>
    </w:lvl>
    <w:lvl w:ilvl="4" w:tplc="71C86058" w:tentative="1">
      <w:start w:val="1"/>
      <w:numFmt w:val="lowerLetter"/>
      <w:lvlText w:val="%5."/>
      <w:lvlJc w:val="left"/>
      <w:pPr>
        <w:ind w:left="3884" w:hanging="360"/>
      </w:pPr>
    </w:lvl>
    <w:lvl w:ilvl="5" w:tplc="771260F8" w:tentative="1">
      <w:start w:val="1"/>
      <w:numFmt w:val="lowerRoman"/>
      <w:lvlText w:val="%6."/>
      <w:lvlJc w:val="right"/>
      <w:pPr>
        <w:ind w:left="4604" w:hanging="180"/>
      </w:pPr>
    </w:lvl>
    <w:lvl w:ilvl="6" w:tplc="90069C84" w:tentative="1">
      <w:start w:val="1"/>
      <w:numFmt w:val="decimal"/>
      <w:lvlText w:val="%7."/>
      <w:lvlJc w:val="left"/>
      <w:pPr>
        <w:ind w:left="5324" w:hanging="360"/>
      </w:pPr>
    </w:lvl>
    <w:lvl w:ilvl="7" w:tplc="0E5E96E2" w:tentative="1">
      <w:start w:val="1"/>
      <w:numFmt w:val="lowerLetter"/>
      <w:lvlText w:val="%8."/>
      <w:lvlJc w:val="left"/>
      <w:pPr>
        <w:ind w:left="6044" w:hanging="360"/>
      </w:pPr>
    </w:lvl>
    <w:lvl w:ilvl="8" w:tplc="FD845D72"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62A8B"/>
    <w:multiLevelType w:val="multilevel"/>
    <w:tmpl w:val="734CA006"/>
    <w:lvl w:ilvl="0">
      <w:start w:val="1"/>
      <w:numFmt w:val="decimal"/>
      <w:lvlText w:val="%1."/>
      <w:lvlJc w:val="left"/>
      <w:pPr>
        <w:ind w:left="720" w:hanging="360"/>
      </w:pPr>
      <w:rPr>
        <w:rFonts w:eastAsia="Times New Roman" w:hint="default"/>
        <w:b w:val="0"/>
        <w:i w:val="0"/>
        <w:color w:val="auto"/>
      </w:rPr>
    </w:lvl>
    <w:lvl w:ilvl="1">
      <w:start w:val="1"/>
      <w:numFmt w:val="decimal"/>
      <w:isLgl/>
      <w:lvlText w:val="%1.%2."/>
      <w:lvlJc w:val="left"/>
      <w:pPr>
        <w:ind w:left="1440" w:hanging="540"/>
      </w:pPr>
      <w:rPr>
        <w:rFonts w:hint="default"/>
        <w:b w:val="0"/>
        <w:i w:val="0"/>
      </w:rPr>
    </w:lvl>
    <w:lvl w:ilvl="2">
      <w:start w:val="1"/>
      <w:numFmt w:val="decimal"/>
      <w:isLgl/>
      <w:lvlText w:val="%1.%2.%3."/>
      <w:lvlJc w:val="left"/>
      <w:pPr>
        <w:ind w:left="2160" w:hanging="720"/>
      </w:pPr>
      <w:rPr>
        <w:rFonts w:hint="default"/>
        <w:b w:val="0"/>
        <w:i w:val="0"/>
      </w:rPr>
    </w:lvl>
    <w:lvl w:ilvl="3">
      <w:start w:val="1"/>
      <w:numFmt w:val="decimal"/>
      <w:isLgl/>
      <w:lvlText w:val="%1.%2.%3.%4."/>
      <w:lvlJc w:val="left"/>
      <w:pPr>
        <w:ind w:left="2700" w:hanging="720"/>
      </w:pPr>
      <w:rPr>
        <w:rFonts w:hint="default"/>
        <w:b w:val="0"/>
        <w:i w:val="0"/>
      </w:rPr>
    </w:lvl>
    <w:lvl w:ilvl="4">
      <w:start w:val="1"/>
      <w:numFmt w:val="decimal"/>
      <w:isLgl/>
      <w:lvlText w:val="%1.%2.%3.%4.%5."/>
      <w:lvlJc w:val="left"/>
      <w:pPr>
        <w:ind w:left="3600" w:hanging="1080"/>
      </w:pPr>
      <w:rPr>
        <w:rFonts w:hint="default"/>
        <w:b w:val="0"/>
        <w:i w:val="0"/>
      </w:rPr>
    </w:lvl>
    <w:lvl w:ilvl="5">
      <w:start w:val="1"/>
      <w:numFmt w:val="decimal"/>
      <w:isLgl/>
      <w:lvlText w:val="%1.%2.%3.%4.%5.%6."/>
      <w:lvlJc w:val="left"/>
      <w:pPr>
        <w:ind w:left="4140" w:hanging="1080"/>
      </w:pPr>
      <w:rPr>
        <w:rFonts w:hint="default"/>
        <w:b w:val="0"/>
        <w:i w:val="0"/>
      </w:rPr>
    </w:lvl>
    <w:lvl w:ilvl="6">
      <w:start w:val="1"/>
      <w:numFmt w:val="decimal"/>
      <w:isLgl/>
      <w:lvlText w:val="%1.%2.%3.%4.%5.%6.%7."/>
      <w:lvlJc w:val="left"/>
      <w:pPr>
        <w:ind w:left="5040" w:hanging="1440"/>
      </w:pPr>
      <w:rPr>
        <w:rFonts w:hint="default"/>
        <w:b w:val="0"/>
        <w:i w:val="0"/>
      </w:rPr>
    </w:lvl>
    <w:lvl w:ilvl="7">
      <w:start w:val="1"/>
      <w:numFmt w:val="decimal"/>
      <w:isLgl/>
      <w:lvlText w:val="%1.%2.%3.%4.%5.%6.%7.%8."/>
      <w:lvlJc w:val="left"/>
      <w:pPr>
        <w:ind w:left="5580" w:hanging="1440"/>
      </w:pPr>
      <w:rPr>
        <w:rFonts w:hint="default"/>
        <w:b w:val="0"/>
        <w:i w:val="0"/>
      </w:rPr>
    </w:lvl>
    <w:lvl w:ilvl="8">
      <w:start w:val="1"/>
      <w:numFmt w:val="decimal"/>
      <w:isLgl/>
      <w:lvlText w:val="%1.%2.%3.%4.%5.%6.%7.%8.%9."/>
      <w:lvlJc w:val="left"/>
      <w:pPr>
        <w:ind w:left="6480" w:hanging="1800"/>
      </w:pPr>
      <w:rPr>
        <w:rFonts w:hint="default"/>
        <w:b w:val="0"/>
        <w:i w:val="0"/>
      </w:r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BE8CB2E8">
      <w:start w:val="1"/>
      <w:numFmt w:val="decimal"/>
      <w:lvlText w:val="%1."/>
      <w:lvlJc w:val="left"/>
      <w:pPr>
        <w:ind w:left="720" w:hanging="360"/>
      </w:pPr>
      <w:rPr>
        <w:rFonts w:hint="default"/>
        <w:b w:val="0"/>
        <w:i w:val="0"/>
        <w:sz w:val="24"/>
        <w:szCs w:val="24"/>
      </w:rPr>
    </w:lvl>
    <w:lvl w:ilvl="1" w:tplc="15EC7958" w:tentative="1">
      <w:start w:val="1"/>
      <w:numFmt w:val="lowerLetter"/>
      <w:lvlText w:val="%2."/>
      <w:lvlJc w:val="left"/>
      <w:pPr>
        <w:ind w:left="1440" w:hanging="360"/>
      </w:pPr>
    </w:lvl>
    <w:lvl w:ilvl="2" w:tplc="85C8C4BA" w:tentative="1">
      <w:start w:val="1"/>
      <w:numFmt w:val="lowerRoman"/>
      <w:lvlText w:val="%3."/>
      <w:lvlJc w:val="right"/>
      <w:pPr>
        <w:ind w:left="2160" w:hanging="180"/>
      </w:pPr>
    </w:lvl>
    <w:lvl w:ilvl="3" w:tplc="A36CD66C" w:tentative="1">
      <w:start w:val="1"/>
      <w:numFmt w:val="decimal"/>
      <w:lvlText w:val="%4."/>
      <w:lvlJc w:val="left"/>
      <w:pPr>
        <w:ind w:left="2880" w:hanging="360"/>
      </w:pPr>
    </w:lvl>
    <w:lvl w:ilvl="4" w:tplc="6BFAE83E" w:tentative="1">
      <w:start w:val="1"/>
      <w:numFmt w:val="lowerLetter"/>
      <w:lvlText w:val="%5."/>
      <w:lvlJc w:val="left"/>
      <w:pPr>
        <w:ind w:left="3600" w:hanging="360"/>
      </w:pPr>
    </w:lvl>
    <w:lvl w:ilvl="5" w:tplc="5718A8D2" w:tentative="1">
      <w:start w:val="1"/>
      <w:numFmt w:val="lowerRoman"/>
      <w:lvlText w:val="%6."/>
      <w:lvlJc w:val="right"/>
      <w:pPr>
        <w:ind w:left="4320" w:hanging="180"/>
      </w:pPr>
    </w:lvl>
    <w:lvl w:ilvl="6" w:tplc="08864CC8" w:tentative="1">
      <w:start w:val="1"/>
      <w:numFmt w:val="decimal"/>
      <w:lvlText w:val="%7."/>
      <w:lvlJc w:val="left"/>
      <w:pPr>
        <w:ind w:left="5040" w:hanging="360"/>
      </w:pPr>
    </w:lvl>
    <w:lvl w:ilvl="7" w:tplc="2BBC5366" w:tentative="1">
      <w:start w:val="1"/>
      <w:numFmt w:val="lowerLetter"/>
      <w:lvlText w:val="%8."/>
      <w:lvlJc w:val="left"/>
      <w:pPr>
        <w:ind w:left="5760" w:hanging="360"/>
      </w:pPr>
    </w:lvl>
    <w:lvl w:ilvl="8" w:tplc="C20604AE"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38D8096C">
      <w:start w:val="1"/>
      <w:numFmt w:val="decimal"/>
      <w:lvlText w:val="%1."/>
      <w:lvlJc w:val="left"/>
      <w:pPr>
        <w:ind w:left="720" w:hanging="360"/>
      </w:pPr>
      <w:rPr>
        <w:rFonts w:hint="default"/>
      </w:rPr>
    </w:lvl>
    <w:lvl w:ilvl="1" w:tplc="E5C8CD10" w:tentative="1">
      <w:start w:val="1"/>
      <w:numFmt w:val="lowerLetter"/>
      <w:lvlText w:val="%2."/>
      <w:lvlJc w:val="left"/>
      <w:pPr>
        <w:ind w:left="1440" w:hanging="360"/>
      </w:pPr>
    </w:lvl>
    <w:lvl w:ilvl="2" w:tplc="5C4E80FA" w:tentative="1">
      <w:start w:val="1"/>
      <w:numFmt w:val="lowerRoman"/>
      <w:lvlText w:val="%3."/>
      <w:lvlJc w:val="right"/>
      <w:pPr>
        <w:ind w:left="2160" w:hanging="180"/>
      </w:pPr>
    </w:lvl>
    <w:lvl w:ilvl="3" w:tplc="738C62FA" w:tentative="1">
      <w:start w:val="1"/>
      <w:numFmt w:val="decimal"/>
      <w:lvlText w:val="%4."/>
      <w:lvlJc w:val="left"/>
      <w:pPr>
        <w:ind w:left="2880" w:hanging="360"/>
      </w:pPr>
    </w:lvl>
    <w:lvl w:ilvl="4" w:tplc="6A0A8584" w:tentative="1">
      <w:start w:val="1"/>
      <w:numFmt w:val="lowerLetter"/>
      <w:lvlText w:val="%5."/>
      <w:lvlJc w:val="left"/>
      <w:pPr>
        <w:ind w:left="3600" w:hanging="360"/>
      </w:pPr>
    </w:lvl>
    <w:lvl w:ilvl="5" w:tplc="C33453EE" w:tentative="1">
      <w:start w:val="1"/>
      <w:numFmt w:val="lowerRoman"/>
      <w:lvlText w:val="%6."/>
      <w:lvlJc w:val="right"/>
      <w:pPr>
        <w:ind w:left="4320" w:hanging="180"/>
      </w:pPr>
    </w:lvl>
    <w:lvl w:ilvl="6" w:tplc="63CE4368" w:tentative="1">
      <w:start w:val="1"/>
      <w:numFmt w:val="decimal"/>
      <w:lvlText w:val="%7."/>
      <w:lvlJc w:val="left"/>
      <w:pPr>
        <w:ind w:left="5040" w:hanging="360"/>
      </w:pPr>
    </w:lvl>
    <w:lvl w:ilvl="7" w:tplc="72886B52" w:tentative="1">
      <w:start w:val="1"/>
      <w:numFmt w:val="lowerLetter"/>
      <w:lvlText w:val="%8."/>
      <w:lvlJc w:val="left"/>
      <w:pPr>
        <w:ind w:left="5760" w:hanging="360"/>
      </w:pPr>
    </w:lvl>
    <w:lvl w:ilvl="8" w:tplc="A88ECE92"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7DA24156">
      <w:start w:val="8"/>
      <w:numFmt w:val="decimal"/>
      <w:lvlText w:val="%1."/>
      <w:lvlJc w:val="left"/>
      <w:pPr>
        <w:ind w:left="720" w:hanging="360"/>
      </w:pPr>
      <w:rPr>
        <w:rFonts w:hint="default"/>
        <w:b/>
      </w:rPr>
    </w:lvl>
    <w:lvl w:ilvl="1" w:tplc="CE648D1E">
      <w:start w:val="1"/>
      <w:numFmt w:val="lowerLetter"/>
      <w:lvlText w:val="%2."/>
      <w:lvlJc w:val="left"/>
      <w:pPr>
        <w:ind w:left="1440" w:hanging="360"/>
      </w:pPr>
    </w:lvl>
    <w:lvl w:ilvl="2" w:tplc="28A46D9E" w:tentative="1">
      <w:start w:val="1"/>
      <w:numFmt w:val="lowerRoman"/>
      <w:lvlText w:val="%3."/>
      <w:lvlJc w:val="right"/>
      <w:pPr>
        <w:ind w:left="2160" w:hanging="180"/>
      </w:pPr>
    </w:lvl>
    <w:lvl w:ilvl="3" w:tplc="D5C0D55A" w:tentative="1">
      <w:start w:val="1"/>
      <w:numFmt w:val="decimal"/>
      <w:lvlText w:val="%4."/>
      <w:lvlJc w:val="left"/>
      <w:pPr>
        <w:ind w:left="2880" w:hanging="360"/>
      </w:pPr>
    </w:lvl>
    <w:lvl w:ilvl="4" w:tplc="7DC8FF76" w:tentative="1">
      <w:start w:val="1"/>
      <w:numFmt w:val="lowerLetter"/>
      <w:lvlText w:val="%5."/>
      <w:lvlJc w:val="left"/>
      <w:pPr>
        <w:ind w:left="3600" w:hanging="360"/>
      </w:pPr>
    </w:lvl>
    <w:lvl w:ilvl="5" w:tplc="F578C56C" w:tentative="1">
      <w:start w:val="1"/>
      <w:numFmt w:val="lowerRoman"/>
      <w:lvlText w:val="%6."/>
      <w:lvlJc w:val="right"/>
      <w:pPr>
        <w:ind w:left="4320" w:hanging="180"/>
      </w:pPr>
    </w:lvl>
    <w:lvl w:ilvl="6" w:tplc="6A54B516" w:tentative="1">
      <w:start w:val="1"/>
      <w:numFmt w:val="decimal"/>
      <w:lvlText w:val="%7."/>
      <w:lvlJc w:val="left"/>
      <w:pPr>
        <w:ind w:left="5040" w:hanging="360"/>
      </w:pPr>
    </w:lvl>
    <w:lvl w:ilvl="7" w:tplc="9F8E7A7A" w:tentative="1">
      <w:start w:val="1"/>
      <w:numFmt w:val="lowerLetter"/>
      <w:lvlText w:val="%8."/>
      <w:lvlJc w:val="left"/>
      <w:pPr>
        <w:ind w:left="5760" w:hanging="360"/>
      </w:pPr>
    </w:lvl>
    <w:lvl w:ilvl="8" w:tplc="02EC6DA0" w:tentative="1">
      <w:start w:val="1"/>
      <w:numFmt w:val="lowerRoman"/>
      <w:lvlText w:val="%9."/>
      <w:lvlJc w:val="right"/>
      <w:pPr>
        <w:ind w:left="6480" w:hanging="180"/>
      </w:pPr>
    </w:lvl>
  </w:abstractNum>
  <w:abstractNum w:abstractNumId="21" w15:restartNumberingAfterBreak="0">
    <w:nsid w:val="3C8B558F"/>
    <w:multiLevelType w:val="hybridMultilevel"/>
    <w:tmpl w:val="6F569D6A"/>
    <w:lvl w:ilvl="0" w:tplc="0516774A">
      <w:start w:val="1"/>
      <w:numFmt w:val="decimal"/>
      <w:lvlText w:val="%1."/>
      <w:lvlJc w:val="left"/>
      <w:pPr>
        <w:ind w:left="502" w:hanging="360"/>
      </w:pPr>
      <w:rPr>
        <w:rFonts w:ascii="Times New Roman" w:hAnsi="Times New Roman" w:cs="Times New Roman" w:hint="default"/>
        <w:b w:val="0"/>
        <w:i w:val="0"/>
        <w:color w:val="auto"/>
        <w:sz w:val="24"/>
        <w:szCs w:val="24"/>
      </w:rPr>
    </w:lvl>
    <w:lvl w:ilvl="1" w:tplc="EC5660E4" w:tentative="1">
      <w:start w:val="1"/>
      <w:numFmt w:val="lowerLetter"/>
      <w:lvlText w:val="%2."/>
      <w:lvlJc w:val="left"/>
      <w:pPr>
        <w:ind w:left="1440" w:hanging="360"/>
      </w:pPr>
    </w:lvl>
    <w:lvl w:ilvl="2" w:tplc="7CAA021C">
      <w:start w:val="1"/>
      <w:numFmt w:val="lowerRoman"/>
      <w:lvlText w:val="%3."/>
      <w:lvlJc w:val="right"/>
      <w:pPr>
        <w:ind w:left="2160" w:hanging="180"/>
      </w:pPr>
    </w:lvl>
    <w:lvl w:ilvl="3" w:tplc="4E2E9EDC" w:tentative="1">
      <w:start w:val="1"/>
      <w:numFmt w:val="decimal"/>
      <w:lvlText w:val="%4."/>
      <w:lvlJc w:val="left"/>
      <w:pPr>
        <w:ind w:left="2880" w:hanging="360"/>
      </w:pPr>
    </w:lvl>
    <w:lvl w:ilvl="4" w:tplc="CC462F80" w:tentative="1">
      <w:start w:val="1"/>
      <w:numFmt w:val="lowerLetter"/>
      <w:lvlText w:val="%5."/>
      <w:lvlJc w:val="left"/>
      <w:pPr>
        <w:ind w:left="3600" w:hanging="360"/>
      </w:pPr>
    </w:lvl>
    <w:lvl w:ilvl="5" w:tplc="A5A68044" w:tentative="1">
      <w:start w:val="1"/>
      <w:numFmt w:val="lowerRoman"/>
      <w:lvlText w:val="%6."/>
      <w:lvlJc w:val="right"/>
      <w:pPr>
        <w:ind w:left="4320" w:hanging="180"/>
      </w:pPr>
    </w:lvl>
    <w:lvl w:ilvl="6" w:tplc="3D507A68" w:tentative="1">
      <w:start w:val="1"/>
      <w:numFmt w:val="decimal"/>
      <w:lvlText w:val="%7."/>
      <w:lvlJc w:val="left"/>
      <w:pPr>
        <w:ind w:left="5040" w:hanging="360"/>
      </w:pPr>
    </w:lvl>
    <w:lvl w:ilvl="7" w:tplc="698CB29E" w:tentative="1">
      <w:start w:val="1"/>
      <w:numFmt w:val="lowerLetter"/>
      <w:lvlText w:val="%8."/>
      <w:lvlJc w:val="left"/>
      <w:pPr>
        <w:ind w:left="5760" w:hanging="360"/>
      </w:pPr>
    </w:lvl>
    <w:lvl w:ilvl="8" w:tplc="DB468A2A" w:tentative="1">
      <w:start w:val="1"/>
      <w:numFmt w:val="lowerRoman"/>
      <w:lvlText w:val="%9."/>
      <w:lvlJc w:val="right"/>
      <w:pPr>
        <w:ind w:left="6480" w:hanging="180"/>
      </w:pPr>
    </w:lvl>
  </w:abstractNum>
  <w:abstractNum w:abstractNumId="22"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AC2AD5"/>
    <w:multiLevelType w:val="hybridMultilevel"/>
    <w:tmpl w:val="3F9CAAEC"/>
    <w:lvl w:ilvl="0" w:tplc="B890EF5A">
      <w:start w:val="1"/>
      <w:numFmt w:val="bullet"/>
      <w:lvlText w:val=""/>
      <w:lvlJc w:val="left"/>
      <w:pPr>
        <w:ind w:left="720" w:hanging="360"/>
      </w:pPr>
      <w:rPr>
        <w:rFonts w:ascii="Symbol" w:hAnsi="Symbol" w:hint="default"/>
      </w:rPr>
    </w:lvl>
    <w:lvl w:ilvl="1" w:tplc="118EBD40">
      <w:start w:val="1"/>
      <w:numFmt w:val="bullet"/>
      <w:lvlText w:val="o"/>
      <w:lvlJc w:val="left"/>
      <w:pPr>
        <w:ind w:left="1440" w:hanging="360"/>
      </w:pPr>
      <w:rPr>
        <w:rFonts w:ascii="Courier New" w:hAnsi="Courier New" w:cs="Courier New" w:hint="default"/>
      </w:rPr>
    </w:lvl>
    <w:lvl w:ilvl="2" w:tplc="DF16E832">
      <w:start w:val="1"/>
      <w:numFmt w:val="bullet"/>
      <w:lvlText w:val=""/>
      <w:lvlJc w:val="left"/>
      <w:pPr>
        <w:ind w:left="2160" w:hanging="360"/>
      </w:pPr>
      <w:rPr>
        <w:rFonts w:ascii="Wingdings" w:hAnsi="Wingdings" w:hint="default"/>
      </w:rPr>
    </w:lvl>
    <w:lvl w:ilvl="3" w:tplc="612AFF02">
      <w:start w:val="1"/>
      <w:numFmt w:val="bullet"/>
      <w:lvlText w:val=""/>
      <w:lvlJc w:val="left"/>
      <w:pPr>
        <w:ind w:left="2880" w:hanging="360"/>
      </w:pPr>
      <w:rPr>
        <w:rFonts w:ascii="Symbol" w:hAnsi="Symbol" w:hint="default"/>
      </w:rPr>
    </w:lvl>
    <w:lvl w:ilvl="4" w:tplc="804C50AC">
      <w:start w:val="1"/>
      <w:numFmt w:val="bullet"/>
      <w:lvlText w:val="o"/>
      <w:lvlJc w:val="left"/>
      <w:pPr>
        <w:ind w:left="3600" w:hanging="360"/>
      </w:pPr>
      <w:rPr>
        <w:rFonts w:ascii="Courier New" w:hAnsi="Courier New" w:cs="Courier New" w:hint="default"/>
      </w:rPr>
    </w:lvl>
    <w:lvl w:ilvl="5" w:tplc="4442F328">
      <w:start w:val="1"/>
      <w:numFmt w:val="bullet"/>
      <w:lvlText w:val=""/>
      <w:lvlJc w:val="left"/>
      <w:pPr>
        <w:ind w:left="4320" w:hanging="360"/>
      </w:pPr>
      <w:rPr>
        <w:rFonts w:ascii="Wingdings" w:hAnsi="Wingdings" w:hint="default"/>
      </w:rPr>
    </w:lvl>
    <w:lvl w:ilvl="6" w:tplc="EBB662D4">
      <w:start w:val="1"/>
      <w:numFmt w:val="bullet"/>
      <w:lvlText w:val=""/>
      <w:lvlJc w:val="left"/>
      <w:pPr>
        <w:ind w:left="5040" w:hanging="360"/>
      </w:pPr>
      <w:rPr>
        <w:rFonts w:ascii="Symbol" w:hAnsi="Symbol" w:hint="default"/>
      </w:rPr>
    </w:lvl>
    <w:lvl w:ilvl="7" w:tplc="F97CB568">
      <w:start w:val="1"/>
      <w:numFmt w:val="bullet"/>
      <w:lvlText w:val="o"/>
      <w:lvlJc w:val="left"/>
      <w:pPr>
        <w:ind w:left="5760" w:hanging="360"/>
      </w:pPr>
      <w:rPr>
        <w:rFonts w:ascii="Courier New" w:hAnsi="Courier New" w:cs="Courier New" w:hint="default"/>
      </w:rPr>
    </w:lvl>
    <w:lvl w:ilvl="8" w:tplc="08A4D752">
      <w:start w:val="1"/>
      <w:numFmt w:val="bullet"/>
      <w:lvlText w:val=""/>
      <w:lvlJc w:val="left"/>
      <w:pPr>
        <w:ind w:left="6480" w:hanging="360"/>
      </w:pPr>
      <w:rPr>
        <w:rFonts w:ascii="Wingdings" w:hAnsi="Wingdings" w:hint="default"/>
      </w:rPr>
    </w:lvl>
  </w:abstractNum>
  <w:abstractNum w:abstractNumId="24"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34B1D"/>
    <w:multiLevelType w:val="hybridMultilevel"/>
    <w:tmpl w:val="8BBAC6F2"/>
    <w:lvl w:ilvl="0" w:tplc="1134415A">
      <w:start w:val="1"/>
      <w:numFmt w:val="decimal"/>
      <w:lvlText w:val="%1."/>
      <w:lvlJc w:val="left"/>
      <w:pPr>
        <w:ind w:left="1080" w:hanging="360"/>
      </w:pPr>
      <w:rPr>
        <w:rFonts w:hint="default"/>
      </w:rPr>
    </w:lvl>
    <w:lvl w:ilvl="1" w:tplc="86F26014" w:tentative="1">
      <w:start w:val="1"/>
      <w:numFmt w:val="lowerLetter"/>
      <w:lvlText w:val="%2."/>
      <w:lvlJc w:val="left"/>
      <w:pPr>
        <w:ind w:left="1800" w:hanging="360"/>
      </w:pPr>
    </w:lvl>
    <w:lvl w:ilvl="2" w:tplc="65F86BE4" w:tentative="1">
      <w:start w:val="1"/>
      <w:numFmt w:val="lowerRoman"/>
      <w:lvlText w:val="%3."/>
      <w:lvlJc w:val="right"/>
      <w:pPr>
        <w:ind w:left="2520" w:hanging="180"/>
      </w:pPr>
    </w:lvl>
    <w:lvl w:ilvl="3" w:tplc="77D827D2" w:tentative="1">
      <w:start w:val="1"/>
      <w:numFmt w:val="decimal"/>
      <w:lvlText w:val="%4."/>
      <w:lvlJc w:val="left"/>
      <w:pPr>
        <w:ind w:left="3240" w:hanging="360"/>
      </w:pPr>
    </w:lvl>
    <w:lvl w:ilvl="4" w:tplc="0D7EE1F4" w:tentative="1">
      <w:start w:val="1"/>
      <w:numFmt w:val="lowerLetter"/>
      <w:lvlText w:val="%5."/>
      <w:lvlJc w:val="left"/>
      <w:pPr>
        <w:ind w:left="3960" w:hanging="360"/>
      </w:pPr>
    </w:lvl>
    <w:lvl w:ilvl="5" w:tplc="E8AE1312" w:tentative="1">
      <w:start w:val="1"/>
      <w:numFmt w:val="lowerRoman"/>
      <w:lvlText w:val="%6."/>
      <w:lvlJc w:val="right"/>
      <w:pPr>
        <w:ind w:left="4680" w:hanging="180"/>
      </w:pPr>
    </w:lvl>
    <w:lvl w:ilvl="6" w:tplc="E950234C" w:tentative="1">
      <w:start w:val="1"/>
      <w:numFmt w:val="decimal"/>
      <w:lvlText w:val="%7."/>
      <w:lvlJc w:val="left"/>
      <w:pPr>
        <w:ind w:left="5400" w:hanging="360"/>
      </w:pPr>
    </w:lvl>
    <w:lvl w:ilvl="7" w:tplc="8E3C39B4" w:tentative="1">
      <w:start w:val="1"/>
      <w:numFmt w:val="lowerLetter"/>
      <w:lvlText w:val="%8."/>
      <w:lvlJc w:val="left"/>
      <w:pPr>
        <w:ind w:left="6120" w:hanging="360"/>
      </w:pPr>
    </w:lvl>
    <w:lvl w:ilvl="8" w:tplc="285A86EC" w:tentative="1">
      <w:start w:val="1"/>
      <w:numFmt w:val="lowerRoman"/>
      <w:lvlText w:val="%9."/>
      <w:lvlJc w:val="right"/>
      <w:pPr>
        <w:ind w:left="6840" w:hanging="180"/>
      </w:pPr>
    </w:lvl>
  </w:abstractNum>
  <w:abstractNum w:abstractNumId="26" w15:restartNumberingAfterBreak="0">
    <w:nsid w:val="467F4144"/>
    <w:multiLevelType w:val="hybridMultilevel"/>
    <w:tmpl w:val="1C9AC1A6"/>
    <w:lvl w:ilvl="0" w:tplc="10EA6650">
      <w:start w:val="12"/>
      <w:numFmt w:val="decimal"/>
      <w:lvlText w:val="%1."/>
      <w:lvlJc w:val="left"/>
      <w:pPr>
        <w:ind w:left="720" w:hanging="360"/>
      </w:pPr>
      <w:rPr>
        <w:rFonts w:hint="default"/>
      </w:rPr>
    </w:lvl>
    <w:lvl w:ilvl="1" w:tplc="948662F2" w:tentative="1">
      <w:start w:val="1"/>
      <w:numFmt w:val="lowerLetter"/>
      <w:lvlText w:val="%2."/>
      <w:lvlJc w:val="left"/>
      <w:pPr>
        <w:ind w:left="1440" w:hanging="360"/>
      </w:pPr>
    </w:lvl>
    <w:lvl w:ilvl="2" w:tplc="386AB560" w:tentative="1">
      <w:start w:val="1"/>
      <w:numFmt w:val="lowerRoman"/>
      <w:lvlText w:val="%3."/>
      <w:lvlJc w:val="right"/>
      <w:pPr>
        <w:ind w:left="2160" w:hanging="180"/>
      </w:pPr>
    </w:lvl>
    <w:lvl w:ilvl="3" w:tplc="CF3E3AF4" w:tentative="1">
      <w:start w:val="1"/>
      <w:numFmt w:val="decimal"/>
      <w:lvlText w:val="%4."/>
      <w:lvlJc w:val="left"/>
      <w:pPr>
        <w:ind w:left="2880" w:hanging="360"/>
      </w:pPr>
    </w:lvl>
    <w:lvl w:ilvl="4" w:tplc="25C0B4EE" w:tentative="1">
      <w:start w:val="1"/>
      <w:numFmt w:val="lowerLetter"/>
      <w:lvlText w:val="%5."/>
      <w:lvlJc w:val="left"/>
      <w:pPr>
        <w:ind w:left="3600" w:hanging="360"/>
      </w:pPr>
    </w:lvl>
    <w:lvl w:ilvl="5" w:tplc="A2F636D8" w:tentative="1">
      <w:start w:val="1"/>
      <w:numFmt w:val="lowerRoman"/>
      <w:lvlText w:val="%6."/>
      <w:lvlJc w:val="right"/>
      <w:pPr>
        <w:ind w:left="4320" w:hanging="180"/>
      </w:pPr>
    </w:lvl>
    <w:lvl w:ilvl="6" w:tplc="76866518" w:tentative="1">
      <w:start w:val="1"/>
      <w:numFmt w:val="decimal"/>
      <w:lvlText w:val="%7."/>
      <w:lvlJc w:val="left"/>
      <w:pPr>
        <w:ind w:left="5040" w:hanging="360"/>
      </w:pPr>
    </w:lvl>
    <w:lvl w:ilvl="7" w:tplc="A0544880" w:tentative="1">
      <w:start w:val="1"/>
      <w:numFmt w:val="lowerLetter"/>
      <w:lvlText w:val="%8."/>
      <w:lvlJc w:val="left"/>
      <w:pPr>
        <w:ind w:left="5760" w:hanging="360"/>
      </w:pPr>
    </w:lvl>
    <w:lvl w:ilvl="8" w:tplc="A3F21CF0" w:tentative="1">
      <w:start w:val="1"/>
      <w:numFmt w:val="lowerRoman"/>
      <w:lvlText w:val="%9."/>
      <w:lvlJc w:val="right"/>
      <w:pPr>
        <w:ind w:left="6480" w:hanging="180"/>
      </w:pPr>
    </w:lvl>
  </w:abstractNum>
  <w:abstractNum w:abstractNumId="2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B888D980">
      <w:start w:val="1"/>
      <w:numFmt w:val="upperRoman"/>
      <w:lvlText w:val="%1."/>
      <w:lvlJc w:val="left"/>
      <w:pPr>
        <w:tabs>
          <w:tab w:val="num" w:pos="1080"/>
        </w:tabs>
        <w:ind w:left="1080" w:hanging="720"/>
      </w:pPr>
      <w:rPr>
        <w:rFonts w:hint="default"/>
        <w:b/>
        <w:i w:val="0"/>
        <w:sz w:val="28"/>
      </w:rPr>
    </w:lvl>
    <w:lvl w:ilvl="1" w:tplc="9536CC94">
      <w:start w:val="23"/>
      <w:numFmt w:val="bullet"/>
      <w:lvlText w:val="-"/>
      <w:lvlJc w:val="left"/>
      <w:pPr>
        <w:tabs>
          <w:tab w:val="num" w:pos="1440"/>
        </w:tabs>
        <w:ind w:left="1440" w:hanging="360"/>
      </w:pPr>
      <w:rPr>
        <w:rFonts w:ascii="Times New Roman" w:eastAsia="Times New Roman" w:hAnsi="Times New Roman" w:cs="Times New Roman" w:hint="default"/>
      </w:rPr>
    </w:lvl>
    <w:lvl w:ilvl="2" w:tplc="E7D68C50" w:tentative="1">
      <w:start w:val="1"/>
      <w:numFmt w:val="lowerRoman"/>
      <w:lvlText w:val="%3."/>
      <w:lvlJc w:val="right"/>
      <w:pPr>
        <w:tabs>
          <w:tab w:val="num" w:pos="2160"/>
        </w:tabs>
        <w:ind w:left="2160" w:hanging="180"/>
      </w:pPr>
    </w:lvl>
    <w:lvl w:ilvl="3" w:tplc="434AF7C4" w:tentative="1">
      <w:start w:val="1"/>
      <w:numFmt w:val="decimal"/>
      <w:lvlText w:val="%4."/>
      <w:lvlJc w:val="left"/>
      <w:pPr>
        <w:tabs>
          <w:tab w:val="num" w:pos="2880"/>
        </w:tabs>
        <w:ind w:left="2880" w:hanging="360"/>
      </w:pPr>
    </w:lvl>
    <w:lvl w:ilvl="4" w:tplc="A78E71AA" w:tentative="1">
      <w:start w:val="1"/>
      <w:numFmt w:val="lowerLetter"/>
      <w:lvlText w:val="%5."/>
      <w:lvlJc w:val="left"/>
      <w:pPr>
        <w:tabs>
          <w:tab w:val="num" w:pos="3600"/>
        </w:tabs>
        <w:ind w:left="3600" w:hanging="360"/>
      </w:pPr>
    </w:lvl>
    <w:lvl w:ilvl="5" w:tplc="0DDAD542" w:tentative="1">
      <w:start w:val="1"/>
      <w:numFmt w:val="lowerRoman"/>
      <w:lvlText w:val="%6."/>
      <w:lvlJc w:val="right"/>
      <w:pPr>
        <w:tabs>
          <w:tab w:val="num" w:pos="4320"/>
        </w:tabs>
        <w:ind w:left="4320" w:hanging="180"/>
      </w:pPr>
    </w:lvl>
    <w:lvl w:ilvl="6" w:tplc="C92C214A" w:tentative="1">
      <w:start w:val="1"/>
      <w:numFmt w:val="decimal"/>
      <w:lvlText w:val="%7."/>
      <w:lvlJc w:val="left"/>
      <w:pPr>
        <w:tabs>
          <w:tab w:val="num" w:pos="5040"/>
        </w:tabs>
        <w:ind w:left="5040" w:hanging="360"/>
      </w:pPr>
    </w:lvl>
    <w:lvl w:ilvl="7" w:tplc="7E1A3FB2" w:tentative="1">
      <w:start w:val="1"/>
      <w:numFmt w:val="lowerLetter"/>
      <w:lvlText w:val="%8."/>
      <w:lvlJc w:val="left"/>
      <w:pPr>
        <w:tabs>
          <w:tab w:val="num" w:pos="5760"/>
        </w:tabs>
        <w:ind w:left="5760" w:hanging="360"/>
      </w:pPr>
    </w:lvl>
    <w:lvl w:ilvl="8" w:tplc="12E08400" w:tentative="1">
      <w:start w:val="1"/>
      <w:numFmt w:val="lowerRoman"/>
      <w:lvlText w:val="%9."/>
      <w:lvlJc w:val="right"/>
      <w:pPr>
        <w:tabs>
          <w:tab w:val="num" w:pos="6480"/>
        </w:tabs>
        <w:ind w:left="6480" w:hanging="180"/>
      </w:pPr>
    </w:lvl>
  </w:abstractNum>
  <w:abstractNum w:abstractNumId="29" w15:restartNumberingAfterBreak="0">
    <w:nsid w:val="4B1E72A3"/>
    <w:multiLevelType w:val="hybridMultilevel"/>
    <w:tmpl w:val="413A97EA"/>
    <w:lvl w:ilvl="0" w:tplc="AABEDDD0">
      <w:start w:val="1"/>
      <w:numFmt w:val="bullet"/>
      <w:lvlText w:val=""/>
      <w:lvlJc w:val="left"/>
      <w:pPr>
        <w:ind w:left="720" w:hanging="360"/>
      </w:pPr>
      <w:rPr>
        <w:rFonts w:ascii="Symbol" w:hAnsi="Symbol" w:hint="default"/>
      </w:rPr>
    </w:lvl>
    <w:lvl w:ilvl="1" w:tplc="F7841FA2">
      <w:start w:val="1"/>
      <w:numFmt w:val="bullet"/>
      <w:lvlText w:val="o"/>
      <w:lvlJc w:val="left"/>
      <w:pPr>
        <w:ind w:left="1440" w:hanging="360"/>
      </w:pPr>
      <w:rPr>
        <w:rFonts w:ascii="Courier New" w:hAnsi="Courier New" w:cs="Courier New" w:hint="default"/>
      </w:rPr>
    </w:lvl>
    <w:lvl w:ilvl="2" w:tplc="FE76BBD6">
      <w:start w:val="1"/>
      <w:numFmt w:val="bullet"/>
      <w:lvlText w:val=""/>
      <w:lvlJc w:val="left"/>
      <w:pPr>
        <w:ind w:left="2160" w:hanging="360"/>
      </w:pPr>
      <w:rPr>
        <w:rFonts w:ascii="Wingdings" w:hAnsi="Wingdings" w:hint="default"/>
      </w:rPr>
    </w:lvl>
    <w:lvl w:ilvl="3" w:tplc="90404B14">
      <w:start w:val="1"/>
      <w:numFmt w:val="bullet"/>
      <w:lvlText w:val=""/>
      <w:lvlJc w:val="left"/>
      <w:pPr>
        <w:ind w:left="2880" w:hanging="360"/>
      </w:pPr>
      <w:rPr>
        <w:rFonts w:ascii="Symbol" w:hAnsi="Symbol" w:hint="default"/>
      </w:rPr>
    </w:lvl>
    <w:lvl w:ilvl="4" w:tplc="8AE64138">
      <w:start w:val="1"/>
      <w:numFmt w:val="bullet"/>
      <w:lvlText w:val="o"/>
      <w:lvlJc w:val="left"/>
      <w:pPr>
        <w:ind w:left="3600" w:hanging="360"/>
      </w:pPr>
      <w:rPr>
        <w:rFonts w:ascii="Courier New" w:hAnsi="Courier New" w:cs="Courier New" w:hint="default"/>
      </w:rPr>
    </w:lvl>
    <w:lvl w:ilvl="5" w:tplc="870C6416">
      <w:start w:val="1"/>
      <w:numFmt w:val="bullet"/>
      <w:lvlText w:val=""/>
      <w:lvlJc w:val="left"/>
      <w:pPr>
        <w:ind w:left="4320" w:hanging="360"/>
      </w:pPr>
      <w:rPr>
        <w:rFonts w:ascii="Wingdings" w:hAnsi="Wingdings" w:hint="default"/>
      </w:rPr>
    </w:lvl>
    <w:lvl w:ilvl="6" w:tplc="22A67E30">
      <w:start w:val="1"/>
      <w:numFmt w:val="bullet"/>
      <w:lvlText w:val=""/>
      <w:lvlJc w:val="left"/>
      <w:pPr>
        <w:ind w:left="5040" w:hanging="360"/>
      </w:pPr>
      <w:rPr>
        <w:rFonts w:ascii="Symbol" w:hAnsi="Symbol" w:hint="default"/>
      </w:rPr>
    </w:lvl>
    <w:lvl w:ilvl="7" w:tplc="55CAA392">
      <w:start w:val="1"/>
      <w:numFmt w:val="bullet"/>
      <w:lvlText w:val="o"/>
      <w:lvlJc w:val="left"/>
      <w:pPr>
        <w:ind w:left="5760" w:hanging="360"/>
      </w:pPr>
      <w:rPr>
        <w:rFonts w:ascii="Courier New" w:hAnsi="Courier New" w:cs="Courier New" w:hint="default"/>
      </w:rPr>
    </w:lvl>
    <w:lvl w:ilvl="8" w:tplc="82C093AA">
      <w:start w:val="1"/>
      <w:numFmt w:val="bullet"/>
      <w:lvlText w:val=""/>
      <w:lvlJc w:val="left"/>
      <w:pPr>
        <w:ind w:left="6480" w:hanging="360"/>
      </w:pPr>
      <w:rPr>
        <w:rFonts w:ascii="Wingdings" w:hAnsi="Wingdings" w:hint="default"/>
      </w:r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62473CD"/>
    <w:multiLevelType w:val="multilevel"/>
    <w:tmpl w:val="8E467B5C"/>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2" w15:restartNumberingAfterBreak="0">
    <w:nsid w:val="58667D80"/>
    <w:multiLevelType w:val="hybridMultilevel"/>
    <w:tmpl w:val="FAA8CBD6"/>
    <w:lvl w:ilvl="0" w:tplc="86FAB51C">
      <w:start w:val="1"/>
      <w:numFmt w:val="bullet"/>
      <w:lvlText w:val=""/>
      <w:lvlJc w:val="left"/>
      <w:pPr>
        <w:ind w:left="1440" w:hanging="360"/>
      </w:pPr>
      <w:rPr>
        <w:rFonts w:ascii="Wingdings" w:hAnsi="Wingdings" w:hint="default"/>
      </w:rPr>
    </w:lvl>
    <w:lvl w:ilvl="1" w:tplc="86C25614" w:tentative="1">
      <w:start w:val="1"/>
      <w:numFmt w:val="bullet"/>
      <w:lvlText w:val="o"/>
      <w:lvlJc w:val="left"/>
      <w:pPr>
        <w:ind w:left="2160" w:hanging="360"/>
      </w:pPr>
      <w:rPr>
        <w:rFonts w:ascii="Courier New" w:hAnsi="Courier New" w:cs="Courier New" w:hint="default"/>
      </w:rPr>
    </w:lvl>
    <w:lvl w:ilvl="2" w:tplc="BC9884AE" w:tentative="1">
      <w:start w:val="1"/>
      <w:numFmt w:val="bullet"/>
      <w:lvlText w:val=""/>
      <w:lvlJc w:val="left"/>
      <w:pPr>
        <w:ind w:left="2880" w:hanging="360"/>
      </w:pPr>
      <w:rPr>
        <w:rFonts w:ascii="Wingdings" w:hAnsi="Wingdings" w:hint="default"/>
      </w:rPr>
    </w:lvl>
    <w:lvl w:ilvl="3" w:tplc="8BD26F50" w:tentative="1">
      <w:start w:val="1"/>
      <w:numFmt w:val="bullet"/>
      <w:lvlText w:val=""/>
      <w:lvlJc w:val="left"/>
      <w:pPr>
        <w:ind w:left="3600" w:hanging="360"/>
      </w:pPr>
      <w:rPr>
        <w:rFonts w:ascii="Symbol" w:hAnsi="Symbol" w:hint="default"/>
      </w:rPr>
    </w:lvl>
    <w:lvl w:ilvl="4" w:tplc="C7989A34" w:tentative="1">
      <w:start w:val="1"/>
      <w:numFmt w:val="bullet"/>
      <w:lvlText w:val="o"/>
      <w:lvlJc w:val="left"/>
      <w:pPr>
        <w:ind w:left="4320" w:hanging="360"/>
      </w:pPr>
      <w:rPr>
        <w:rFonts w:ascii="Courier New" w:hAnsi="Courier New" w:cs="Courier New" w:hint="default"/>
      </w:rPr>
    </w:lvl>
    <w:lvl w:ilvl="5" w:tplc="6AAA9C66" w:tentative="1">
      <w:start w:val="1"/>
      <w:numFmt w:val="bullet"/>
      <w:lvlText w:val=""/>
      <w:lvlJc w:val="left"/>
      <w:pPr>
        <w:ind w:left="5040" w:hanging="360"/>
      </w:pPr>
      <w:rPr>
        <w:rFonts w:ascii="Wingdings" w:hAnsi="Wingdings" w:hint="default"/>
      </w:rPr>
    </w:lvl>
    <w:lvl w:ilvl="6" w:tplc="84E81A2A" w:tentative="1">
      <w:start w:val="1"/>
      <w:numFmt w:val="bullet"/>
      <w:lvlText w:val=""/>
      <w:lvlJc w:val="left"/>
      <w:pPr>
        <w:ind w:left="5760" w:hanging="360"/>
      </w:pPr>
      <w:rPr>
        <w:rFonts w:ascii="Symbol" w:hAnsi="Symbol" w:hint="default"/>
      </w:rPr>
    </w:lvl>
    <w:lvl w:ilvl="7" w:tplc="37ECC5E4" w:tentative="1">
      <w:start w:val="1"/>
      <w:numFmt w:val="bullet"/>
      <w:lvlText w:val="o"/>
      <w:lvlJc w:val="left"/>
      <w:pPr>
        <w:ind w:left="6480" w:hanging="360"/>
      </w:pPr>
      <w:rPr>
        <w:rFonts w:ascii="Courier New" w:hAnsi="Courier New" w:cs="Courier New" w:hint="default"/>
      </w:rPr>
    </w:lvl>
    <w:lvl w:ilvl="8" w:tplc="54D8729C" w:tentative="1">
      <w:start w:val="1"/>
      <w:numFmt w:val="bullet"/>
      <w:lvlText w:val=""/>
      <w:lvlJc w:val="left"/>
      <w:pPr>
        <w:ind w:left="7200" w:hanging="360"/>
      </w:pPr>
      <w:rPr>
        <w:rFonts w:ascii="Wingdings" w:hAnsi="Wingdings" w:hint="default"/>
      </w:rPr>
    </w:lvl>
  </w:abstractNum>
  <w:abstractNum w:abstractNumId="33" w15:restartNumberingAfterBreak="0">
    <w:nsid w:val="58CB2E17"/>
    <w:multiLevelType w:val="hybridMultilevel"/>
    <w:tmpl w:val="FA80BACC"/>
    <w:lvl w:ilvl="0" w:tplc="8E829B2E">
      <w:start w:val="1"/>
      <w:numFmt w:val="decimal"/>
      <w:lvlText w:val="%1."/>
      <w:lvlJc w:val="left"/>
      <w:pPr>
        <w:ind w:left="720" w:hanging="360"/>
      </w:pPr>
      <w:rPr>
        <w:rFonts w:hint="default"/>
        <w:i w:val="0"/>
        <w:iCs/>
      </w:rPr>
    </w:lvl>
    <w:lvl w:ilvl="1" w:tplc="A2C276E4" w:tentative="1">
      <w:start w:val="1"/>
      <w:numFmt w:val="lowerLetter"/>
      <w:lvlText w:val="%2."/>
      <w:lvlJc w:val="left"/>
      <w:pPr>
        <w:ind w:left="1440" w:hanging="360"/>
      </w:pPr>
    </w:lvl>
    <w:lvl w:ilvl="2" w:tplc="86C22ACA" w:tentative="1">
      <w:start w:val="1"/>
      <w:numFmt w:val="lowerRoman"/>
      <w:lvlText w:val="%3."/>
      <w:lvlJc w:val="right"/>
      <w:pPr>
        <w:ind w:left="2160" w:hanging="180"/>
      </w:pPr>
    </w:lvl>
    <w:lvl w:ilvl="3" w:tplc="DB32B5C6" w:tentative="1">
      <w:start w:val="1"/>
      <w:numFmt w:val="decimal"/>
      <w:lvlText w:val="%4."/>
      <w:lvlJc w:val="left"/>
      <w:pPr>
        <w:ind w:left="2880" w:hanging="360"/>
      </w:pPr>
    </w:lvl>
    <w:lvl w:ilvl="4" w:tplc="1BFC1D5A" w:tentative="1">
      <w:start w:val="1"/>
      <w:numFmt w:val="lowerLetter"/>
      <w:lvlText w:val="%5."/>
      <w:lvlJc w:val="left"/>
      <w:pPr>
        <w:ind w:left="3600" w:hanging="360"/>
      </w:pPr>
    </w:lvl>
    <w:lvl w:ilvl="5" w:tplc="7CD8C97C" w:tentative="1">
      <w:start w:val="1"/>
      <w:numFmt w:val="lowerRoman"/>
      <w:lvlText w:val="%6."/>
      <w:lvlJc w:val="right"/>
      <w:pPr>
        <w:ind w:left="4320" w:hanging="180"/>
      </w:pPr>
    </w:lvl>
    <w:lvl w:ilvl="6" w:tplc="0DF01148" w:tentative="1">
      <w:start w:val="1"/>
      <w:numFmt w:val="decimal"/>
      <w:lvlText w:val="%7."/>
      <w:lvlJc w:val="left"/>
      <w:pPr>
        <w:ind w:left="5040" w:hanging="360"/>
      </w:pPr>
    </w:lvl>
    <w:lvl w:ilvl="7" w:tplc="4056B20E" w:tentative="1">
      <w:start w:val="1"/>
      <w:numFmt w:val="lowerLetter"/>
      <w:lvlText w:val="%8."/>
      <w:lvlJc w:val="left"/>
      <w:pPr>
        <w:ind w:left="5760" w:hanging="360"/>
      </w:pPr>
    </w:lvl>
    <w:lvl w:ilvl="8" w:tplc="44E0D080" w:tentative="1">
      <w:start w:val="1"/>
      <w:numFmt w:val="lowerRoman"/>
      <w:lvlText w:val="%9."/>
      <w:lvlJc w:val="right"/>
      <w:pPr>
        <w:ind w:left="6480" w:hanging="180"/>
      </w:pPr>
    </w:lvl>
  </w:abstractNum>
  <w:abstractNum w:abstractNumId="34"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B1D5A2C"/>
    <w:multiLevelType w:val="hybridMultilevel"/>
    <w:tmpl w:val="4AB684AC"/>
    <w:lvl w:ilvl="0" w:tplc="289EAEA4">
      <w:start w:val="1"/>
      <w:numFmt w:val="decimal"/>
      <w:lvlText w:val="%1."/>
      <w:lvlJc w:val="left"/>
      <w:pPr>
        <w:ind w:left="720" w:hanging="360"/>
      </w:pPr>
      <w:rPr>
        <w:rFonts w:hint="default"/>
        <w:b w:val="0"/>
        <w:i w:val="0"/>
        <w:strike w:val="0"/>
      </w:rPr>
    </w:lvl>
    <w:lvl w:ilvl="1" w:tplc="45867F4A" w:tentative="1">
      <w:start w:val="1"/>
      <w:numFmt w:val="lowerLetter"/>
      <w:lvlText w:val="%2."/>
      <w:lvlJc w:val="left"/>
      <w:pPr>
        <w:ind w:left="1440" w:hanging="360"/>
      </w:pPr>
    </w:lvl>
    <w:lvl w:ilvl="2" w:tplc="C96CD024" w:tentative="1">
      <w:start w:val="1"/>
      <w:numFmt w:val="lowerRoman"/>
      <w:lvlText w:val="%3."/>
      <w:lvlJc w:val="right"/>
      <w:pPr>
        <w:ind w:left="2160" w:hanging="180"/>
      </w:pPr>
    </w:lvl>
    <w:lvl w:ilvl="3" w:tplc="A816FBDC" w:tentative="1">
      <w:start w:val="1"/>
      <w:numFmt w:val="decimal"/>
      <w:lvlText w:val="%4."/>
      <w:lvlJc w:val="left"/>
      <w:pPr>
        <w:ind w:left="2880" w:hanging="360"/>
      </w:pPr>
    </w:lvl>
    <w:lvl w:ilvl="4" w:tplc="B0AC6C1C" w:tentative="1">
      <w:start w:val="1"/>
      <w:numFmt w:val="lowerLetter"/>
      <w:lvlText w:val="%5."/>
      <w:lvlJc w:val="left"/>
      <w:pPr>
        <w:ind w:left="3600" w:hanging="360"/>
      </w:pPr>
    </w:lvl>
    <w:lvl w:ilvl="5" w:tplc="CB98FA34" w:tentative="1">
      <w:start w:val="1"/>
      <w:numFmt w:val="lowerRoman"/>
      <w:lvlText w:val="%6."/>
      <w:lvlJc w:val="right"/>
      <w:pPr>
        <w:ind w:left="4320" w:hanging="180"/>
      </w:pPr>
    </w:lvl>
    <w:lvl w:ilvl="6" w:tplc="3F423BDC" w:tentative="1">
      <w:start w:val="1"/>
      <w:numFmt w:val="decimal"/>
      <w:lvlText w:val="%7."/>
      <w:lvlJc w:val="left"/>
      <w:pPr>
        <w:ind w:left="5040" w:hanging="360"/>
      </w:pPr>
    </w:lvl>
    <w:lvl w:ilvl="7" w:tplc="FB9063E0" w:tentative="1">
      <w:start w:val="1"/>
      <w:numFmt w:val="lowerLetter"/>
      <w:lvlText w:val="%8."/>
      <w:lvlJc w:val="left"/>
      <w:pPr>
        <w:ind w:left="5760" w:hanging="360"/>
      </w:pPr>
    </w:lvl>
    <w:lvl w:ilvl="8" w:tplc="EA7ADF2C" w:tentative="1">
      <w:start w:val="1"/>
      <w:numFmt w:val="lowerRoman"/>
      <w:lvlText w:val="%9."/>
      <w:lvlJc w:val="right"/>
      <w:pPr>
        <w:ind w:left="6480" w:hanging="180"/>
      </w:pPr>
    </w:lvl>
  </w:abstractNum>
  <w:abstractNum w:abstractNumId="40"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7"/>
  </w:num>
  <w:num w:numId="2" w16cid:durableId="1467310488">
    <w:abstractNumId w:val="12"/>
  </w:num>
  <w:num w:numId="3" w16cid:durableId="1117216571">
    <w:abstractNumId w:val="10"/>
  </w:num>
  <w:num w:numId="4" w16cid:durableId="640421708">
    <w:abstractNumId w:val="35"/>
  </w:num>
  <w:num w:numId="5" w16cid:durableId="1352806294">
    <w:abstractNumId w:val="14"/>
  </w:num>
  <w:num w:numId="6" w16cid:durableId="494348029">
    <w:abstractNumId w:val="22"/>
  </w:num>
  <w:num w:numId="7" w16cid:durableId="1099718629">
    <w:abstractNumId w:val="27"/>
  </w:num>
  <w:num w:numId="8" w16cid:durableId="2118672134">
    <w:abstractNumId w:val="5"/>
  </w:num>
  <w:num w:numId="9" w16cid:durableId="281378322">
    <w:abstractNumId w:val="9"/>
  </w:num>
  <w:num w:numId="10" w16cid:durableId="68769961">
    <w:abstractNumId w:val="30"/>
  </w:num>
  <w:num w:numId="11" w16cid:durableId="195315171">
    <w:abstractNumId w:val="13"/>
  </w:num>
  <w:num w:numId="12" w16cid:durableId="398286965">
    <w:abstractNumId w:val="38"/>
  </w:num>
  <w:num w:numId="13" w16cid:durableId="48193878">
    <w:abstractNumId w:val="36"/>
  </w:num>
  <w:num w:numId="14" w16cid:durableId="1591424449">
    <w:abstractNumId w:val="0"/>
  </w:num>
  <w:num w:numId="15" w16cid:durableId="1025522801">
    <w:abstractNumId w:val="2"/>
  </w:num>
  <w:num w:numId="16" w16cid:durableId="1755277534">
    <w:abstractNumId w:val="19"/>
  </w:num>
  <w:num w:numId="17" w16cid:durableId="463474817">
    <w:abstractNumId w:val="16"/>
  </w:num>
  <w:num w:numId="18" w16cid:durableId="1907716647">
    <w:abstractNumId w:val="39"/>
  </w:num>
  <w:num w:numId="19" w16cid:durableId="210966410">
    <w:abstractNumId w:val="32"/>
  </w:num>
  <w:num w:numId="20" w16cid:durableId="836075227">
    <w:abstractNumId w:val="25"/>
  </w:num>
  <w:num w:numId="21" w16cid:durableId="945314108">
    <w:abstractNumId w:val="1"/>
  </w:num>
  <w:num w:numId="22" w16cid:durableId="698579981">
    <w:abstractNumId w:val="28"/>
  </w:num>
  <w:num w:numId="23" w16cid:durableId="1672561666">
    <w:abstractNumId w:val="4"/>
  </w:num>
  <w:num w:numId="24" w16cid:durableId="1533689279">
    <w:abstractNumId w:val="8"/>
  </w:num>
  <w:num w:numId="25" w16cid:durableId="1669014307">
    <w:abstractNumId w:val="18"/>
  </w:num>
  <w:num w:numId="26" w16cid:durableId="1670015564">
    <w:abstractNumId w:val="17"/>
  </w:num>
  <w:num w:numId="27" w16cid:durableId="21053098">
    <w:abstractNumId w:val="15"/>
  </w:num>
  <w:num w:numId="28" w16cid:durableId="1174153579">
    <w:abstractNumId w:val="21"/>
  </w:num>
  <w:num w:numId="29" w16cid:durableId="487787698">
    <w:abstractNumId w:val="33"/>
  </w:num>
  <w:num w:numId="30" w16cid:durableId="1200628408">
    <w:abstractNumId w:val="20"/>
  </w:num>
  <w:num w:numId="31" w16cid:durableId="889193779">
    <w:abstractNumId w:val="3"/>
  </w:num>
  <w:num w:numId="32" w16cid:durableId="869486785">
    <w:abstractNumId w:val="37"/>
  </w:num>
  <w:num w:numId="33" w16cid:durableId="5722018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40"/>
  </w:num>
  <w:num w:numId="35" w16cid:durableId="1952542713">
    <w:abstractNumId w:val="24"/>
  </w:num>
  <w:num w:numId="36" w16cid:durableId="665861013">
    <w:abstractNumId w:val="26"/>
  </w:num>
  <w:num w:numId="37" w16cid:durableId="837386232">
    <w:abstractNumId w:val="11"/>
  </w:num>
  <w:num w:numId="38" w16cid:durableId="2131823605">
    <w:abstractNumId w:val="29"/>
  </w:num>
  <w:num w:numId="39" w16cid:durableId="210194116">
    <w:abstractNumId w:val="23"/>
  </w:num>
  <w:num w:numId="40" w16cid:durableId="447313352">
    <w:abstractNumId w:val="31"/>
  </w:num>
  <w:num w:numId="41" w16cid:durableId="67977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3981"/>
    <w:rsid w:val="0008416B"/>
    <w:rsid w:val="000908F9"/>
    <w:rsid w:val="00093815"/>
    <w:rsid w:val="000B1402"/>
    <w:rsid w:val="000B154D"/>
    <w:rsid w:val="000B2FBB"/>
    <w:rsid w:val="000B435B"/>
    <w:rsid w:val="000E1035"/>
    <w:rsid w:val="000F2E0B"/>
    <w:rsid w:val="000F5762"/>
    <w:rsid w:val="000F6A89"/>
    <w:rsid w:val="00102077"/>
    <w:rsid w:val="001024BA"/>
    <w:rsid w:val="00103D14"/>
    <w:rsid w:val="0010468B"/>
    <w:rsid w:val="001147D4"/>
    <w:rsid w:val="001217B3"/>
    <w:rsid w:val="001436D2"/>
    <w:rsid w:val="00145637"/>
    <w:rsid w:val="001465CD"/>
    <w:rsid w:val="001466CD"/>
    <w:rsid w:val="001477E6"/>
    <w:rsid w:val="001603C8"/>
    <w:rsid w:val="001656A3"/>
    <w:rsid w:val="00166342"/>
    <w:rsid w:val="0017583E"/>
    <w:rsid w:val="0018252D"/>
    <w:rsid w:val="00185749"/>
    <w:rsid w:val="00187C8F"/>
    <w:rsid w:val="0019001C"/>
    <w:rsid w:val="00195064"/>
    <w:rsid w:val="001A32FC"/>
    <w:rsid w:val="001A42A2"/>
    <w:rsid w:val="001B6FBB"/>
    <w:rsid w:val="001C14F5"/>
    <w:rsid w:val="001C1A81"/>
    <w:rsid w:val="001D1D7F"/>
    <w:rsid w:val="001D212C"/>
    <w:rsid w:val="001D63FB"/>
    <w:rsid w:val="001E7AAD"/>
    <w:rsid w:val="001F11E5"/>
    <w:rsid w:val="00202B27"/>
    <w:rsid w:val="00207812"/>
    <w:rsid w:val="0021061E"/>
    <w:rsid w:val="002129F0"/>
    <w:rsid w:val="002177E2"/>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52FD"/>
    <w:rsid w:val="002863E9"/>
    <w:rsid w:val="00292052"/>
    <w:rsid w:val="002964E0"/>
    <w:rsid w:val="00296818"/>
    <w:rsid w:val="002A378A"/>
    <w:rsid w:val="002A4568"/>
    <w:rsid w:val="002A745A"/>
    <w:rsid w:val="002D5FA5"/>
    <w:rsid w:val="002E0512"/>
    <w:rsid w:val="002E2ECB"/>
    <w:rsid w:val="002E5F1B"/>
    <w:rsid w:val="003040DA"/>
    <w:rsid w:val="00306BE4"/>
    <w:rsid w:val="0031383D"/>
    <w:rsid w:val="00341945"/>
    <w:rsid w:val="00343F48"/>
    <w:rsid w:val="00346998"/>
    <w:rsid w:val="0035698E"/>
    <w:rsid w:val="0036251D"/>
    <w:rsid w:val="00362FEF"/>
    <w:rsid w:val="003701AF"/>
    <w:rsid w:val="00370410"/>
    <w:rsid w:val="003708B6"/>
    <w:rsid w:val="003719F6"/>
    <w:rsid w:val="00372597"/>
    <w:rsid w:val="00377A99"/>
    <w:rsid w:val="00380E50"/>
    <w:rsid w:val="00381FDC"/>
    <w:rsid w:val="003847E2"/>
    <w:rsid w:val="0039419C"/>
    <w:rsid w:val="003945D8"/>
    <w:rsid w:val="0039638D"/>
    <w:rsid w:val="00397FEC"/>
    <w:rsid w:val="003A0DE3"/>
    <w:rsid w:val="003B129E"/>
    <w:rsid w:val="003B496B"/>
    <w:rsid w:val="003B6E5E"/>
    <w:rsid w:val="003C226A"/>
    <w:rsid w:val="003C2E50"/>
    <w:rsid w:val="003C65C2"/>
    <w:rsid w:val="003E1129"/>
    <w:rsid w:val="003E1C09"/>
    <w:rsid w:val="003E4B6F"/>
    <w:rsid w:val="003F39E9"/>
    <w:rsid w:val="003F5BDC"/>
    <w:rsid w:val="00400617"/>
    <w:rsid w:val="00403A48"/>
    <w:rsid w:val="00417B41"/>
    <w:rsid w:val="004200E3"/>
    <w:rsid w:val="004208B3"/>
    <w:rsid w:val="0042470F"/>
    <w:rsid w:val="0042691A"/>
    <w:rsid w:val="004322AE"/>
    <w:rsid w:val="00434EB5"/>
    <w:rsid w:val="00453F0D"/>
    <w:rsid w:val="004565DA"/>
    <w:rsid w:val="004707BF"/>
    <w:rsid w:val="00471D42"/>
    <w:rsid w:val="0048525F"/>
    <w:rsid w:val="00486820"/>
    <w:rsid w:val="00491D8F"/>
    <w:rsid w:val="00497A5A"/>
    <w:rsid w:val="004A6090"/>
    <w:rsid w:val="004B0753"/>
    <w:rsid w:val="004B7A5C"/>
    <w:rsid w:val="004C6B2A"/>
    <w:rsid w:val="004C78EC"/>
    <w:rsid w:val="004C7C25"/>
    <w:rsid w:val="004D0506"/>
    <w:rsid w:val="004D26BB"/>
    <w:rsid w:val="004E1810"/>
    <w:rsid w:val="004F24F3"/>
    <w:rsid w:val="004F7A1E"/>
    <w:rsid w:val="004F7C6A"/>
    <w:rsid w:val="0050062D"/>
    <w:rsid w:val="00502CB9"/>
    <w:rsid w:val="00517662"/>
    <w:rsid w:val="00525159"/>
    <w:rsid w:val="00526AD6"/>
    <w:rsid w:val="00535001"/>
    <w:rsid w:val="00541CAA"/>
    <w:rsid w:val="00543FF2"/>
    <w:rsid w:val="00552081"/>
    <w:rsid w:val="005535ED"/>
    <w:rsid w:val="005608B6"/>
    <w:rsid w:val="005640BD"/>
    <w:rsid w:val="005715ED"/>
    <w:rsid w:val="005901A4"/>
    <w:rsid w:val="00594372"/>
    <w:rsid w:val="005A1AB5"/>
    <w:rsid w:val="005A2E08"/>
    <w:rsid w:val="005B25D1"/>
    <w:rsid w:val="005B447C"/>
    <w:rsid w:val="005F352E"/>
    <w:rsid w:val="005F3F10"/>
    <w:rsid w:val="005F45FF"/>
    <w:rsid w:val="00603AAC"/>
    <w:rsid w:val="00605B3C"/>
    <w:rsid w:val="00616516"/>
    <w:rsid w:val="00626F03"/>
    <w:rsid w:val="00641748"/>
    <w:rsid w:val="006426A4"/>
    <w:rsid w:val="00652163"/>
    <w:rsid w:val="00652E00"/>
    <w:rsid w:val="00653D14"/>
    <w:rsid w:val="006540B6"/>
    <w:rsid w:val="00657EDB"/>
    <w:rsid w:val="006655D8"/>
    <w:rsid w:val="00667D6E"/>
    <w:rsid w:val="0067073B"/>
    <w:rsid w:val="0067091D"/>
    <w:rsid w:val="0067143C"/>
    <w:rsid w:val="00671B47"/>
    <w:rsid w:val="00675438"/>
    <w:rsid w:val="006755EE"/>
    <w:rsid w:val="0067643F"/>
    <w:rsid w:val="0068774C"/>
    <w:rsid w:val="006A0174"/>
    <w:rsid w:val="006B1088"/>
    <w:rsid w:val="006B133F"/>
    <w:rsid w:val="006B27F3"/>
    <w:rsid w:val="006C2D7C"/>
    <w:rsid w:val="006C3D7D"/>
    <w:rsid w:val="006C5E85"/>
    <w:rsid w:val="006D146B"/>
    <w:rsid w:val="006D50A2"/>
    <w:rsid w:val="006D744A"/>
    <w:rsid w:val="006D769C"/>
    <w:rsid w:val="006E2661"/>
    <w:rsid w:val="006E390A"/>
    <w:rsid w:val="006E5EFD"/>
    <w:rsid w:val="00700CC4"/>
    <w:rsid w:val="00703E1F"/>
    <w:rsid w:val="007127AA"/>
    <w:rsid w:val="00715693"/>
    <w:rsid w:val="00721BF3"/>
    <w:rsid w:val="0072240F"/>
    <w:rsid w:val="00724889"/>
    <w:rsid w:val="00727549"/>
    <w:rsid w:val="00741E35"/>
    <w:rsid w:val="00744DC1"/>
    <w:rsid w:val="00746435"/>
    <w:rsid w:val="00746CEE"/>
    <w:rsid w:val="00750FBA"/>
    <w:rsid w:val="0075264A"/>
    <w:rsid w:val="00754843"/>
    <w:rsid w:val="00761BA9"/>
    <w:rsid w:val="007637AD"/>
    <w:rsid w:val="007656B4"/>
    <w:rsid w:val="00772D79"/>
    <w:rsid w:val="00772E1E"/>
    <w:rsid w:val="00773A5D"/>
    <w:rsid w:val="00773FED"/>
    <w:rsid w:val="00783BE2"/>
    <w:rsid w:val="007947E5"/>
    <w:rsid w:val="00796212"/>
    <w:rsid w:val="007A00E2"/>
    <w:rsid w:val="007B3731"/>
    <w:rsid w:val="007B4246"/>
    <w:rsid w:val="007B456D"/>
    <w:rsid w:val="007B7A68"/>
    <w:rsid w:val="007C6E36"/>
    <w:rsid w:val="007C7191"/>
    <w:rsid w:val="007D1FB5"/>
    <w:rsid w:val="007D43B3"/>
    <w:rsid w:val="007E1027"/>
    <w:rsid w:val="007E18D7"/>
    <w:rsid w:val="007E1CAD"/>
    <w:rsid w:val="007F00B5"/>
    <w:rsid w:val="007F4FBB"/>
    <w:rsid w:val="007F5043"/>
    <w:rsid w:val="008078F0"/>
    <w:rsid w:val="00812FD8"/>
    <w:rsid w:val="00815506"/>
    <w:rsid w:val="00816909"/>
    <w:rsid w:val="0081772B"/>
    <w:rsid w:val="00824B9B"/>
    <w:rsid w:val="00826A8F"/>
    <w:rsid w:val="00826E08"/>
    <w:rsid w:val="008327AC"/>
    <w:rsid w:val="00843698"/>
    <w:rsid w:val="00845409"/>
    <w:rsid w:val="008463F9"/>
    <w:rsid w:val="00850399"/>
    <w:rsid w:val="0085799D"/>
    <w:rsid w:val="008677CC"/>
    <w:rsid w:val="00870CA6"/>
    <w:rsid w:val="0087326C"/>
    <w:rsid w:val="00883F89"/>
    <w:rsid w:val="00893E62"/>
    <w:rsid w:val="008962AF"/>
    <w:rsid w:val="008A0CD6"/>
    <w:rsid w:val="008A4B52"/>
    <w:rsid w:val="008B47D4"/>
    <w:rsid w:val="008B6EF1"/>
    <w:rsid w:val="008C0D25"/>
    <w:rsid w:val="008C5DB2"/>
    <w:rsid w:val="008D01C1"/>
    <w:rsid w:val="008D7D9F"/>
    <w:rsid w:val="008E1EF4"/>
    <w:rsid w:val="008E420F"/>
    <w:rsid w:val="009043A7"/>
    <w:rsid w:val="00904608"/>
    <w:rsid w:val="009049D8"/>
    <w:rsid w:val="00911285"/>
    <w:rsid w:val="009116A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274D"/>
    <w:rsid w:val="00983AA3"/>
    <w:rsid w:val="00984B41"/>
    <w:rsid w:val="00986C3C"/>
    <w:rsid w:val="00997B65"/>
    <w:rsid w:val="009A164E"/>
    <w:rsid w:val="009A2837"/>
    <w:rsid w:val="009C1EB1"/>
    <w:rsid w:val="009E23BA"/>
    <w:rsid w:val="009E4E69"/>
    <w:rsid w:val="009E68E3"/>
    <w:rsid w:val="009F37AC"/>
    <w:rsid w:val="009F4A71"/>
    <w:rsid w:val="00A008F2"/>
    <w:rsid w:val="00A060BF"/>
    <w:rsid w:val="00A136BB"/>
    <w:rsid w:val="00A15C97"/>
    <w:rsid w:val="00A233F5"/>
    <w:rsid w:val="00A23ACF"/>
    <w:rsid w:val="00A347A9"/>
    <w:rsid w:val="00A44C32"/>
    <w:rsid w:val="00A52800"/>
    <w:rsid w:val="00A53ED9"/>
    <w:rsid w:val="00A635A2"/>
    <w:rsid w:val="00A6551C"/>
    <w:rsid w:val="00A758A1"/>
    <w:rsid w:val="00A77DC9"/>
    <w:rsid w:val="00A80ECE"/>
    <w:rsid w:val="00A81403"/>
    <w:rsid w:val="00A824D0"/>
    <w:rsid w:val="00A856CA"/>
    <w:rsid w:val="00A91DE8"/>
    <w:rsid w:val="00AA053E"/>
    <w:rsid w:val="00AA5DCD"/>
    <w:rsid w:val="00AA6E01"/>
    <w:rsid w:val="00AB7482"/>
    <w:rsid w:val="00AC057B"/>
    <w:rsid w:val="00AC1402"/>
    <w:rsid w:val="00AC79E8"/>
    <w:rsid w:val="00AD10C6"/>
    <w:rsid w:val="00AD20DE"/>
    <w:rsid w:val="00AD5BF7"/>
    <w:rsid w:val="00AE34DC"/>
    <w:rsid w:val="00AF7F01"/>
    <w:rsid w:val="00B212BE"/>
    <w:rsid w:val="00B442F3"/>
    <w:rsid w:val="00B4664F"/>
    <w:rsid w:val="00B4671D"/>
    <w:rsid w:val="00B57023"/>
    <w:rsid w:val="00B57EC2"/>
    <w:rsid w:val="00B610DD"/>
    <w:rsid w:val="00B62693"/>
    <w:rsid w:val="00B65F82"/>
    <w:rsid w:val="00B87D0E"/>
    <w:rsid w:val="00B9232D"/>
    <w:rsid w:val="00B9496B"/>
    <w:rsid w:val="00BA01F5"/>
    <w:rsid w:val="00BA6081"/>
    <w:rsid w:val="00BD0745"/>
    <w:rsid w:val="00BD274C"/>
    <w:rsid w:val="00BD2C6D"/>
    <w:rsid w:val="00BD2F20"/>
    <w:rsid w:val="00BD336A"/>
    <w:rsid w:val="00BE023B"/>
    <w:rsid w:val="00BE30B1"/>
    <w:rsid w:val="00BE332C"/>
    <w:rsid w:val="00BE408E"/>
    <w:rsid w:val="00BE6C95"/>
    <w:rsid w:val="00BF23F0"/>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77CA4"/>
    <w:rsid w:val="00C8545D"/>
    <w:rsid w:val="00C86184"/>
    <w:rsid w:val="00C93422"/>
    <w:rsid w:val="00CA1A79"/>
    <w:rsid w:val="00CA783E"/>
    <w:rsid w:val="00CB1DBF"/>
    <w:rsid w:val="00CC51E3"/>
    <w:rsid w:val="00CD3AB2"/>
    <w:rsid w:val="00CD6E1A"/>
    <w:rsid w:val="00CE1B4E"/>
    <w:rsid w:val="00CF1886"/>
    <w:rsid w:val="00CF21C7"/>
    <w:rsid w:val="00CF7916"/>
    <w:rsid w:val="00D24AC4"/>
    <w:rsid w:val="00D3439E"/>
    <w:rsid w:val="00D345DB"/>
    <w:rsid w:val="00D50EC8"/>
    <w:rsid w:val="00D541B3"/>
    <w:rsid w:val="00D55A6F"/>
    <w:rsid w:val="00D657DE"/>
    <w:rsid w:val="00D67D64"/>
    <w:rsid w:val="00D7796C"/>
    <w:rsid w:val="00DA058B"/>
    <w:rsid w:val="00DA7127"/>
    <w:rsid w:val="00DB60A6"/>
    <w:rsid w:val="00DB64B3"/>
    <w:rsid w:val="00DC0A0C"/>
    <w:rsid w:val="00DC1998"/>
    <w:rsid w:val="00DC5A8D"/>
    <w:rsid w:val="00DC61F6"/>
    <w:rsid w:val="00DF50B6"/>
    <w:rsid w:val="00DF7279"/>
    <w:rsid w:val="00E0192C"/>
    <w:rsid w:val="00E029D2"/>
    <w:rsid w:val="00E111CF"/>
    <w:rsid w:val="00E23C56"/>
    <w:rsid w:val="00E27C38"/>
    <w:rsid w:val="00E35EEB"/>
    <w:rsid w:val="00E4306E"/>
    <w:rsid w:val="00E43CC6"/>
    <w:rsid w:val="00E51F5E"/>
    <w:rsid w:val="00E5767E"/>
    <w:rsid w:val="00E63EA4"/>
    <w:rsid w:val="00E66AFF"/>
    <w:rsid w:val="00E66F2D"/>
    <w:rsid w:val="00E71C9D"/>
    <w:rsid w:val="00E92DAE"/>
    <w:rsid w:val="00E9539D"/>
    <w:rsid w:val="00E97963"/>
    <w:rsid w:val="00EA4236"/>
    <w:rsid w:val="00EA60F5"/>
    <w:rsid w:val="00EB5298"/>
    <w:rsid w:val="00EB60B1"/>
    <w:rsid w:val="00EC6647"/>
    <w:rsid w:val="00EC7D44"/>
    <w:rsid w:val="00ED0F78"/>
    <w:rsid w:val="00EE0E27"/>
    <w:rsid w:val="00EE1024"/>
    <w:rsid w:val="00EE3EA9"/>
    <w:rsid w:val="00EF05C1"/>
    <w:rsid w:val="00EF2F29"/>
    <w:rsid w:val="00EF76BE"/>
    <w:rsid w:val="00F008ED"/>
    <w:rsid w:val="00F01889"/>
    <w:rsid w:val="00F01BF2"/>
    <w:rsid w:val="00F06F64"/>
    <w:rsid w:val="00F10162"/>
    <w:rsid w:val="00F109A1"/>
    <w:rsid w:val="00F13DBD"/>
    <w:rsid w:val="00F146A6"/>
    <w:rsid w:val="00F176C9"/>
    <w:rsid w:val="00F2270E"/>
    <w:rsid w:val="00F266A2"/>
    <w:rsid w:val="00F31CCD"/>
    <w:rsid w:val="00F36484"/>
    <w:rsid w:val="00F40167"/>
    <w:rsid w:val="00F41756"/>
    <w:rsid w:val="00F47508"/>
    <w:rsid w:val="00F50E1A"/>
    <w:rsid w:val="00F51CC4"/>
    <w:rsid w:val="00F55C1D"/>
    <w:rsid w:val="00F56724"/>
    <w:rsid w:val="00F762D0"/>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06AB3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paragraph" w:styleId="Pamatteksts3">
    <w:name w:val="Body Text 3"/>
    <w:basedOn w:val="Parasts"/>
    <w:link w:val="Pamatteksts3Rakstz"/>
    <w:rsid w:val="00A81403"/>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A81403"/>
    <w:rPr>
      <w:rFonts w:ascii="Times New Roman" w:eastAsia="Times New Roman" w:hAnsi="Times New Roman" w:cs="Times New Roman"/>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7558</Words>
  <Characters>4309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2025-03-10T12:39:00Z</dcterms:created>
  <dcterms:modified xsi:type="dcterms:W3CDTF">2025-03-10T12:39:00Z</dcterms:modified>
</cp:coreProperties>
</file>