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13.xml" ContentType="application/inkml+xml"/>
  <Override PartName="/word/ink/ink14.xml" ContentType="application/inkml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7A2C5" w14:textId="79035574" w:rsidR="007F15B2" w:rsidRPr="007F15B2" w:rsidRDefault="005A27FB" w:rsidP="007F15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lv-LV"/>
        </w:rPr>
        <mc:AlternateContent>
          <mc:Choic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Requires="aink">
            <w:drawing>
              <wp:anchor distT="0" distB="0" distL="114300" distR="114300" simplePos="0" relativeHeight="251680768" behindDoc="0" locked="0" layoutInCell="1" allowOverlap="1" wp14:anchorId="0FF22EF7" wp14:editId="793E7F0E">
                <wp:simplePos x="0" y="0"/>
                <wp:positionH relativeFrom="column">
                  <wp:posOffset>4315945</wp:posOffset>
                </wp:positionH>
                <wp:positionV relativeFrom="paragraph">
                  <wp:posOffset>-15210</wp:posOffset>
                </wp:positionV>
                <wp:extent cx="10080" cy="360"/>
                <wp:effectExtent l="0" t="0" r="0" b="0"/>
                <wp:wrapNone/>
                <wp:docPr id="1680272820" name="Rokraksts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008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0768" behindDoc="0" locked="0" layoutInCell="1" allowOverlap="1" wp14:anchorId="0FF22EF7" wp14:editId="793E7F0E">
                <wp:simplePos x="0" y="0"/>
                <wp:positionH relativeFrom="column">
                  <wp:posOffset>4315945</wp:posOffset>
                </wp:positionH>
                <wp:positionV relativeFrom="paragraph">
                  <wp:posOffset>-15210</wp:posOffset>
                </wp:positionV>
                <wp:extent cx="10080" cy="360"/>
                <wp:effectExtent l="0" t="0" r="0" b="0"/>
                <wp:wrapNone/>
                <wp:docPr id="1680272820" name="Rokraksts 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0272820" name="Rokraksts 22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2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lv-LV"/>
        </w:rPr>
        <mc:AlternateContent>
          <mc:Choic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Requires="aink">
            <w:drawing>
              <wp:anchor distT="0" distB="0" distL="114300" distR="114300" simplePos="0" relativeHeight="251679744" behindDoc="0" locked="0" layoutInCell="1" allowOverlap="1" wp14:anchorId="7760A241" wp14:editId="4EA88363">
                <wp:simplePos x="0" y="0"/>
                <wp:positionH relativeFrom="column">
                  <wp:posOffset>3125425</wp:posOffset>
                </wp:positionH>
                <wp:positionV relativeFrom="paragraph">
                  <wp:posOffset>-44010</wp:posOffset>
                </wp:positionV>
                <wp:extent cx="360" cy="360"/>
                <wp:effectExtent l="0" t="0" r="0" b="0"/>
                <wp:wrapNone/>
                <wp:docPr id="748062381" name="Rokraksts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9744" behindDoc="0" locked="0" layoutInCell="1" allowOverlap="1" wp14:anchorId="7760A241" wp14:editId="4EA88363">
                <wp:simplePos x="0" y="0"/>
                <wp:positionH relativeFrom="column">
                  <wp:posOffset>3125425</wp:posOffset>
                </wp:positionH>
                <wp:positionV relativeFrom="paragraph">
                  <wp:posOffset>-44010</wp:posOffset>
                </wp:positionV>
                <wp:extent cx="360" cy="360"/>
                <wp:effectExtent l="0" t="0" r="0" b="0"/>
                <wp:wrapNone/>
                <wp:docPr id="748062381" name="Rokraksts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8062381" name="Rokraksts 21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lv-LV"/>
        </w:rPr>
        <mc:AlternateContent>
          <mc:Choic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Requires="aink">
            <w:drawing>
              <wp:anchor distT="0" distB="0" distL="114300" distR="114300" simplePos="0" relativeHeight="251676672" behindDoc="0" locked="0" layoutInCell="1" allowOverlap="1" wp14:anchorId="6C3B6224" wp14:editId="1FE4FFA6">
                <wp:simplePos x="0" y="0"/>
                <wp:positionH relativeFrom="column">
                  <wp:posOffset>-2084855</wp:posOffset>
                </wp:positionH>
                <wp:positionV relativeFrom="paragraph">
                  <wp:posOffset>279990</wp:posOffset>
                </wp:positionV>
                <wp:extent cx="360" cy="360"/>
                <wp:effectExtent l="0" t="0" r="0" b="0"/>
                <wp:wrapNone/>
                <wp:docPr id="1380710612" name="Rokraksts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6672" behindDoc="0" locked="0" layoutInCell="1" allowOverlap="1" wp14:anchorId="6C3B6224" wp14:editId="1FE4FFA6">
                <wp:simplePos x="0" y="0"/>
                <wp:positionH relativeFrom="column">
                  <wp:posOffset>-2084855</wp:posOffset>
                </wp:positionH>
                <wp:positionV relativeFrom="paragraph">
                  <wp:posOffset>279990</wp:posOffset>
                </wp:positionV>
                <wp:extent cx="360" cy="360"/>
                <wp:effectExtent l="0" t="0" r="0" b="0"/>
                <wp:wrapNone/>
                <wp:docPr id="1380710612" name="Rokraksts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0710612" name="Rokraksts 18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lv-LV"/>
        </w:rPr>
        <mc:AlternateContent>
          <mc:Choic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Requires="aink">
            <w:drawing>
              <wp:anchor distT="0" distB="0" distL="114300" distR="114300" simplePos="0" relativeHeight="251675648" behindDoc="0" locked="0" layoutInCell="1" allowOverlap="1" wp14:anchorId="1D51B125" wp14:editId="6B1B22A9">
                <wp:simplePos x="0" y="0"/>
                <wp:positionH relativeFrom="column">
                  <wp:posOffset>-2246495</wp:posOffset>
                </wp:positionH>
                <wp:positionV relativeFrom="paragraph">
                  <wp:posOffset>-472410</wp:posOffset>
                </wp:positionV>
                <wp:extent cx="360" cy="360"/>
                <wp:effectExtent l="0" t="0" r="0" b="0"/>
                <wp:wrapNone/>
                <wp:docPr id="877734605" name="Rokraksts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5648" behindDoc="0" locked="0" layoutInCell="1" allowOverlap="1" wp14:anchorId="1D51B125" wp14:editId="6B1B22A9">
                <wp:simplePos x="0" y="0"/>
                <wp:positionH relativeFrom="column">
                  <wp:posOffset>-2246495</wp:posOffset>
                </wp:positionH>
                <wp:positionV relativeFrom="paragraph">
                  <wp:posOffset>-472410</wp:posOffset>
                </wp:positionV>
                <wp:extent cx="360" cy="360"/>
                <wp:effectExtent l="0" t="0" r="0" b="0"/>
                <wp:wrapNone/>
                <wp:docPr id="877734605" name="Rokraksts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7734605" name="Rokraksts 17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lv-LV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6CB5DE25" wp14:editId="6180F0B3">
                <wp:simplePos x="0" y="0"/>
                <wp:positionH relativeFrom="column">
                  <wp:posOffset>-2189615</wp:posOffset>
                </wp:positionH>
                <wp:positionV relativeFrom="paragraph">
                  <wp:posOffset>375030</wp:posOffset>
                </wp:positionV>
                <wp:extent cx="2160" cy="360"/>
                <wp:effectExtent l="38100" t="38100" r="36195" b="38100"/>
                <wp:wrapNone/>
                <wp:docPr id="49789971" name="Rokraksts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160" cy="3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sdtfl="http://schemas.microsoft.com/office/word/2024/wordml/sdtformatlock">
            <w:pict>
              <v:shapetype w14:anchorId="679FCE2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raksts 15" o:spid="_x0000_s1026" type="#_x0000_t75" style="position:absolute;margin-left:-172.9pt;margin-top:29.05pt;width:1.15pt;height:1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">
                <v:imagedata r:id="rId16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lv-LV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2FD995C0" wp14:editId="5F886989">
                <wp:simplePos x="0" y="0"/>
                <wp:positionH relativeFrom="column">
                  <wp:posOffset>-522455</wp:posOffset>
                </wp:positionH>
                <wp:positionV relativeFrom="paragraph">
                  <wp:posOffset>-139050</wp:posOffset>
                </wp:positionV>
                <wp:extent cx="360" cy="360"/>
                <wp:effectExtent l="38100" t="38100" r="38100" b="38100"/>
                <wp:wrapNone/>
                <wp:docPr id="1950419196" name="Rokraksts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sdtfl="http://schemas.microsoft.com/office/word/2024/wordml/sdtformatlock">
            <w:pict>
              <v:shape w14:anchorId="42F8C8E9" id="Rokraksts 13" o:spid="_x0000_s1026" type="#_x0000_t75" style="position:absolute;margin-left:-41.65pt;margin-top:-11.45pt;width:1.05pt;height:1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">
                <v:imagedata r:id="rId16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lv-LV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6B2A28ED" wp14:editId="160EEA5D">
                <wp:simplePos x="0" y="0"/>
                <wp:positionH relativeFrom="column">
                  <wp:posOffset>-2484815</wp:posOffset>
                </wp:positionH>
                <wp:positionV relativeFrom="paragraph">
                  <wp:posOffset>165510</wp:posOffset>
                </wp:positionV>
                <wp:extent cx="360" cy="360"/>
                <wp:effectExtent l="38100" t="38100" r="38100" b="38100"/>
                <wp:wrapNone/>
                <wp:docPr id="915934910" name="Rokraksts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sdtfl="http://schemas.microsoft.com/office/word/2024/wordml/sdtformatlock">
            <w:pict>
              <v:shape w14:anchorId="778262CF" id="Rokraksts 12" o:spid="_x0000_s1026" type="#_x0000_t75" style="position:absolute;margin-left:-196.15pt;margin-top:12.55pt;width:1.05pt;height:1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AVjCVbvQEAAF8EAAAQAAAAAAAAAAAAAAAAANMDAABkcnMvaW5rL2luazEu&#10;eG1sUEsBAi0AFAAGAAgAAAAhADpSl/vdAAAACwEAAA8AAAAAAAAAAAAAAAAAvgUAAGRycy9kb3du&#10;cmV2LnhtbFBLAQItABQABgAIAAAAIQB5GLydvwAAACEBAAAZAAAAAAAAAAAAAAAAAMgGAABkcnMv&#10;X3JlbHMvZTJvRG9jLnhtbC5yZWxzUEsFBgAAAAAGAAYAeAEAAL4HAAAAAA==&#10;">
                <v:imagedata r:id="rId16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lv-LV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D9B6804" wp14:editId="298FFA68">
                <wp:simplePos x="0" y="0"/>
                <wp:positionH relativeFrom="column">
                  <wp:posOffset>-2476895</wp:posOffset>
                </wp:positionH>
                <wp:positionV relativeFrom="paragraph">
                  <wp:posOffset>175230</wp:posOffset>
                </wp:positionV>
                <wp:extent cx="2160" cy="360"/>
                <wp:effectExtent l="38100" t="38100" r="36195" b="38100"/>
                <wp:wrapNone/>
                <wp:docPr id="377691507" name="Rokraksts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160" cy="3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sdtfl="http://schemas.microsoft.com/office/word/2024/wordml/sdtformatlock">
            <w:pict>
              <v:shape w14:anchorId="615DA72A" id="Rokraksts 11" o:spid="_x0000_s1026" type="#_x0000_t75" style="position:absolute;margin-left:-195.55pt;margin-top:13.3pt;width:1.15pt;height:1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">
                <v:imagedata r:id="rId16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lv-LV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3D467A05" wp14:editId="7BBF47F0">
                <wp:simplePos x="0" y="0"/>
                <wp:positionH relativeFrom="column">
                  <wp:posOffset>8268970</wp:posOffset>
                </wp:positionH>
                <wp:positionV relativeFrom="paragraph">
                  <wp:posOffset>269875</wp:posOffset>
                </wp:positionV>
                <wp:extent cx="360" cy="360"/>
                <wp:effectExtent l="38100" t="38100" r="38100" b="38100"/>
                <wp:wrapNone/>
                <wp:docPr id="1618761195" name="Rokrakst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sdtfl="http://schemas.microsoft.com/office/word/2024/wordml/sdtformatlock">
            <w:pict>
              <v:shape w14:anchorId="7D45F24D" id="Rokraksts 9" o:spid="_x0000_s1026" type="#_x0000_t75" style="position:absolute;margin-left:650.6pt;margin-top:20.75pt;width:1.05pt;height:1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">
                <v:imagedata r:id="rId21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lv-LV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1650202" wp14:editId="6208DCB3">
                <wp:simplePos x="0" y="0"/>
                <wp:positionH relativeFrom="column">
                  <wp:posOffset>-217895</wp:posOffset>
                </wp:positionH>
                <wp:positionV relativeFrom="paragraph">
                  <wp:posOffset>-196290</wp:posOffset>
                </wp:positionV>
                <wp:extent cx="360" cy="360"/>
                <wp:effectExtent l="38100" t="38100" r="38100" b="38100"/>
                <wp:wrapNone/>
                <wp:docPr id="594574272" name="Rokrakst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sdtfl="http://schemas.microsoft.com/office/word/2024/wordml/sdtformatlock">
            <w:pict>
              <v:shape w14:anchorId="5694059C" id="Rokraksts 6" o:spid="_x0000_s1026" type="#_x0000_t75" style="position:absolute;margin-left:-17.65pt;margin-top:-15.95pt;width:1.05pt;height: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">
                <v:imagedata r:id="rId21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lv-LV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9C982D3" wp14:editId="2E337D18">
                <wp:simplePos x="0" y="0"/>
                <wp:positionH relativeFrom="column">
                  <wp:posOffset>-2360975</wp:posOffset>
                </wp:positionH>
                <wp:positionV relativeFrom="paragraph">
                  <wp:posOffset>365670</wp:posOffset>
                </wp:positionV>
                <wp:extent cx="360" cy="360"/>
                <wp:effectExtent l="38100" t="38100" r="38100" b="38100"/>
                <wp:wrapNone/>
                <wp:docPr id="1573011618" name="Rokrakst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sdtfl="http://schemas.microsoft.com/office/word/2024/wordml/sdtformatlock">
            <w:pict>
              <v:shape w14:anchorId="53EBE706" id="Rokraksts 5" o:spid="_x0000_s1026" type="#_x0000_t75" style="position:absolute;margin-left:-186.4pt;margin-top:28.3pt;width:1.05pt;height: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">
                <v:imagedata r:id="rId21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lv-LV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456A9BA" wp14:editId="7B974DF4">
                <wp:simplePos x="0" y="0"/>
                <wp:positionH relativeFrom="column">
                  <wp:posOffset>-2360975</wp:posOffset>
                </wp:positionH>
                <wp:positionV relativeFrom="paragraph">
                  <wp:posOffset>365670</wp:posOffset>
                </wp:positionV>
                <wp:extent cx="360" cy="360"/>
                <wp:effectExtent l="38100" t="38100" r="38100" b="38100"/>
                <wp:wrapNone/>
                <wp:docPr id="1367280405" name="Rokrakst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sdtfl="http://schemas.microsoft.com/office/word/2024/wordml/sdtformatlock">
            <w:pict>
              <v:shape w14:anchorId="5C0ED3FD" id="Rokraksts 4" o:spid="_x0000_s1026" type="#_x0000_t75" style="position:absolute;margin-left:-186.4pt;margin-top:28.3pt;width:1.05pt;height: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">
                <v:imagedata r:id="rId21" o:title=""/>
              </v:shape>
            </w:pict>
          </mc:Fallback>
        </mc:AlternateContent>
      </w:r>
      <w:r w:rsidR="007F15B2" w:rsidRPr="007F15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PASKAIDROJUMA RAKSTS</w:t>
      </w:r>
    </w:p>
    <w:p w14:paraId="2975D45A" w14:textId="77777777" w:rsidR="00B05608" w:rsidRDefault="0046122B" w:rsidP="0046122B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Saistošie noteikumi Nr…</w:t>
      </w:r>
      <w:r w:rsidRPr="0046122B">
        <w:rPr>
          <w:rFonts w:ascii="Times New Roman" w:hAnsi="Times New Roman" w:cs="Times New Roman"/>
          <w:b/>
          <w:sz w:val="24"/>
          <w:szCs w:val="24"/>
        </w:rPr>
        <w:t>“</w:t>
      </w:r>
      <w:r w:rsidR="005B1DA5" w:rsidRPr="005B1DA5">
        <w:t xml:space="preserve"> </w:t>
      </w:r>
      <w:r w:rsidR="005B1DA5" w:rsidRPr="005B1DA5">
        <w:rPr>
          <w:rFonts w:ascii="Times New Roman" w:hAnsi="Times New Roman" w:cs="Times New Roman"/>
          <w:b/>
          <w:sz w:val="24"/>
          <w:szCs w:val="24"/>
        </w:rPr>
        <w:t>Par Bauskas novada pašvaldības pabalstiem bāreņiem un bez vecāku gādības palikušajiem bērniem, audžuģimenēm un specializētajām audžuģimenēm</w:t>
      </w:r>
      <w:r w:rsidRPr="0046122B">
        <w:rPr>
          <w:rFonts w:ascii="Times New Roman" w:hAnsi="Times New Roman" w:cs="Times New Roman"/>
          <w:b/>
          <w:sz w:val="24"/>
          <w:szCs w:val="24"/>
        </w:rPr>
        <w:t>”</w:t>
      </w:r>
    </w:p>
    <w:p w14:paraId="3337EA32" w14:textId="53381476" w:rsidR="00DB3B4D" w:rsidRPr="0046122B" w:rsidRDefault="005A27FB" w:rsidP="0046122B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46122B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v-LV"/>
        </w:rPr>
        <mc:AlternateContent>
          <mc:Choic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Requires="aink">
            <w:drawing>
              <wp:anchor distT="0" distB="0" distL="114300" distR="114300" simplePos="0" relativeHeight="251678720" behindDoc="0" locked="0" layoutInCell="1" allowOverlap="1" wp14:anchorId="503423AC" wp14:editId="519C960C">
                <wp:simplePos x="0" y="0"/>
                <wp:positionH relativeFrom="column">
                  <wp:posOffset>8565025</wp:posOffset>
                </wp:positionH>
                <wp:positionV relativeFrom="paragraph">
                  <wp:posOffset>2734960</wp:posOffset>
                </wp:positionV>
                <wp:extent cx="66240" cy="360"/>
                <wp:effectExtent l="38100" t="57150" r="29210" b="57150"/>
                <wp:wrapNone/>
                <wp:docPr id="1097577928" name="Rokraksts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6624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8720" behindDoc="0" locked="0" layoutInCell="1" allowOverlap="1" wp14:anchorId="503423AC" wp14:editId="519C960C">
                <wp:simplePos x="0" y="0"/>
                <wp:positionH relativeFrom="column">
                  <wp:posOffset>8565025</wp:posOffset>
                </wp:positionH>
                <wp:positionV relativeFrom="paragraph">
                  <wp:posOffset>2734960</wp:posOffset>
                </wp:positionV>
                <wp:extent cx="66240" cy="360"/>
                <wp:effectExtent l="38100" t="57150" r="29210" b="57150"/>
                <wp:wrapNone/>
                <wp:docPr id="1097577928" name="Rokraksts 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7577928" name="Rokraksts 20"/>
                        <pic:cNvPicPr/>
                      </pic:nvPicPr>
                      <pic:blipFill>
                        <a:blip r:embed="rId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8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46122B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v-LV"/>
        </w:rPr>
        <mc:AlternateContent>
          <mc:Choic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Requires="aink">
            <w:drawing>
              <wp:anchor distT="0" distB="0" distL="114300" distR="114300" simplePos="0" relativeHeight="251677696" behindDoc="0" locked="0" layoutInCell="1" allowOverlap="1" wp14:anchorId="6736D3C2" wp14:editId="0CE0CC8C">
                <wp:simplePos x="0" y="0"/>
                <wp:positionH relativeFrom="column">
                  <wp:posOffset>-2684615</wp:posOffset>
                </wp:positionH>
                <wp:positionV relativeFrom="paragraph">
                  <wp:posOffset>172480</wp:posOffset>
                </wp:positionV>
                <wp:extent cx="360" cy="360"/>
                <wp:effectExtent l="0" t="0" r="0" b="0"/>
                <wp:wrapNone/>
                <wp:docPr id="1027812503" name="Rokraksts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7696" behindDoc="0" locked="0" layoutInCell="1" allowOverlap="1" wp14:anchorId="6736D3C2" wp14:editId="0CE0CC8C">
                <wp:simplePos x="0" y="0"/>
                <wp:positionH relativeFrom="column">
                  <wp:posOffset>-2684615</wp:posOffset>
                </wp:positionH>
                <wp:positionV relativeFrom="paragraph">
                  <wp:posOffset>172480</wp:posOffset>
                </wp:positionV>
                <wp:extent cx="360" cy="360"/>
                <wp:effectExtent l="0" t="0" r="0" b="0"/>
                <wp:wrapNone/>
                <wp:docPr id="1027812503" name="Rokraksts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7812503" name="Rokraksts 19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46122B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v-LV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4478FDB1" wp14:editId="077C0649">
                <wp:simplePos x="0" y="0"/>
                <wp:positionH relativeFrom="column">
                  <wp:posOffset>-2694335</wp:posOffset>
                </wp:positionH>
                <wp:positionV relativeFrom="paragraph">
                  <wp:posOffset>1115680</wp:posOffset>
                </wp:positionV>
                <wp:extent cx="360" cy="360"/>
                <wp:effectExtent l="38100" t="38100" r="38100" b="38100"/>
                <wp:wrapNone/>
                <wp:docPr id="354573490" name="Rokraksts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sdtfl="http://schemas.microsoft.com/office/word/2024/wordml/sdtformatlock">
            <w:pict>
              <v:shape w14:anchorId="7CD2AFCA" id="Rokraksts 16" o:spid="_x0000_s1026" type="#_x0000_t75" style="position:absolute;margin-left:-212.65pt;margin-top:87.35pt;width:1.05pt;height:1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">
                <v:imagedata r:id="rId16" o:title=""/>
              </v:shape>
            </w:pict>
          </mc:Fallback>
        </mc:AlternateContent>
      </w:r>
      <w:r w:rsidRPr="0046122B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v-LV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3B495D00" wp14:editId="21BF4B2B">
                <wp:simplePos x="0" y="0"/>
                <wp:positionH relativeFrom="column">
                  <wp:posOffset>-2246495</wp:posOffset>
                </wp:positionH>
                <wp:positionV relativeFrom="paragraph">
                  <wp:posOffset>126760</wp:posOffset>
                </wp:positionV>
                <wp:extent cx="45000" cy="7920"/>
                <wp:effectExtent l="38100" t="38100" r="50800" b="49530"/>
                <wp:wrapNone/>
                <wp:docPr id="2145646215" name="Rokraksts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45000" cy="792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sdtfl="http://schemas.microsoft.com/office/word/2024/wordml/sdtformatlock">
            <w:pict>
              <v:shape w14:anchorId="505E1B77" id="Rokraksts 14" o:spid="_x0000_s1026" type="#_x0000_t75" style="position:absolute;margin-left:-177.4pt;margin-top:9.5pt;width:4.55pt;height:1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">
                <v:imagedata r:id="rId30" o:title=""/>
              </v:shape>
            </w:pict>
          </mc:Fallback>
        </mc:AlternateContent>
      </w:r>
      <w:r w:rsidRPr="0046122B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v-LV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A135E3F" wp14:editId="0BA9D715">
                <wp:simplePos x="0" y="0"/>
                <wp:positionH relativeFrom="column">
                  <wp:posOffset>8096885</wp:posOffset>
                </wp:positionH>
                <wp:positionV relativeFrom="paragraph">
                  <wp:posOffset>1667510</wp:posOffset>
                </wp:positionV>
                <wp:extent cx="360" cy="360"/>
                <wp:effectExtent l="38100" t="38100" r="38100" b="38100"/>
                <wp:wrapNone/>
                <wp:docPr id="1913556301" name="Rokrakst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sdtfl="http://schemas.microsoft.com/office/word/2024/wordml/sdtformatlock">
            <w:pict>
              <v:shape w14:anchorId="3E3859EE" id="Rokraksts 3" o:spid="_x0000_s1026" type="#_x0000_t75" style="position:absolute;margin-left:637.05pt;margin-top:130.8pt;width:1.05pt;height: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">
                <v:imagedata r:id="rId21" o:title=""/>
              </v:shape>
            </w:pict>
          </mc:Fallback>
        </mc:AlternateContent>
      </w:r>
    </w:p>
    <w:tbl>
      <w:tblPr>
        <w:tblW w:w="5037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91"/>
        <w:gridCol w:w="7338"/>
      </w:tblGrid>
      <w:tr w:rsidR="00A555AC" w:rsidRPr="00A555AC" w14:paraId="6067FF72" w14:textId="77777777" w:rsidTr="009F25E8">
        <w:tc>
          <w:tcPr>
            <w:tcW w:w="10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77C74D" w14:textId="72329498" w:rsidR="00A555AC" w:rsidRPr="007F15B2" w:rsidRDefault="00A555AC" w:rsidP="007F15B2">
            <w:pPr>
              <w:spacing w:after="0" w:line="293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7F15B2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Paskaidrojuma raksta sadaļa</w:t>
            </w:r>
          </w:p>
        </w:tc>
        <w:tc>
          <w:tcPr>
            <w:tcW w:w="393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625BA47" w14:textId="77777777" w:rsidR="00A555AC" w:rsidRPr="007F15B2" w:rsidRDefault="00A555AC" w:rsidP="007F15B2">
            <w:pPr>
              <w:spacing w:after="0" w:line="293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7F15B2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Norādāmā informācija</w:t>
            </w:r>
          </w:p>
        </w:tc>
      </w:tr>
      <w:tr w:rsidR="00A555AC" w:rsidRPr="007977C4" w14:paraId="633F8576" w14:textId="77777777" w:rsidTr="009F25E8">
        <w:tc>
          <w:tcPr>
            <w:tcW w:w="10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BFA776" w14:textId="77777777" w:rsidR="00A555AC" w:rsidRPr="007977C4" w:rsidRDefault="00A555AC" w:rsidP="001D4D11">
            <w:pPr>
              <w:spacing w:after="0" w:line="276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</w:pPr>
            <w:bookmarkStart w:id="0" w:name="_Hlk163203764"/>
            <w:r w:rsidRPr="007977C4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>1. Mērķis un nepieciešamības pamatojums</w:t>
            </w:r>
          </w:p>
        </w:tc>
        <w:tc>
          <w:tcPr>
            <w:tcW w:w="393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183036D5" w14:textId="558AC4C0" w:rsidR="0046122B" w:rsidRPr="00040592" w:rsidRDefault="0046122B" w:rsidP="00923A58">
            <w:pPr>
              <w:widowControl w:val="0"/>
              <w:spacing w:after="0"/>
              <w:ind w:firstLine="7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0592">
              <w:rPr>
                <w:rFonts w:ascii="Times New Roman" w:hAnsi="Times New Roman" w:cs="Times New Roman"/>
                <w:sz w:val="24"/>
                <w:szCs w:val="24"/>
              </w:rPr>
              <w:t>Bauskas novada dome 2021.</w:t>
            </w:r>
            <w:r w:rsidR="005B1D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40592">
              <w:rPr>
                <w:rFonts w:ascii="Times New Roman" w:hAnsi="Times New Roman" w:cs="Times New Roman"/>
                <w:sz w:val="24"/>
                <w:szCs w:val="24"/>
              </w:rPr>
              <w:t>gada 25.</w:t>
            </w:r>
            <w:r w:rsidR="005B1D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40592">
              <w:rPr>
                <w:rFonts w:ascii="Times New Roman" w:hAnsi="Times New Roman" w:cs="Times New Roman"/>
                <w:sz w:val="24"/>
                <w:szCs w:val="24"/>
              </w:rPr>
              <w:t xml:space="preserve">novembrī apstiprināja </w:t>
            </w:r>
            <w:bookmarkStart w:id="1" w:name="_Hlk193368655"/>
            <w:r w:rsidRPr="00040592">
              <w:rPr>
                <w:rFonts w:ascii="Times New Roman" w:hAnsi="Times New Roman" w:cs="Times New Roman"/>
                <w:sz w:val="24"/>
                <w:szCs w:val="24"/>
              </w:rPr>
              <w:t>saistošos noteikumus Nr.</w:t>
            </w:r>
            <w:r w:rsidR="005B1D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40592">
              <w:rPr>
                <w:rFonts w:ascii="Times New Roman" w:hAnsi="Times New Roman" w:cs="Times New Roman"/>
                <w:sz w:val="24"/>
                <w:szCs w:val="24"/>
              </w:rPr>
              <w:t>13 “Bauskas novada pašvaldības pabalsti bāreņiem un bez vecāku gādības palikušajiem bērniem pēc pilngadības sasniegšanas, audžuģimenēm un specializētajām audžuģimenēm”</w:t>
            </w:r>
            <w:r w:rsidR="00B05608">
              <w:rPr>
                <w:rFonts w:ascii="Times New Roman" w:hAnsi="Times New Roman" w:cs="Times New Roman"/>
                <w:sz w:val="24"/>
                <w:szCs w:val="24"/>
              </w:rPr>
              <w:t xml:space="preserve"> (turpmāk</w:t>
            </w:r>
            <w:r w:rsidR="004D6B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05608">
              <w:rPr>
                <w:rFonts w:ascii="Times New Roman" w:hAnsi="Times New Roman" w:cs="Times New Roman"/>
                <w:sz w:val="24"/>
                <w:szCs w:val="24"/>
              </w:rPr>
              <w:t>– saistošie noteikumi)</w:t>
            </w:r>
            <w:r w:rsidRPr="00040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301354" w14:textId="484E2D7C" w:rsidR="00B05608" w:rsidRDefault="0046122B" w:rsidP="00923A58">
            <w:pPr>
              <w:widowControl w:val="0"/>
              <w:spacing w:after="0"/>
              <w:ind w:firstLine="7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0592">
              <w:rPr>
                <w:rFonts w:ascii="Times New Roman" w:hAnsi="Times New Roman" w:cs="Times New Roman"/>
                <w:sz w:val="24"/>
                <w:szCs w:val="24"/>
              </w:rPr>
              <w:t>Saistošie noteikumi izdoti, pamatojoties uz likuma “Par palīdzību dzīvokļa jautājuma risināšanā” 25.</w:t>
            </w:r>
            <w:r w:rsidRPr="000405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5B1D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 </w:t>
            </w:r>
            <w:r w:rsidRPr="00040592">
              <w:rPr>
                <w:rFonts w:ascii="Times New Roman" w:hAnsi="Times New Roman" w:cs="Times New Roman"/>
                <w:sz w:val="24"/>
                <w:szCs w:val="24"/>
              </w:rPr>
              <w:t>panta pirmo un piekto daļu, Ministru kabineta 2018.</w:t>
            </w:r>
            <w:r w:rsidR="005B1D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40592">
              <w:rPr>
                <w:rFonts w:ascii="Times New Roman" w:hAnsi="Times New Roman" w:cs="Times New Roman"/>
                <w:sz w:val="24"/>
                <w:szCs w:val="24"/>
              </w:rPr>
              <w:t>gada 26.</w:t>
            </w:r>
            <w:r w:rsidR="005B1D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40592">
              <w:rPr>
                <w:rFonts w:ascii="Times New Roman" w:hAnsi="Times New Roman" w:cs="Times New Roman"/>
                <w:sz w:val="24"/>
                <w:szCs w:val="24"/>
              </w:rPr>
              <w:t>jūnija noteikumu Nr.</w:t>
            </w:r>
            <w:r w:rsidR="005B1D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40592">
              <w:rPr>
                <w:rFonts w:ascii="Times New Roman" w:hAnsi="Times New Roman" w:cs="Times New Roman"/>
                <w:sz w:val="24"/>
                <w:szCs w:val="24"/>
              </w:rPr>
              <w:t>354 “Audžuģimenes noteikumi” 78.</w:t>
            </w:r>
            <w:r w:rsidR="005B1D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40592">
              <w:rPr>
                <w:rFonts w:ascii="Times New Roman" w:hAnsi="Times New Roman" w:cs="Times New Roman"/>
                <w:sz w:val="24"/>
                <w:szCs w:val="24"/>
              </w:rPr>
              <w:t>punktu un Ministru kabineta 2005.</w:t>
            </w:r>
            <w:r w:rsidR="005B1D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40592">
              <w:rPr>
                <w:rFonts w:ascii="Times New Roman" w:hAnsi="Times New Roman" w:cs="Times New Roman"/>
                <w:sz w:val="24"/>
                <w:szCs w:val="24"/>
              </w:rPr>
              <w:t>gada 15.</w:t>
            </w:r>
            <w:r w:rsidR="005B1D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40592">
              <w:rPr>
                <w:rFonts w:ascii="Times New Roman" w:hAnsi="Times New Roman" w:cs="Times New Roman"/>
                <w:sz w:val="24"/>
                <w:szCs w:val="24"/>
              </w:rPr>
              <w:t>novembra noteikum</w:t>
            </w:r>
            <w:r w:rsidR="005B1DA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40592">
              <w:rPr>
                <w:rFonts w:ascii="Times New Roman" w:hAnsi="Times New Roman" w:cs="Times New Roman"/>
                <w:sz w:val="24"/>
                <w:szCs w:val="24"/>
              </w:rPr>
              <w:t xml:space="preserve"> Nr.</w:t>
            </w:r>
            <w:r w:rsidR="005B1D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40592">
              <w:rPr>
                <w:rFonts w:ascii="Times New Roman" w:hAnsi="Times New Roman" w:cs="Times New Roman"/>
                <w:sz w:val="24"/>
                <w:szCs w:val="24"/>
              </w:rPr>
              <w:t xml:space="preserve">857 "Noteikumi par sociālajām garantijām un atbalstu bārenim un bez vecāku gādības palikušajam bērnam, kurš ir ārpusģimenes aprūpē, kā arī pēc ārpusģimenes aprūpes beigšanās” (turpmāk arī – </w:t>
            </w:r>
            <w:bookmarkStart w:id="2" w:name="_Hlk192077839"/>
            <w:r w:rsidRPr="00040592">
              <w:rPr>
                <w:rFonts w:ascii="Times New Roman" w:hAnsi="Times New Roman" w:cs="Times New Roman"/>
                <w:sz w:val="24"/>
                <w:szCs w:val="24"/>
              </w:rPr>
              <w:t>Ministru kabineta noteikumi</w:t>
            </w:r>
            <w:bookmarkEnd w:id="2"/>
            <w:r w:rsidRPr="00040592">
              <w:rPr>
                <w:rFonts w:ascii="Times New Roman" w:hAnsi="Times New Roman" w:cs="Times New Roman"/>
                <w:sz w:val="24"/>
                <w:szCs w:val="24"/>
              </w:rPr>
              <w:t>) 22., 24.</w:t>
            </w:r>
            <w:r w:rsidRPr="000405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040592">
              <w:rPr>
                <w:rFonts w:ascii="Times New Roman" w:hAnsi="Times New Roman" w:cs="Times New Roman"/>
                <w:sz w:val="24"/>
                <w:szCs w:val="24"/>
              </w:rPr>
              <w:t>,. 24.</w:t>
            </w:r>
            <w:r w:rsidRPr="000405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</w:t>
            </w:r>
            <w:r w:rsidRPr="00040592">
              <w:rPr>
                <w:rFonts w:ascii="Times New Roman" w:hAnsi="Times New Roman" w:cs="Times New Roman"/>
                <w:sz w:val="24"/>
                <w:szCs w:val="24"/>
              </w:rPr>
              <w:t>, 24.</w:t>
            </w:r>
            <w:r w:rsidRPr="000405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13</w:t>
            </w:r>
            <w:r w:rsidRPr="00040592">
              <w:rPr>
                <w:rFonts w:ascii="Times New Roman" w:hAnsi="Times New Roman" w:cs="Times New Roman"/>
                <w:sz w:val="24"/>
                <w:szCs w:val="24"/>
              </w:rPr>
              <w:t xml:space="preserve"> un 24.</w:t>
            </w:r>
            <w:r w:rsidRPr="000405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</w:t>
            </w:r>
            <w:r w:rsidRPr="00040592">
              <w:rPr>
                <w:rFonts w:ascii="Times New Roman" w:hAnsi="Times New Roman" w:cs="Times New Roman"/>
                <w:sz w:val="24"/>
                <w:szCs w:val="24"/>
              </w:rPr>
              <w:t> punktu.</w:t>
            </w:r>
          </w:p>
          <w:p w14:paraId="6C346CF5" w14:textId="6CC410C0" w:rsidR="00B05608" w:rsidRPr="00B05608" w:rsidRDefault="00B05608" w:rsidP="00B05608">
            <w:pPr>
              <w:widowControl w:val="0"/>
              <w:spacing w:after="0"/>
              <w:ind w:firstLine="7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  <w:r w:rsidRPr="00B056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aistošajos noteikumos tiek veikti grozījumi vairāk kā 50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056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% (piecdesmit procenti) apmērā, tādēļ tiek izdoti jauni saistošie noteikumi</w:t>
            </w:r>
            <w:r w:rsidR="004D6B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(turpmāk – noteikumi)</w:t>
            </w:r>
            <w:r w:rsidRPr="00B056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8E8B6BA" w14:textId="1647827A" w:rsidR="0046122B" w:rsidRDefault="0046122B" w:rsidP="00923A58">
            <w:pPr>
              <w:widowControl w:val="0"/>
              <w:spacing w:after="0"/>
              <w:ind w:firstLine="7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0592">
              <w:rPr>
                <w:rFonts w:ascii="Times New Roman" w:hAnsi="Times New Roman" w:cs="Times New Roman"/>
                <w:sz w:val="24"/>
                <w:szCs w:val="24"/>
              </w:rPr>
              <w:t xml:space="preserve">Lai pašvaldība varētu sniegt atbalstu bērniem, kuriem Bauskas novada </w:t>
            </w:r>
            <w:r w:rsidRPr="000405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bāriņtiesa pieņēmusi lēmumu par bērna ārpusģimenes aprūpi, ar bērna izglītošanu un uzturēšanos izglītības iestādē saistīto izdevumu segšanu, ir nepieciešams papildināt </w:t>
            </w:r>
            <w:r w:rsidR="00760B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noteikumu </w:t>
            </w:r>
            <w:r w:rsidRPr="000405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izdošanas tiesisko pamatu ar Ministru kabineta noteikumu 6.</w:t>
            </w:r>
            <w:r w:rsidR="005B1D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405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punktu.</w:t>
            </w:r>
          </w:p>
          <w:p w14:paraId="2A34D456" w14:textId="14DE3A9E" w:rsidR="000C5BCB" w:rsidRDefault="00341C26" w:rsidP="00923A58">
            <w:pPr>
              <w:pStyle w:val="NoSpacing1"/>
              <w:ind w:firstLine="720"/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</w:t>
            </w:r>
            <w:r w:rsidR="005B1D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atvijas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</w:t>
            </w:r>
            <w:r w:rsidR="005B1D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epublikas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B1D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iesībsargs 2024.</w:t>
            </w:r>
            <w:r w:rsidR="005B1D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gada 26.</w:t>
            </w:r>
            <w:r w:rsidR="005B1D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augusta vēstulē Nr.</w:t>
            </w:r>
            <w:r w:rsidR="005B1D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1-5/216 Bauskas novada pašvaldībai ir norādījis ievērot </w:t>
            </w:r>
            <w:r w:rsidR="000505AB" w:rsidRPr="000405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Ministru kabineta noteikumu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6.</w:t>
            </w:r>
            <w:r w:rsidR="005B1D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punkta regulējumu, kas nosaka</w:t>
            </w:r>
            <w:r w:rsidR="000C5B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ka pašvaldība, kuras bāriņtiesa pieņēmusi lēmumu par bērna ārpusģimenes aprūpi, sedz </w:t>
            </w:r>
            <w:r w:rsidRPr="000C5BC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ar bērna izglītošanu un uzturēšanos izglītības iestādē saistīto</w:t>
            </w:r>
            <w:r w:rsidR="000C5BC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s</w:t>
            </w:r>
            <w:r w:rsidRPr="000C5BC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izdevumu</w:t>
            </w:r>
            <w:r w:rsidR="000C5BC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s.</w:t>
            </w:r>
          </w:p>
          <w:p w14:paraId="7D1F1958" w14:textId="38C37B47" w:rsidR="000C5BCB" w:rsidRDefault="000C5BCB" w:rsidP="000C5BCB">
            <w:pPr>
              <w:pStyle w:val="NoSpacing1"/>
              <w:ind w:left="28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bookmarkStart w:id="3" w:name="_Hlk192060125"/>
            <w:bookmarkStart w:id="4" w:name="_Hlk192075053"/>
            <w:r>
              <w:rPr>
                <w:rFonts w:asciiTheme="majorBidi" w:hAnsiTheme="majorBidi" w:cstheme="majorBidi"/>
                <w:sz w:val="24"/>
                <w:szCs w:val="24"/>
              </w:rPr>
              <w:t>Ievērojot iepriekš minēto, noteikumos tiek noteikts:</w:t>
            </w:r>
          </w:p>
          <w:p w14:paraId="31CE94FF" w14:textId="2D82CD52" w:rsidR="000C5BCB" w:rsidRPr="005B1DA5" w:rsidRDefault="000C5BCB" w:rsidP="005B1DA5">
            <w:pPr>
              <w:pStyle w:val="ListParagraph"/>
              <w:numPr>
                <w:ilvl w:val="0"/>
                <w:numId w:val="12"/>
              </w:numPr>
              <w:rPr>
                <w:rFonts w:asciiTheme="majorBidi" w:eastAsia="Calibr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5B1DA5">
              <w:rPr>
                <w:rFonts w:asciiTheme="majorBidi" w:hAnsiTheme="majorBidi" w:cstheme="majorBidi"/>
                <w:sz w:val="24"/>
                <w:szCs w:val="24"/>
              </w:rPr>
              <w:t>Bauskas novada pašvaldības pabalst</w:t>
            </w:r>
            <w:r w:rsidR="005B1DA5" w:rsidRPr="005B1DA5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5B1DA5">
              <w:rPr>
                <w:rFonts w:asciiTheme="majorBidi" w:hAnsiTheme="majorBidi" w:cstheme="majorBidi"/>
                <w:sz w:val="24"/>
                <w:szCs w:val="24"/>
              </w:rPr>
              <w:t xml:space="preserve"> ēdināšanas izdevumu segšanai </w:t>
            </w:r>
            <w:bookmarkEnd w:id="3"/>
            <w:r w:rsidR="005B1DA5" w:rsidRPr="005B1DA5">
              <w:rPr>
                <w:rFonts w:asciiTheme="majorBidi" w:hAnsiTheme="majorBidi" w:cstheme="majorBidi"/>
                <w:sz w:val="24"/>
                <w:szCs w:val="24"/>
              </w:rPr>
              <w:t xml:space="preserve">aizbildnim par bērnu, pilngadību sasniegušam bērnam un audžuģimenei par bērnu </w:t>
            </w:r>
            <w:r w:rsidRPr="005B1DA5">
              <w:rPr>
                <w:rFonts w:asciiTheme="majorBidi" w:hAnsiTheme="majorBidi" w:cstheme="majorBidi"/>
                <w:sz w:val="24"/>
                <w:szCs w:val="24"/>
              </w:rPr>
              <w:t>ir 100</w:t>
            </w:r>
            <w:r w:rsidR="005B1DA5" w:rsidRPr="005B1DA5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5B1DA5">
              <w:rPr>
                <w:rFonts w:asciiTheme="majorBidi" w:hAnsiTheme="majorBidi" w:cstheme="majorBidi"/>
                <w:sz w:val="24"/>
                <w:szCs w:val="24"/>
              </w:rPr>
              <w:t xml:space="preserve">% apmērā no ēdināšanas pakalpojuma maksas par katru </w:t>
            </w:r>
            <w:r w:rsidR="005B1DA5" w:rsidRPr="005B1DA5">
              <w:rPr>
                <w:rFonts w:asciiTheme="majorBidi" w:hAnsiTheme="majorBidi" w:cstheme="majorBidi"/>
                <w:sz w:val="24"/>
                <w:szCs w:val="24"/>
              </w:rPr>
              <w:t>bērnu</w:t>
            </w:r>
            <w:r w:rsidRPr="005B1DA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5B1DA5" w:rsidRPr="005B1DA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B1DA5" w:rsidRPr="005B1DA5">
              <w:rPr>
                <w:rFonts w:asciiTheme="majorBidi" w:eastAsia="Calibri" w:hAnsiTheme="majorBidi" w:cstheme="majorBidi"/>
                <w:kern w:val="0"/>
                <w:sz w:val="24"/>
                <w:szCs w:val="24"/>
                <w14:ligatures w14:val="none"/>
              </w:rPr>
              <w:t>kurš apgūst pirmsskolas izglītības programmu vai klātienē apgūst obligāto izglītības programmu, vispārējās vidējās vai profesionālās izglītības programmu</w:t>
            </w:r>
            <w:r w:rsidRPr="005B1DA5">
              <w:rPr>
                <w:rFonts w:asciiTheme="majorBidi" w:hAnsiTheme="majorBidi" w:cstheme="majorBidi"/>
                <w:sz w:val="24"/>
                <w:szCs w:val="24"/>
              </w:rPr>
              <w:t xml:space="preserve"> no kalendārā gada 1.</w:t>
            </w:r>
            <w:r w:rsidR="005B1DA5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5B1DA5">
              <w:rPr>
                <w:rFonts w:asciiTheme="majorBidi" w:hAnsiTheme="majorBidi" w:cstheme="majorBidi"/>
                <w:sz w:val="24"/>
                <w:szCs w:val="24"/>
              </w:rPr>
              <w:t>septembra līdz normatīvajos aktos noteiktajām mācību gada beigām (pirmsskolas izglītības iestādē līdz nākamā gada 31.</w:t>
            </w:r>
            <w:r w:rsidR="005B1DA5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5B1DA5">
              <w:rPr>
                <w:rFonts w:asciiTheme="majorBidi" w:hAnsiTheme="majorBidi" w:cstheme="majorBidi"/>
                <w:sz w:val="24"/>
                <w:szCs w:val="24"/>
              </w:rPr>
              <w:t>augustam).</w:t>
            </w:r>
          </w:p>
          <w:p w14:paraId="0DF89B1E" w14:textId="182C851C" w:rsidR="000C5BCB" w:rsidRPr="00923A58" w:rsidRDefault="005B1DA5" w:rsidP="00923A5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ajorBidi" w:eastAsia="Calibri" w:hAnsiTheme="majorBidi" w:cstheme="majorBidi"/>
                <w:kern w:val="0"/>
                <w:sz w:val="24"/>
                <w:szCs w:val="24"/>
                <w14:ligatures w14:val="none"/>
              </w:rPr>
            </w:pPr>
            <w:bookmarkStart w:id="5" w:name="_Hlk192075100"/>
            <w:bookmarkEnd w:id="4"/>
            <w:r>
              <w:rPr>
                <w:rFonts w:asciiTheme="majorBidi" w:eastAsia="Calibri" w:hAnsiTheme="majorBidi" w:cstheme="majorBidi"/>
                <w:kern w:val="0"/>
                <w:sz w:val="24"/>
                <w:szCs w:val="24"/>
                <w14:ligatures w14:val="none"/>
              </w:rPr>
              <w:t>Bauskas novada p</w:t>
            </w:r>
            <w:r w:rsidRPr="005B1DA5">
              <w:rPr>
                <w:rFonts w:asciiTheme="majorBidi" w:eastAsia="Calibri" w:hAnsiTheme="majorBidi" w:cstheme="majorBidi"/>
                <w:kern w:val="0"/>
                <w:sz w:val="24"/>
                <w:szCs w:val="24"/>
                <w14:ligatures w14:val="none"/>
              </w:rPr>
              <w:t xml:space="preserve">ašvaldības pabalsta ēdināšanas izdevumu segšanai </w:t>
            </w:r>
            <w:r>
              <w:rPr>
                <w:rFonts w:asciiTheme="majorBidi" w:eastAsia="Calibri" w:hAnsiTheme="majorBidi" w:cstheme="majorBidi"/>
                <w:kern w:val="0"/>
                <w:sz w:val="24"/>
                <w:szCs w:val="24"/>
                <w14:ligatures w14:val="none"/>
              </w:rPr>
              <w:t>aizbildnim par bērnu, pilngadību sasniegušajam bērnam un audžuģimenei par bērnu</w:t>
            </w:r>
            <w:r w:rsidRPr="005B1DA5">
              <w:rPr>
                <w:rFonts w:asciiTheme="majorBidi" w:eastAsia="Calibri" w:hAnsiTheme="majorBidi" w:cstheme="majorBidi"/>
                <w:kern w:val="0"/>
                <w:sz w:val="24"/>
                <w:szCs w:val="24"/>
                <w14:ligatures w14:val="none"/>
              </w:rPr>
              <w:t>, kurš apgūst profesionālās izglītības programmu, apmērs nevar pārsniegt 4</w:t>
            </w:r>
            <w:r>
              <w:rPr>
                <w:rFonts w:asciiTheme="majorBidi" w:eastAsia="Calibri" w:hAnsiTheme="majorBidi" w:cstheme="majorBidi"/>
                <w:kern w:val="0"/>
                <w:sz w:val="24"/>
                <w:szCs w:val="24"/>
                <w14:ligatures w14:val="none"/>
              </w:rPr>
              <w:t> </w:t>
            </w:r>
            <w:r w:rsidRPr="005B1DA5">
              <w:rPr>
                <w:rFonts w:asciiTheme="majorBidi" w:eastAsia="Calibri" w:hAnsiTheme="majorBidi" w:cstheme="majorBidi"/>
                <w:i/>
                <w:iCs/>
                <w:kern w:val="0"/>
                <w:sz w:val="24"/>
                <w:szCs w:val="24"/>
                <w14:ligatures w14:val="none"/>
              </w:rPr>
              <w:t>euro</w:t>
            </w:r>
            <w:r w:rsidRPr="005B1DA5">
              <w:rPr>
                <w:rFonts w:asciiTheme="majorBidi" w:eastAsia="Calibri" w:hAnsiTheme="majorBidi" w:cstheme="majorBidi"/>
                <w:kern w:val="0"/>
                <w:sz w:val="24"/>
                <w:szCs w:val="24"/>
                <w14:ligatures w14:val="none"/>
              </w:rPr>
              <w:t xml:space="preserve"> dienā no kalendārā gada 1.</w:t>
            </w:r>
            <w:r>
              <w:rPr>
                <w:rFonts w:asciiTheme="majorBidi" w:eastAsia="Calibri" w:hAnsiTheme="majorBidi" w:cstheme="majorBidi"/>
                <w:kern w:val="0"/>
                <w:sz w:val="24"/>
                <w:szCs w:val="24"/>
                <w14:ligatures w14:val="none"/>
              </w:rPr>
              <w:t> </w:t>
            </w:r>
            <w:r w:rsidRPr="005B1DA5">
              <w:rPr>
                <w:rFonts w:asciiTheme="majorBidi" w:eastAsia="Calibri" w:hAnsiTheme="majorBidi" w:cstheme="majorBidi"/>
                <w:kern w:val="0"/>
                <w:sz w:val="24"/>
                <w:szCs w:val="24"/>
                <w14:ligatures w14:val="none"/>
              </w:rPr>
              <w:t xml:space="preserve">septembra līdz normatīvajos aktos noteiktajām mācību </w:t>
            </w:r>
            <w:r w:rsidRPr="005B1DA5">
              <w:rPr>
                <w:rFonts w:asciiTheme="majorBidi" w:eastAsia="Calibri" w:hAnsiTheme="majorBidi" w:cstheme="majorBidi"/>
                <w:kern w:val="0"/>
                <w:sz w:val="24"/>
                <w:szCs w:val="24"/>
                <w14:ligatures w14:val="none"/>
              </w:rPr>
              <w:lastRenderedPageBreak/>
              <w:t>gada beigām.</w:t>
            </w:r>
          </w:p>
          <w:bookmarkEnd w:id="5"/>
          <w:p w14:paraId="05E2C473" w14:textId="446E9C37" w:rsidR="00594A9C" w:rsidRPr="00040592" w:rsidRDefault="0046122B" w:rsidP="00923A58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92">
              <w:rPr>
                <w:rFonts w:ascii="Times New Roman" w:hAnsi="Times New Roman" w:cs="Times New Roman"/>
                <w:sz w:val="24"/>
                <w:szCs w:val="24"/>
              </w:rPr>
              <w:t xml:space="preserve">Audžuģimenēm ir nozīmīga loma bērna </w:t>
            </w:r>
            <w:r w:rsidR="00737292" w:rsidRPr="00040592">
              <w:rPr>
                <w:rFonts w:ascii="Times New Roman" w:hAnsi="Times New Roman" w:cs="Times New Roman"/>
                <w:sz w:val="24"/>
                <w:szCs w:val="24"/>
              </w:rPr>
              <w:t>dzīvē, veidojot viņu nākotni un palīdzot viņiem kļūt par veiksmīgiem cilvēkiem. Ārpusģimenes aprūpe bērnam ir jānodrošina pēc iespējas tuvāk viņa dzīvesvietai, lai veicinātu kontaktus un iespējamo atkal apvienošanos ar bērna ģimeni</w:t>
            </w:r>
            <w:r w:rsidR="00923A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7292" w:rsidRPr="00040592">
              <w:rPr>
                <w:rFonts w:ascii="Times New Roman" w:hAnsi="Times New Roman" w:cs="Times New Roman"/>
                <w:sz w:val="24"/>
                <w:szCs w:val="24"/>
              </w:rPr>
              <w:t xml:space="preserve"> kā arī, lai mazinātu viņa ierastās izglītības, kultūras un sociālās dzīves sagraušanu. Pašlaik 23 bērni, kuri ievietoti audžuģimenēs, dzīvo ārpus Bauskas novada un </w:t>
            </w:r>
            <w:r w:rsidR="00EB2400">
              <w:rPr>
                <w:rFonts w:ascii="Times New Roman" w:hAnsi="Times New Roman" w:cs="Times New Roman"/>
                <w:sz w:val="24"/>
                <w:szCs w:val="24"/>
              </w:rPr>
              <w:t xml:space="preserve">10 bērni dzīvo </w:t>
            </w:r>
            <w:r w:rsidR="00737292" w:rsidRPr="00040592">
              <w:rPr>
                <w:rFonts w:ascii="Times New Roman" w:hAnsi="Times New Roman" w:cs="Times New Roman"/>
                <w:sz w:val="24"/>
                <w:szCs w:val="24"/>
              </w:rPr>
              <w:t xml:space="preserve">7 Bauskas novada audžuģimenēs, savukārt 29 bērni dzīvo institūcijās. </w:t>
            </w:r>
            <w:r w:rsidR="00594A9C" w:rsidRPr="00040592"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  <w:r w:rsidR="00923A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94A9C" w:rsidRPr="00040592">
              <w:rPr>
                <w:rFonts w:ascii="Times New Roman" w:hAnsi="Times New Roman" w:cs="Times New Roman"/>
                <w:sz w:val="24"/>
                <w:szCs w:val="24"/>
              </w:rPr>
              <w:t xml:space="preserve">gadā Bauskas novadā ar Bauskas novada Bāriņtiesas lēmumu pārtrauktas 38 aizgādības tiesības vecākiem pār nepilngadīgajiem bērniem un tika ierosinātas vēl 55 aizgādības lietas. </w:t>
            </w:r>
          </w:p>
          <w:p w14:paraId="087480AC" w14:textId="3958B1A9" w:rsidR="00040592" w:rsidRPr="00040592" w:rsidRDefault="00594A9C" w:rsidP="00923A58">
            <w:pPr>
              <w:pStyle w:val="ListParagraph"/>
              <w:spacing w:after="0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92">
              <w:rPr>
                <w:rFonts w:ascii="Times New Roman" w:hAnsi="Times New Roman" w:cs="Times New Roman"/>
                <w:sz w:val="24"/>
                <w:szCs w:val="24"/>
              </w:rPr>
              <w:t>Latvijā audžuģimeņu skaits, t.</w:t>
            </w:r>
            <w:r w:rsidR="00923A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40592">
              <w:rPr>
                <w:rFonts w:ascii="Times New Roman" w:hAnsi="Times New Roman" w:cs="Times New Roman"/>
                <w:sz w:val="24"/>
                <w:szCs w:val="24"/>
              </w:rPr>
              <w:t xml:space="preserve">sk. arī </w:t>
            </w:r>
            <w:r w:rsidR="00737292" w:rsidRPr="00040592">
              <w:rPr>
                <w:rFonts w:ascii="Times New Roman" w:hAnsi="Times New Roman" w:cs="Times New Roman"/>
                <w:sz w:val="24"/>
                <w:szCs w:val="24"/>
              </w:rPr>
              <w:t>Bauskas novad</w:t>
            </w:r>
            <w:r w:rsidRPr="00040592">
              <w:rPr>
                <w:rFonts w:ascii="Times New Roman" w:hAnsi="Times New Roman" w:cs="Times New Roman"/>
                <w:sz w:val="24"/>
                <w:szCs w:val="24"/>
              </w:rPr>
              <w:t>ā, ir kritiski nepietiekam</w:t>
            </w:r>
            <w:r w:rsidR="00760BC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40592">
              <w:rPr>
                <w:rFonts w:ascii="Times New Roman" w:hAnsi="Times New Roman" w:cs="Times New Roman"/>
                <w:sz w:val="24"/>
                <w:szCs w:val="24"/>
              </w:rPr>
              <w:t>. Tādēļ, lai veicinātu, stiprinātu un atbalstītu audžuģimeņu kustību, noteikumos ir noteikta atlīdzība</w:t>
            </w:r>
            <w:r w:rsidR="00737292" w:rsidRPr="00040592">
              <w:rPr>
                <w:rFonts w:ascii="Times New Roman" w:hAnsi="Times New Roman" w:cs="Times New Roman"/>
                <w:sz w:val="24"/>
                <w:szCs w:val="24"/>
              </w:rPr>
              <w:t xml:space="preserve"> par audžuģimenes pienākumu pildīšanu</w:t>
            </w:r>
            <w:r w:rsidR="00040592" w:rsidRPr="000405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6B2CF95" w14:textId="2CCD5EAF" w:rsidR="00040592" w:rsidRPr="00040592" w:rsidRDefault="00040592" w:rsidP="00760BC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92">
              <w:rPr>
                <w:rFonts w:ascii="Times New Roman" w:hAnsi="Times New Roman" w:cs="Times New Roman"/>
                <w:sz w:val="24"/>
                <w:szCs w:val="24"/>
              </w:rPr>
              <w:t>par vienu bērnu audžuģimenē 60</w:t>
            </w:r>
            <w:r w:rsidR="00923A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40592">
              <w:rPr>
                <w:rFonts w:ascii="Times New Roman" w:hAnsi="Times New Roman" w:cs="Times New Roman"/>
                <w:sz w:val="24"/>
                <w:szCs w:val="24"/>
              </w:rPr>
              <w:t>% (sešdesmit procenti) no Centrālās statistikas pārvaldes tīmekļvietnē publicētās minimālo ienākumu mediānas uz vienu ekvivalento patērētāju mēnesī;</w:t>
            </w:r>
          </w:p>
          <w:p w14:paraId="54D269BC" w14:textId="727EDADA" w:rsidR="00040592" w:rsidRDefault="00040592" w:rsidP="00760BC2">
            <w:pPr>
              <w:pStyle w:val="NoSpacing1"/>
              <w:numPr>
                <w:ilvl w:val="0"/>
                <w:numId w:val="11"/>
              </w:num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592">
              <w:rPr>
                <w:rFonts w:ascii="Times New Roman" w:hAnsi="Times New Roman"/>
                <w:sz w:val="24"/>
                <w:szCs w:val="24"/>
              </w:rPr>
              <w:t>par ka</w:t>
            </w:r>
            <w:r w:rsidR="00B05608">
              <w:rPr>
                <w:rFonts w:ascii="Times New Roman" w:hAnsi="Times New Roman"/>
                <w:sz w:val="24"/>
                <w:szCs w:val="24"/>
              </w:rPr>
              <w:t>t</w:t>
            </w:r>
            <w:r w:rsidRPr="00040592">
              <w:rPr>
                <w:rFonts w:ascii="Times New Roman" w:hAnsi="Times New Roman"/>
                <w:sz w:val="24"/>
                <w:szCs w:val="24"/>
              </w:rPr>
              <w:t>ru nākamo bērnu audžuģimenē 70</w:t>
            </w:r>
            <w:r w:rsidR="00923A58">
              <w:rPr>
                <w:rFonts w:ascii="Times New Roman" w:hAnsi="Times New Roman"/>
                <w:sz w:val="24"/>
                <w:szCs w:val="24"/>
              </w:rPr>
              <w:t> </w:t>
            </w:r>
            <w:r w:rsidRPr="00040592">
              <w:rPr>
                <w:rFonts w:ascii="Times New Roman" w:hAnsi="Times New Roman"/>
                <w:sz w:val="24"/>
                <w:szCs w:val="24"/>
              </w:rPr>
              <w:t>% (septiņdesmit procenti) no iepriekš</w:t>
            </w:r>
            <w:r w:rsidRPr="0004059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040592">
              <w:rPr>
                <w:rFonts w:ascii="Times New Roman" w:hAnsi="Times New Roman"/>
                <w:sz w:val="24"/>
                <w:szCs w:val="24"/>
              </w:rPr>
              <w:t>noteiktā pabalsta apmēra</w:t>
            </w:r>
            <w:r w:rsidR="00B056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B34CA3D" w14:textId="5DF4D460" w:rsidR="003A4F5E" w:rsidRPr="00B05608" w:rsidRDefault="004D6B7D" w:rsidP="00B05608">
            <w:pPr>
              <w:pStyle w:val="NoSpacing1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B05608">
              <w:rPr>
                <w:rFonts w:ascii="Times New Roman" w:hAnsi="Times New Roman"/>
                <w:sz w:val="24"/>
                <w:szCs w:val="24"/>
              </w:rPr>
              <w:t xml:space="preserve">oteikumos ir noteikts esošajam vienreizējam pabalstam sadzīves priekšmetu un mīkstā inventāra iegādei papildu </w:t>
            </w:r>
            <w:r w:rsidR="00840F26">
              <w:rPr>
                <w:rFonts w:ascii="Times New Roman" w:hAnsi="Times New Roman"/>
                <w:sz w:val="24"/>
                <w:szCs w:val="24"/>
              </w:rPr>
              <w:t>atbalsts</w:t>
            </w:r>
            <w:r w:rsidR="00B05608">
              <w:rPr>
                <w:rFonts w:ascii="Times New Roman" w:hAnsi="Times New Roman"/>
                <w:sz w:val="24"/>
                <w:szCs w:val="24"/>
              </w:rPr>
              <w:t xml:space="preserve"> audžuģimenēm, nosakot </w:t>
            </w:r>
            <w:r w:rsidR="00840F26">
              <w:rPr>
                <w:rFonts w:ascii="Times New Roman" w:hAnsi="Times New Roman"/>
                <w:sz w:val="24"/>
                <w:szCs w:val="24"/>
              </w:rPr>
              <w:t xml:space="preserve">tā </w:t>
            </w:r>
            <w:r w:rsidR="00B05608">
              <w:rPr>
                <w:rFonts w:ascii="Times New Roman" w:hAnsi="Times New Roman"/>
                <w:sz w:val="24"/>
                <w:szCs w:val="24"/>
              </w:rPr>
              <w:t xml:space="preserve">izmaksu </w:t>
            </w:r>
            <w:r w:rsidR="0063085D" w:rsidRPr="0063085D">
              <w:rPr>
                <w:rFonts w:ascii="Times New Roman" w:hAnsi="Times New Roman"/>
                <w:bCs/>
                <w:sz w:val="24"/>
                <w:szCs w:val="24"/>
              </w:rPr>
              <w:t>reizi kalendārajā gadā 100</w:t>
            </w:r>
            <w:r w:rsidR="00923A5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63085D" w:rsidRPr="00923A5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euro</w:t>
            </w:r>
            <w:r w:rsidR="0063085D" w:rsidRPr="00630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60BC2">
              <w:rPr>
                <w:rFonts w:ascii="Times New Roman" w:hAnsi="Times New Roman"/>
                <w:bCs/>
                <w:sz w:val="24"/>
                <w:szCs w:val="24"/>
              </w:rPr>
              <w:t xml:space="preserve">apmērā </w:t>
            </w:r>
            <w:r w:rsidR="0063085D" w:rsidRPr="0063085D">
              <w:rPr>
                <w:rFonts w:ascii="Times New Roman" w:hAnsi="Times New Roman"/>
                <w:bCs/>
                <w:sz w:val="24"/>
                <w:szCs w:val="24"/>
              </w:rPr>
              <w:t>katram bērnam</w:t>
            </w:r>
            <w:r w:rsidR="0063085D">
              <w:rPr>
                <w:rFonts w:ascii="Times New Roman" w:hAnsi="Times New Roman"/>
                <w:bCs/>
                <w:sz w:val="24"/>
                <w:szCs w:val="24"/>
              </w:rPr>
              <w:t xml:space="preserve"> katru gadu pēc ievietošanas audžuģimenē.</w:t>
            </w:r>
            <w:bookmarkEnd w:id="1"/>
          </w:p>
        </w:tc>
      </w:tr>
      <w:tr w:rsidR="00A555AC" w:rsidRPr="007977C4" w14:paraId="48BD2AE0" w14:textId="77777777" w:rsidTr="009F25E8">
        <w:tc>
          <w:tcPr>
            <w:tcW w:w="10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6EFF116" w14:textId="77777777" w:rsidR="00A555AC" w:rsidRPr="007977C4" w:rsidRDefault="00A555AC" w:rsidP="001D4D11">
            <w:pPr>
              <w:spacing w:after="0" w:line="276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</w:pPr>
            <w:bookmarkStart w:id="6" w:name="_GoBack"/>
            <w:bookmarkEnd w:id="0"/>
            <w:bookmarkEnd w:id="6"/>
            <w:r w:rsidRPr="00D3226A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2. Fiskālā ietekme uz pašvaldības budžetu</w:t>
            </w:r>
          </w:p>
        </w:tc>
        <w:tc>
          <w:tcPr>
            <w:tcW w:w="393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0A4ECFD" w14:textId="2123B0A2" w:rsidR="004C3F2D" w:rsidRPr="007977C4" w:rsidRDefault="004D6B7D" w:rsidP="00B05608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</w:t>
            </w:r>
            <w:r w:rsidR="00C472C8" w:rsidRPr="0079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oteikumu projekta kopējā ietekme uz </w:t>
            </w:r>
            <w:r w:rsidR="0025493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>p</w:t>
            </w:r>
            <w:r w:rsidR="00254936" w:rsidRPr="007977C4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>ašvaldības iestāde</w:t>
            </w:r>
            <w:r w:rsidR="0025493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>s</w:t>
            </w:r>
            <w:r w:rsidR="00254936" w:rsidRPr="007977C4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 xml:space="preserve"> “Bauskas novada Sociālais dienests</w:t>
            </w:r>
            <w:r w:rsidR="0025493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 xml:space="preserve">” (turpmāk – Sociālais dienests) </w:t>
            </w:r>
            <w:r w:rsidR="004C3F2D" w:rsidRPr="0079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2025</w:t>
            </w:r>
            <w:r w:rsidR="00923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4C3F2D" w:rsidRPr="0079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gada budžetu</w:t>
            </w:r>
            <w:r w:rsidR="00C472C8" w:rsidRPr="0079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14:paraId="77AFF0ED" w14:textId="035D32B2" w:rsidR="00C472C8" w:rsidRPr="00ED76FF" w:rsidRDefault="00D55A13" w:rsidP="005350D9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76FF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Izdevumi, kuri saistīti </w:t>
            </w:r>
            <w:r w:rsidRPr="00ED76FF">
              <w:rPr>
                <w:rFonts w:asciiTheme="majorBidi" w:hAnsiTheme="majorBidi" w:cstheme="majorBidi"/>
                <w:sz w:val="24"/>
                <w:szCs w:val="24"/>
                <w:u w:val="single"/>
                <w:shd w:val="clear" w:color="auto" w:fill="FFFFFF"/>
              </w:rPr>
              <w:t>ar bērna izglītošanu un uzturēšanos izglītības iestādē</w:t>
            </w:r>
            <w:r w:rsidRPr="00ED76FF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: ārpusģimenes aprūpē atrodas 203 bērni.</w:t>
            </w:r>
            <w:r w:rsidR="00983BDB" w:rsidRPr="00ED7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</w:t>
            </w:r>
            <w:r w:rsidR="00983BDB" w:rsidRPr="00ED76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lānojot Bauskas novada Sociālā dienesta 2025.</w:t>
            </w:r>
            <w:r w:rsidR="00923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983BDB" w:rsidRPr="00ED76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gada budžetu, netika paredzēt</w:t>
            </w:r>
            <w:r w:rsidR="009C6A16" w:rsidRPr="00ED76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</w:t>
            </w:r>
            <w:r w:rsidR="00983BDB" w:rsidRPr="00ED76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C6A16" w:rsidRPr="00ED76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šie izdevumi</w:t>
            </w:r>
            <w:r w:rsidR="002B1500" w:rsidRPr="00ED76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C472C8" w:rsidRPr="00ED76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C6A16" w:rsidRPr="00ED76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Vidējās izmaksas dienā vienam bērnam ir 2</w:t>
            </w:r>
            <w:r w:rsidR="00923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9C6A16" w:rsidRPr="00ED76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84</w:t>
            </w:r>
            <w:r w:rsidR="00923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9C6A16" w:rsidRPr="00923A5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euro</w:t>
            </w:r>
            <w:r w:rsidR="009C6A16" w:rsidRPr="00ED76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ED76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Ietekme uz pašvaldības budžetu: </w:t>
            </w:r>
            <w:r w:rsidR="009C6A16" w:rsidRPr="00ED76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203 bērni</w:t>
            </w:r>
            <w:r w:rsidR="00923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9C6A16" w:rsidRPr="00ED76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*</w:t>
            </w:r>
            <w:r w:rsidR="00923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9C6A16" w:rsidRPr="00ED76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923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9C6A16" w:rsidRPr="00ED76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84</w:t>
            </w:r>
            <w:r w:rsidR="00923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9C6A16" w:rsidRPr="00923A5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euro</w:t>
            </w:r>
            <w:r w:rsidR="00923A5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="009C6A16" w:rsidRPr="00ED76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*</w:t>
            </w:r>
            <w:r w:rsidR="00923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9C6A16" w:rsidRPr="00ED76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</w:t>
            </w:r>
            <w:r w:rsidR="00923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9C6A16" w:rsidRPr="00ED76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dienas =</w:t>
            </w:r>
            <w:r w:rsidR="00923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9C6A16" w:rsidRPr="00ED76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</w:t>
            </w:r>
            <w:r w:rsidR="00923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9C6A16" w:rsidRPr="00ED76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356</w:t>
            </w:r>
            <w:r w:rsidR="00923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9C6A16" w:rsidRPr="00923A5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euro</w:t>
            </w:r>
            <w:r w:rsidR="009C6A16" w:rsidRPr="00ED76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0E009E14" w14:textId="248FEF5C" w:rsidR="009E4051" w:rsidRPr="00923A58" w:rsidRDefault="00D55A13" w:rsidP="00923A58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226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Pašvaldības atlīdzība par audžuģimenes pienākumu pildīšanu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797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2025.</w:t>
            </w:r>
            <w:r w:rsidR="00923A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797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gada budžetā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plānotie izdevumi </w:t>
            </w:r>
            <w:r w:rsidR="00923A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923A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Centra</w:t>
            </w:r>
            <w:r w:rsidR="004F20CD" w:rsidRPr="00923A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3A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‘’Elizabete’’ pakalpojumiem 284</w:t>
            </w:r>
            <w:r w:rsidR="00923A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923A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700</w:t>
            </w:r>
            <w:r w:rsidR="00923A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923A5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euro</w:t>
            </w:r>
            <w:r w:rsidRPr="00923A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(11</w:t>
            </w:r>
            <w:r w:rsidR="00923A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923A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bērni)</w:t>
            </w:r>
            <w:r w:rsidR="00510354" w:rsidRPr="00923A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1C0DC1" w:rsidRPr="00923A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Esošo 33 bērnu uzturēšanas izdevumi audžuģimenēs sastāda </w:t>
            </w:r>
            <w:r w:rsidR="00F55EB0" w:rsidRPr="00923A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191</w:t>
            </w:r>
            <w:r w:rsidR="00923A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F55EB0" w:rsidRPr="00923A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808</w:t>
            </w:r>
            <w:r w:rsidR="00923A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1C0DC1" w:rsidRPr="00923A5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euro</w:t>
            </w:r>
            <w:r w:rsidR="001C0DC1" w:rsidRPr="00923A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Kopā </w:t>
            </w:r>
            <w:r w:rsidR="00F55EB0" w:rsidRPr="00923A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="001C0DC1" w:rsidRPr="00923A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55EB0" w:rsidRPr="00923A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476</w:t>
            </w:r>
            <w:r w:rsidR="00923A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F55EB0" w:rsidRPr="00923A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508</w:t>
            </w:r>
            <w:r w:rsidR="00923A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F55EB0" w:rsidRPr="00923A5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euro</w:t>
            </w:r>
            <w:r w:rsidR="00F55EB0" w:rsidRPr="00923A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Plānoto izdevumu apmērs audžuģimenēm, saskaņā ar saistošo noteikumu projektu sastāda 496</w:t>
            </w:r>
            <w:r w:rsidR="00923A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F55EB0" w:rsidRPr="00923A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167</w:t>
            </w:r>
            <w:r w:rsidR="00923A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F55EB0" w:rsidRPr="00923A5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euro</w:t>
            </w:r>
            <w:r w:rsidR="00F55EB0" w:rsidRPr="00923A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Ietekme uz pašvaldības budžetu ir 19</w:t>
            </w:r>
            <w:r w:rsidR="00923A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F55EB0" w:rsidRPr="00923A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659</w:t>
            </w:r>
            <w:r w:rsidR="00923A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F55EB0" w:rsidRPr="00923A5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euro</w:t>
            </w:r>
            <w:r w:rsidR="00F55EB0" w:rsidRPr="00923A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555AC" w:rsidRPr="007977C4" w14:paraId="22758B44" w14:textId="77777777" w:rsidTr="009F25E8">
        <w:tc>
          <w:tcPr>
            <w:tcW w:w="10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22A367" w14:textId="77777777" w:rsidR="00A555AC" w:rsidRPr="007977C4" w:rsidRDefault="00A555AC" w:rsidP="001D4D11">
            <w:pPr>
              <w:spacing w:after="0" w:line="276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977C4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 xml:space="preserve">3. Sociālā ietekme, ietekme uz vidi, iedzīvotāju veselību, uzņēmējdarbības vidi pašvaldības </w:t>
            </w:r>
            <w:r w:rsidRPr="007977C4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teritorijā, kā arī plānotā regulējuma ietekme uz konkurenci</w:t>
            </w:r>
          </w:p>
        </w:tc>
        <w:tc>
          <w:tcPr>
            <w:tcW w:w="393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F046F9" w14:textId="0E4E6DBC" w:rsidR="009E774B" w:rsidRPr="007977C4" w:rsidRDefault="00B0403B" w:rsidP="00B0560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64A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N</w:t>
            </w:r>
            <w:r w:rsidR="00EA68D2" w:rsidRPr="00C64A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oteikumu regulējums pozitīvi ietekmē </w:t>
            </w:r>
            <w:r w:rsidR="00C64A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ārpusģimenes aprūpē esošo bērnu labbūtību izglītības iestādēs.</w:t>
            </w:r>
            <w:r w:rsidR="00EA68D2" w:rsidRPr="00C64A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C64A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Atbalsts audžuģimenēm veicinās to pieaugumu, kas sniegs stabilu, drošu un mīlošu vidi bērniem, kas ir būtisk</w:t>
            </w:r>
            <w:r w:rsidR="00596F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  <w:r w:rsidR="00C64A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viņu attīstībai.</w:t>
            </w:r>
          </w:p>
          <w:p w14:paraId="3B157F92" w14:textId="61C6D5FB" w:rsidR="002840CA" w:rsidRPr="007977C4" w:rsidRDefault="002840CA" w:rsidP="00B05608">
            <w:pPr>
              <w:spacing w:after="0"/>
              <w:ind w:firstLine="720"/>
              <w:jc w:val="both"/>
              <w:rPr>
                <w:rFonts w:asciiTheme="majorBidi" w:hAnsiTheme="majorBidi" w:cstheme="majorBidi"/>
                <w:sz w:val="24"/>
                <w:szCs w:val="24"/>
                <w:lang w:eastAsia="lv-LV"/>
              </w:rPr>
            </w:pPr>
            <w:r w:rsidRPr="007977C4">
              <w:rPr>
                <w:rFonts w:asciiTheme="majorBidi" w:hAnsiTheme="majorBidi" w:cstheme="majorBidi"/>
                <w:sz w:val="24"/>
                <w:szCs w:val="24"/>
                <w:lang w:eastAsia="lv-LV"/>
              </w:rPr>
              <w:t>Ietekmi uz vidi, uzņēmējdarbības vidi un konkurenci – nav attiecināms.</w:t>
            </w:r>
          </w:p>
          <w:p w14:paraId="67F0F861" w14:textId="419CFAD9" w:rsidR="00A555AC" w:rsidRPr="007977C4" w:rsidRDefault="00A555AC" w:rsidP="00FF6A22">
            <w:pPr>
              <w:suppressAutoHyphens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555AC" w:rsidRPr="007977C4" w14:paraId="38354E82" w14:textId="77777777" w:rsidTr="009F25E8">
        <w:tc>
          <w:tcPr>
            <w:tcW w:w="10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26C6402" w14:textId="77777777" w:rsidR="00A555AC" w:rsidRPr="007977C4" w:rsidRDefault="00A555AC" w:rsidP="001D4D11">
            <w:pPr>
              <w:spacing w:after="0" w:line="276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977C4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4. Ietekme uz administratīvajām procedūrām un to izmaksām</w:t>
            </w:r>
          </w:p>
        </w:tc>
        <w:tc>
          <w:tcPr>
            <w:tcW w:w="393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620A63" w14:textId="7FB46955" w:rsidR="008535A1" w:rsidRPr="007977C4" w:rsidRDefault="0097140A" w:rsidP="00B05608">
            <w:pPr>
              <w:spacing w:after="0" w:line="240" w:lineRule="auto"/>
              <w:ind w:firstLine="720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977C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535A1" w:rsidRPr="007977C4">
              <w:rPr>
                <w:rFonts w:ascii="Times New Roman" w:hAnsi="Times New Roman" w:cs="Times New Roman"/>
                <w:sz w:val="24"/>
                <w:szCs w:val="24"/>
              </w:rPr>
              <w:t>oteikumi tiks publicēti oficiālajā izdevumā "Latvijas Vēstnesis"</w:t>
            </w:r>
            <w:r w:rsidR="00923A58">
              <w:rPr>
                <w:rFonts w:ascii="Times New Roman" w:hAnsi="Times New Roman" w:cs="Times New Roman"/>
                <w:sz w:val="24"/>
                <w:szCs w:val="24"/>
              </w:rPr>
              <w:t>. I</w:t>
            </w:r>
            <w:r w:rsidR="008535A1" w:rsidRPr="007977C4">
              <w:rPr>
                <w:rFonts w:ascii="Times New Roman" w:hAnsi="Times New Roman" w:cs="Times New Roman"/>
                <w:sz w:val="24"/>
                <w:szCs w:val="24"/>
              </w:rPr>
              <w:t xml:space="preserve">nformācija par tiem </w:t>
            </w:r>
            <w:r w:rsidR="00923A58">
              <w:rPr>
                <w:rFonts w:ascii="Times New Roman" w:hAnsi="Times New Roman" w:cs="Times New Roman"/>
                <w:sz w:val="24"/>
                <w:szCs w:val="24"/>
              </w:rPr>
              <w:t>tiks publicēta</w:t>
            </w:r>
            <w:r w:rsidR="008535A1" w:rsidRPr="0079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592" w:rsidRPr="007977C4">
              <w:rPr>
                <w:rFonts w:ascii="Times New Roman" w:hAnsi="Times New Roman" w:cs="Times New Roman"/>
                <w:sz w:val="24"/>
                <w:szCs w:val="24"/>
              </w:rPr>
              <w:t>Bauskas</w:t>
            </w:r>
            <w:r w:rsidR="008535A1" w:rsidRPr="007977C4">
              <w:rPr>
                <w:rFonts w:ascii="Times New Roman" w:hAnsi="Times New Roman" w:cs="Times New Roman"/>
                <w:sz w:val="24"/>
                <w:szCs w:val="24"/>
              </w:rPr>
              <w:t xml:space="preserve"> novada pašvaldības informatīvajā izdevumā "</w:t>
            </w:r>
            <w:r w:rsidR="008B7592" w:rsidRPr="007977C4">
              <w:rPr>
                <w:rFonts w:ascii="Times New Roman" w:hAnsi="Times New Roman" w:cs="Times New Roman"/>
                <w:sz w:val="24"/>
                <w:szCs w:val="24"/>
              </w:rPr>
              <w:t>Bauskas novada</w:t>
            </w:r>
            <w:r w:rsidR="008535A1" w:rsidRPr="0079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592" w:rsidRPr="007977C4">
              <w:rPr>
                <w:rFonts w:ascii="Times New Roman" w:hAnsi="Times New Roman" w:cs="Times New Roman"/>
                <w:sz w:val="24"/>
                <w:szCs w:val="24"/>
              </w:rPr>
              <w:t>Vēstnesis</w:t>
            </w:r>
            <w:r w:rsidR="008535A1" w:rsidRPr="007977C4">
              <w:rPr>
                <w:rFonts w:ascii="Times New Roman" w:hAnsi="Times New Roman" w:cs="Times New Roman"/>
                <w:sz w:val="24"/>
                <w:szCs w:val="24"/>
              </w:rPr>
              <w:t>" un ievietot</w:t>
            </w:r>
            <w:r w:rsidR="00923A5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535A1" w:rsidRPr="00797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592" w:rsidRPr="007977C4">
              <w:rPr>
                <w:rFonts w:ascii="Times New Roman" w:hAnsi="Times New Roman" w:cs="Times New Roman"/>
                <w:sz w:val="24"/>
                <w:szCs w:val="24"/>
              </w:rPr>
              <w:t>Bauskas</w:t>
            </w:r>
            <w:r w:rsidR="008535A1" w:rsidRPr="007977C4">
              <w:rPr>
                <w:rFonts w:ascii="Times New Roman" w:hAnsi="Times New Roman" w:cs="Times New Roman"/>
                <w:sz w:val="24"/>
                <w:szCs w:val="24"/>
              </w:rPr>
              <w:t xml:space="preserve"> novada pašvaldības tīmekļa vietnē www.</w:t>
            </w:r>
            <w:r w:rsidR="008B7592" w:rsidRPr="007977C4">
              <w:rPr>
                <w:rFonts w:ascii="Times New Roman" w:hAnsi="Times New Roman" w:cs="Times New Roman"/>
                <w:sz w:val="24"/>
                <w:szCs w:val="24"/>
              </w:rPr>
              <w:t>bauskas</w:t>
            </w:r>
            <w:r w:rsidR="008535A1" w:rsidRPr="007977C4">
              <w:rPr>
                <w:rFonts w:ascii="Times New Roman" w:hAnsi="Times New Roman" w:cs="Times New Roman"/>
                <w:sz w:val="24"/>
                <w:szCs w:val="24"/>
              </w:rPr>
              <w:t>novads.lv.</w:t>
            </w:r>
          </w:p>
        </w:tc>
      </w:tr>
      <w:tr w:rsidR="00A555AC" w:rsidRPr="00E03FDD" w14:paraId="7385C297" w14:textId="77777777" w:rsidTr="009F25E8">
        <w:tc>
          <w:tcPr>
            <w:tcW w:w="10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011A332" w14:textId="77777777" w:rsidR="00A555AC" w:rsidRPr="007977C4" w:rsidRDefault="00A555AC" w:rsidP="001D4D11">
            <w:pPr>
              <w:spacing w:after="0" w:line="276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977C4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>5. Ietekme uz pašvaldības funkcijām un cilvēkresursiem</w:t>
            </w:r>
          </w:p>
        </w:tc>
        <w:tc>
          <w:tcPr>
            <w:tcW w:w="393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79344A" w14:textId="4BB65D7F" w:rsidR="00557BCC" w:rsidRPr="00E03FDD" w:rsidRDefault="0097140A" w:rsidP="00B05608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3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</w:t>
            </w:r>
            <w:r w:rsidR="00557BCC" w:rsidRPr="00E03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oteikum</w:t>
            </w:r>
            <w:r w:rsidR="001D5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 </w:t>
            </w:r>
            <w:r w:rsidR="00557BCC" w:rsidRPr="00E03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izstrādāti, lai īstenotu Pašvaldību likuma 4.</w:t>
            </w:r>
            <w:r w:rsidR="00923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557BCC" w:rsidRPr="00E03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panta pirmās daļas </w:t>
            </w:r>
            <w:r w:rsidR="00B943F3" w:rsidRPr="00E03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="00557BCC" w:rsidRPr="00E03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923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557BCC" w:rsidRPr="00E03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punktā noteikto autonomo funkciju – </w:t>
            </w:r>
            <w:r w:rsidR="00B943F3" w:rsidRPr="00E03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nodrošināt iedzīvotājiem atbalstu sociālo problēmu risināšanā, kā arī iespēju saņemt </w:t>
            </w:r>
            <w:r w:rsidR="00DD69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sociālo palīdzību un </w:t>
            </w:r>
            <w:r w:rsidR="00B943F3" w:rsidRPr="00E03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sociālos pakalpojumus. </w:t>
            </w:r>
          </w:p>
          <w:p w14:paraId="44E3D596" w14:textId="2879E5C7" w:rsidR="00A555AC" w:rsidRPr="00E03FDD" w:rsidRDefault="00557BCC" w:rsidP="00B05608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3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Papildu cilvēkresursu iesaiste noteikumu īstenošanā netiek paredzēta. </w:t>
            </w:r>
          </w:p>
        </w:tc>
      </w:tr>
      <w:tr w:rsidR="00A555AC" w:rsidRPr="007977C4" w14:paraId="0D10BE3F" w14:textId="77777777" w:rsidTr="009F25E8">
        <w:tc>
          <w:tcPr>
            <w:tcW w:w="10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D8718A8" w14:textId="77777777" w:rsidR="00A555AC" w:rsidRPr="007977C4" w:rsidRDefault="00A555AC" w:rsidP="001D4D11">
            <w:pPr>
              <w:spacing w:after="0" w:line="276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977C4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>6. Informācija par izpildes nodrošināšanu</w:t>
            </w:r>
          </w:p>
        </w:tc>
        <w:tc>
          <w:tcPr>
            <w:tcW w:w="393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313114" w14:textId="3851334B" w:rsidR="00B77536" w:rsidRPr="007977C4" w:rsidRDefault="00B77536" w:rsidP="00B05608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977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Atbildīgā institūcija par noteikumu izpildi ir Sociālais dienests. Jauna institūciju izveide</w:t>
            </w:r>
            <w:r w:rsidR="00923A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un</w:t>
            </w:r>
            <w:r w:rsidRPr="007977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esošo likvidācija vai reorganizācija nav paredzēta.</w:t>
            </w:r>
          </w:p>
          <w:p w14:paraId="46498218" w14:textId="47348F67" w:rsidR="00A555AC" w:rsidRPr="007977C4" w:rsidRDefault="00B77536" w:rsidP="00B05608">
            <w:pPr>
              <w:spacing w:after="0" w:line="240" w:lineRule="auto"/>
              <w:ind w:firstLine="720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977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Izpildes nodrošināšanai papildu resursi nav nepieciešami.</w:t>
            </w:r>
          </w:p>
        </w:tc>
      </w:tr>
      <w:tr w:rsidR="00A555AC" w:rsidRPr="007977C4" w14:paraId="16874240" w14:textId="77777777" w:rsidTr="009F25E8">
        <w:tc>
          <w:tcPr>
            <w:tcW w:w="10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5F1D19" w14:textId="77777777" w:rsidR="00A555AC" w:rsidRPr="007977C4" w:rsidRDefault="00A555AC" w:rsidP="001D4D11">
            <w:pPr>
              <w:spacing w:after="0" w:line="276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977C4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>7. Prasību un izmaksu samērīgums pret ieguvumiem, ko sniedz mērķa sasniegšana</w:t>
            </w:r>
          </w:p>
        </w:tc>
        <w:tc>
          <w:tcPr>
            <w:tcW w:w="393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9EC3A5A" w14:textId="060077E5" w:rsidR="00A555AC" w:rsidRPr="007977C4" w:rsidRDefault="0097140A" w:rsidP="00B0560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9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</w:t>
            </w:r>
            <w:r w:rsidR="00C71D60" w:rsidRPr="0079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oteikumi ir piemēroti iecerētā mērķa sasniegšanas nodrošināšanai un paredz tikai to, kas ir vajadzīgs minētā mērķa sasniegšanai. Pašvaldības izraudzītie līdzekļi ir leģitīmi</w:t>
            </w:r>
            <w:r w:rsidR="0005648D" w:rsidRPr="0079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un</w:t>
            </w:r>
            <w:r w:rsidR="00C71D60" w:rsidRPr="00797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rīcība ir atbilstoša augstākiem normatīviem aktiem.</w:t>
            </w:r>
          </w:p>
        </w:tc>
      </w:tr>
      <w:tr w:rsidR="00A555AC" w:rsidRPr="007977C4" w14:paraId="7281DFFC" w14:textId="77777777" w:rsidTr="009F25E8">
        <w:tc>
          <w:tcPr>
            <w:tcW w:w="10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E054386" w14:textId="77777777" w:rsidR="00A555AC" w:rsidRPr="007977C4" w:rsidRDefault="00A555AC" w:rsidP="001D4D11">
            <w:pPr>
              <w:spacing w:after="0" w:line="276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977C4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>8. Izstrādes gaitā veiktās konsultācijas ar privātpersonām un institūcijām</w:t>
            </w:r>
          </w:p>
        </w:tc>
        <w:tc>
          <w:tcPr>
            <w:tcW w:w="393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AFC6751" w14:textId="4D169B6D" w:rsidR="00A555AC" w:rsidRPr="007977C4" w:rsidRDefault="0097140A" w:rsidP="00B05608">
            <w:pPr>
              <w:spacing w:after="0" w:line="240" w:lineRule="auto"/>
              <w:ind w:firstLine="720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977C4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>N</w:t>
            </w:r>
            <w:r w:rsidR="00A555AC" w:rsidRPr="007977C4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 xml:space="preserve">oteikumu izstrādes procesā notikušas konsultācijas un diskusijas starp </w:t>
            </w:r>
            <w:r w:rsidR="00B943F3" w:rsidRPr="007977C4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>P</w:t>
            </w:r>
            <w:r w:rsidR="00A555AC" w:rsidRPr="007977C4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>ašvaldības speciālistiem.</w:t>
            </w:r>
          </w:p>
          <w:p w14:paraId="101436AA" w14:textId="39571F3B" w:rsidR="00A555AC" w:rsidRPr="007977C4" w:rsidRDefault="0097140A" w:rsidP="00B05608">
            <w:pPr>
              <w:spacing w:after="0" w:line="240" w:lineRule="auto"/>
              <w:ind w:firstLine="720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977C4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</w:p>
        </w:tc>
      </w:tr>
    </w:tbl>
    <w:p w14:paraId="7B7ACAA4" w14:textId="77777777" w:rsidR="00A555AC" w:rsidRPr="007977C4" w:rsidRDefault="00A555AC" w:rsidP="00A555AC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30BCFEC6" w14:textId="77777777" w:rsidR="00A555AC" w:rsidRPr="007977C4" w:rsidRDefault="00A555AC" w:rsidP="00A555AC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5D86BBE2" w14:textId="53ACDBD2" w:rsidR="00A555AC" w:rsidRPr="007977C4" w:rsidRDefault="009745B5" w:rsidP="009745B5">
      <w:pPr>
        <w:tabs>
          <w:tab w:val="left" w:pos="5685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="001D4D11" w:rsidRPr="007977C4">
        <w:rPr>
          <w:rFonts w:asciiTheme="majorBidi" w:hAnsiTheme="majorBidi" w:cstheme="majorBidi"/>
          <w:sz w:val="24"/>
          <w:szCs w:val="24"/>
        </w:rPr>
        <w:t xml:space="preserve">omes priekšsēdētājs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1D4D11" w:rsidRPr="007977C4">
        <w:rPr>
          <w:rFonts w:asciiTheme="majorBidi" w:hAnsiTheme="majorBidi" w:cstheme="majorBidi"/>
          <w:sz w:val="24"/>
          <w:szCs w:val="24"/>
        </w:rPr>
        <w:tab/>
        <w:t>Aivars Okmanis</w:t>
      </w:r>
    </w:p>
    <w:p w14:paraId="791F07B7" w14:textId="77777777" w:rsidR="00375446" w:rsidRPr="007977C4" w:rsidRDefault="00375446" w:rsidP="00A555AC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4C0529B0" w14:textId="77777777" w:rsidR="00551429" w:rsidRPr="007977C4" w:rsidRDefault="00551429" w:rsidP="00A555AC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5FF65830" w14:textId="77777777" w:rsidR="00551429" w:rsidRPr="007977C4" w:rsidRDefault="00551429" w:rsidP="00A555AC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5BEE9645" w14:textId="77777777" w:rsidR="00653229" w:rsidRPr="007977C4" w:rsidRDefault="00653229" w:rsidP="00A555AC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22C1F574" w14:textId="77777777" w:rsidR="00653229" w:rsidRDefault="00653229" w:rsidP="001C1CA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sectPr w:rsidR="00653229" w:rsidSect="009D7605">
      <w:footerReference w:type="default" r:id="rId32"/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71B28" w14:textId="77777777" w:rsidR="00E46FBC" w:rsidRDefault="00E46FBC" w:rsidP="00814DB7">
      <w:pPr>
        <w:spacing w:after="0" w:line="240" w:lineRule="auto"/>
      </w:pPr>
      <w:r>
        <w:separator/>
      </w:r>
    </w:p>
  </w:endnote>
  <w:endnote w:type="continuationSeparator" w:id="0">
    <w:p w14:paraId="7621DD64" w14:textId="77777777" w:rsidR="00E46FBC" w:rsidRDefault="00E46FBC" w:rsidP="0081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4A964" w14:textId="4E7EA976" w:rsidR="00814DB7" w:rsidRDefault="00814DB7" w:rsidP="001C1CA1">
    <w:pPr>
      <w:pStyle w:val="Footer"/>
    </w:pPr>
  </w:p>
  <w:p w14:paraId="72CDA011" w14:textId="77777777" w:rsidR="00814DB7" w:rsidRDefault="00814D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A6749" w14:textId="77777777" w:rsidR="00E46FBC" w:rsidRDefault="00E46FBC" w:rsidP="00814DB7">
      <w:pPr>
        <w:spacing w:after="0" w:line="240" w:lineRule="auto"/>
      </w:pPr>
      <w:r>
        <w:separator/>
      </w:r>
    </w:p>
  </w:footnote>
  <w:footnote w:type="continuationSeparator" w:id="0">
    <w:p w14:paraId="6AF60EE6" w14:textId="77777777" w:rsidR="00E46FBC" w:rsidRDefault="00E46FBC" w:rsidP="0081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0450"/>
    <w:multiLevelType w:val="hybridMultilevel"/>
    <w:tmpl w:val="A00C9CD0"/>
    <w:lvl w:ilvl="0" w:tplc="DF16CCC0">
      <w:start w:val="1"/>
      <w:numFmt w:val="decimal"/>
      <w:lvlText w:val="%1)"/>
      <w:lvlJc w:val="left"/>
      <w:pPr>
        <w:ind w:left="7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86" w:hanging="360"/>
      </w:pPr>
    </w:lvl>
    <w:lvl w:ilvl="2" w:tplc="0426001B" w:tentative="1">
      <w:start w:val="1"/>
      <w:numFmt w:val="lowerRoman"/>
      <w:lvlText w:val="%3."/>
      <w:lvlJc w:val="right"/>
      <w:pPr>
        <w:ind w:left="2206" w:hanging="180"/>
      </w:pPr>
    </w:lvl>
    <w:lvl w:ilvl="3" w:tplc="0426000F" w:tentative="1">
      <w:start w:val="1"/>
      <w:numFmt w:val="decimal"/>
      <w:lvlText w:val="%4."/>
      <w:lvlJc w:val="left"/>
      <w:pPr>
        <w:ind w:left="2926" w:hanging="360"/>
      </w:pPr>
    </w:lvl>
    <w:lvl w:ilvl="4" w:tplc="04260019" w:tentative="1">
      <w:start w:val="1"/>
      <w:numFmt w:val="lowerLetter"/>
      <w:lvlText w:val="%5."/>
      <w:lvlJc w:val="left"/>
      <w:pPr>
        <w:ind w:left="3646" w:hanging="360"/>
      </w:pPr>
    </w:lvl>
    <w:lvl w:ilvl="5" w:tplc="0426001B" w:tentative="1">
      <w:start w:val="1"/>
      <w:numFmt w:val="lowerRoman"/>
      <w:lvlText w:val="%6."/>
      <w:lvlJc w:val="right"/>
      <w:pPr>
        <w:ind w:left="4366" w:hanging="180"/>
      </w:pPr>
    </w:lvl>
    <w:lvl w:ilvl="6" w:tplc="0426000F" w:tentative="1">
      <w:start w:val="1"/>
      <w:numFmt w:val="decimal"/>
      <w:lvlText w:val="%7."/>
      <w:lvlJc w:val="left"/>
      <w:pPr>
        <w:ind w:left="5086" w:hanging="360"/>
      </w:pPr>
    </w:lvl>
    <w:lvl w:ilvl="7" w:tplc="04260019" w:tentative="1">
      <w:start w:val="1"/>
      <w:numFmt w:val="lowerLetter"/>
      <w:lvlText w:val="%8."/>
      <w:lvlJc w:val="left"/>
      <w:pPr>
        <w:ind w:left="5806" w:hanging="360"/>
      </w:pPr>
    </w:lvl>
    <w:lvl w:ilvl="8" w:tplc="0426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>
    <w:nsid w:val="1B500F44"/>
    <w:multiLevelType w:val="hybridMultilevel"/>
    <w:tmpl w:val="32CC1854"/>
    <w:lvl w:ilvl="0" w:tplc="042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2577760D"/>
    <w:multiLevelType w:val="hybridMultilevel"/>
    <w:tmpl w:val="16F4F168"/>
    <w:lvl w:ilvl="0" w:tplc="72C6ADE0">
      <w:start w:val="1"/>
      <w:numFmt w:val="decimal"/>
      <w:lvlText w:val="%1)"/>
      <w:lvlJc w:val="left"/>
      <w:pPr>
        <w:ind w:left="90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3" w:hanging="360"/>
      </w:pPr>
    </w:lvl>
    <w:lvl w:ilvl="2" w:tplc="0426001B" w:tentative="1">
      <w:start w:val="1"/>
      <w:numFmt w:val="lowerRoman"/>
      <w:lvlText w:val="%3."/>
      <w:lvlJc w:val="right"/>
      <w:pPr>
        <w:ind w:left="2343" w:hanging="180"/>
      </w:pPr>
    </w:lvl>
    <w:lvl w:ilvl="3" w:tplc="0426000F" w:tentative="1">
      <w:start w:val="1"/>
      <w:numFmt w:val="decimal"/>
      <w:lvlText w:val="%4."/>
      <w:lvlJc w:val="left"/>
      <w:pPr>
        <w:ind w:left="3063" w:hanging="360"/>
      </w:pPr>
    </w:lvl>
    <w:lvl w:ilvl="4" w:tplc="04260019" w:tentative="1">
      <w:start w:val="1"/>
      <w:numFmt w:val="lowerLetter"/>
      <w:lvlText w:val="%5."/>
      <w:lvlJc w:val="left"/>
      <w:pPr>
        <w:ind w:left="3783" w:hanging="360"/>
      </w:pPr>
    </w:lvl>
    <w:lvl w:ilvl="5" w:tplc="0426001B" w:tentative="1">
      <w:start w:val="1"/>
      <w:numFmt w:val="lowerRoman"/>
      <w:lvlText w:val="%6."/>
      <w:lvlJc w:val="right"/>
      <w:pPr>
        <w:ind w:left="4503" w:hanging="180"/>
      </w:pPr>
    </w:lvl>
    <w:lvl w:ilvl="6" w:tplc="0426000F" w:tentative="1">
      <w:start w:val="1"/>
      <w:numFmt w:val="decimal"/>
      <w:lvlText w:val="%7."/>
      <w:lvlJc w:val="left"/>
      <w:pPr>
        <w:ind w:left="5223" w:hanging="360"/>
      </w:pPr>
    </w:lvl>
    <w:lvl w:ilvl="7" w:tplc="04260019" w:tentative="1">
      <w:start w:val="1"/>
      <w:numFmt w:val="lowerLetter"/>
      <w:lvlText w:val="%8."/>
      <w:lvlJc w:val="left"/>
      <w:pPr>
        <w:ind w:left="5943" w:hanging="360"/>
      </w:pPr>
    </w:lvl>
    <w:lvl w:ilvl="8" w:tplc="0426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3">
    <w:nsid w:val="2B981442"/>
    <w:multiLevelType w:val="hybridMultilevel"/>
    <w:tmpl w:val="D2B61982"/>
    <w:lvl w:ilvl="0" w:tplc="BCE2DD48">
      <w:start w:val="1"/>
      <w:numFmt w:val="decimal"/>
      <w:lvlText w:val="%1)"/>
      <w:lvlJc w:val="left"/>
      <w:pPr>
        <w:ind w:left="7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86" w:hanging="360"/>
      </w:pPr>
    </w:lvl>
    <w:lvl w:ilvl="2" w:tplc="0426001B" w:tentative="1">
      <w:start w:val="1"/>
      <w:numFmt w:val="lowerRoman"/>
      <w:lvlText w:val="%3."/>
      <w:lvlJc w:val="right"/>
      <w:pPr>
        <w:ind w:left="2206" w:hanging="180"/>
      </w:pPr>
    </w:lvl>
    <w:lvl w:ilvl="3" w:tplc="0426000F" w:tentative="1">
      <w:start w:val="1"/>
      <w:numFmt w:val="decimal"/>
      <w:lvlText w:val="%4."/>
      <w:lvlJc w:val="left"/>
      <w:pPr>
        <w:ind w:left="2926" w:hanging="360"/>
      </w:pPr>
    </w:lvl>
    <w:lvl w:ilvl="4" w:tplc="04260019" w:tentative="1">
      <w:start w:val="1"/>
      <w:numFmt w:val="lowerLetter"/>
      <w:lvlText w:val="%5."/>
      <w:lvlJc w:val="left"/>
      <w:pPr>
        <w:ind w:left="3646" w:hanging="360"/>
      </w:pPr>
    </w:lvl>
    <w:lvl w:ilvl="5" w:tplc="0426001B" w:tentative="1">
      <w:start w:val="1"/>
      <w:numFmt w:val="lowerRoman"/>
      <w:lvlText w:val="%6."/>
      <w:lvlJc w:val="right"/>
      <w:pPr>
        <w:ind w:left="4366" w:hanging="180"/>
      </w:pPr>
    </w:lvl>
    <w:lvl w:ilvl="6" w:tplc="0426000F" w:tentative="1">
      <w:start w:val="1"/>
      <w:numFmt w:val="decimal"/>
      <w:lvlText w:val="%7."/>
      <w:lvlJc w:val="left"/>
      <w:pPr>
        <w:ind w:left="5086" w:hanging="360"/>
      </w:pPr>
    </w:lvl>
    <w:lvl w:ilvl="7" w:tplc="04260019" w:tentative="1">
      <w:start w:val="1"/>
      <w:numFmt w:val="lowerLetter"/>
      <w:lvlText w:val="%8."/>
      <w:lvlJc w:val="left"/>
      <w:pPr>
        <w:ind w:left="5806" w:hanging="360"/>
      </w:pPr>
    </w:lvl>
    <w:lvl w:ilvl="8" w:tplc="0426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>
    <w:nsid w:val="3440396F"/>
    <w:multiLevelType w:val="multilevel"/>
    <w:tmpl w:val="20EA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893ACD"/>
    <w:multiLevelType w:val="multilevel"/>
    <w:tmpl w:val="38B84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664E79"/>
    <w:multiLevelType w:val="multilevel"/>
    <w:tmpl w:val="5A9A2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9976C6"/>
    <w:multiLevelType w:val="hybridMultilevel"/>
    <w:tmpl w:val="B75A9D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931A3"/>
    <w:multiLevelType w:val="multilevel"/>
    <w:tmpl w:val="E380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DA3AAC"/>
    <w:multiLevelType w:val="hybridMultilevel"/>
    <w:tmpl w:val="DF72ABE0"/>
    <w:lvl w:ilvl="0" w:tplc="A468B890">
      <w:start w:val="1"/>
      <w:numFmt w:val="decimal"/>
      <w:lvlText w:val="%1)"/>
      <w:lvlJc w:val="left"/>
      <w:pPr>
        <w:ind w:left="7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86" w:hanging="360"/>
      </w:pPr>
    </w:lvl>
    <w:lvl w:ilvl="2" w:tplc="0426001B" w:tentative="1">
      <w:start w:val="1"/>
      <w:numFmt w:val="lowerRoman"/>
      <w:lvlText w:val="%3."/>
      <w:lvlJc w:val="right"/>
      <w:pPr>
        <w:ind w:left="2206" w:hanging="180"/>
      </w:pPr>
    </w:lvl>
    <w:lvl w:ilvl="3" w:tplc="0426000F" w:tentative="1">
      <w:start w:val="1"/>
      <w:numFmt w:val="decimal"/>
      <w:lvlText w:val="%4."/>
      <w:lvlJc w:val="left"/>
      <w:pPr>
        <w:ind w:left="2926" w:hanging="360"/>
      </w:pPr>
    </w:lvl>
    <w:lvl w:ilvl="4" w:tplc="04260019" w:tentative="1">
      <w:start w:val="1"/>
      <w:numFmt w:val="lowerLetter"/>
      <w:lvlText w:val="%5."/>
      <w:lvlJc w:val="left"/>
      <w:pPr>
        <w:ind w:left="3646" w:hanging="360"/>
      </w:pPr>
    </w:lvl>
    <w:lvl w:ilvl="5" w:tplc="0426001B" w:tentative="1">
      <w:start w:val="1"/>
      <w:numFmt w:val="lowerRoman"/>
      <w:lvlText w:val="%6."/>
      <w:lvlJc w:val="right"/>
      <w:pPr>
        <w:ind w:left="4366" w:hanging="180"/>
      </w:pPr>
    </w:lvl>
    <w:lvl w:ilvl="6" w:tplc="0426000F" w:tentative="1">
      <w:start w:val="1"/>
      <w:numFmt w:val="decimal"/>
      <w:lvlText w:val="%7."/>
      <w:lvlJc w:val="left"/>
      <w:pPr>
        <w:ind w:left="5086" w:hanging="360"/>
      </w:pPr>
    </w:lvl>
    <w:lvl w:ilvl="7" w:tplc="04260019" w:tentative="1">
      <w:start w:val="1"/>
      <w:numFmt w:val="lowerLetter"/>
      <w:lvlText w:val="%8."/>
      <w:lvlJc w:val="left"/>
      <w:pPr>
        <w:ind w:left="5806" w:hanging="360"/>
      </w:pPr>
    </w:lvl>
    <w:lvl w:ilvl="8" w:tplc="0426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0">
    <w:nsid w:val="5A414B90"/>
    <w:multiLevelType w:val="multilevel"/>
    <w:tmpl w:val="343A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15224B"/>
    <w:multiLevelType w:val="hybridMultilevel"/>
    <w:tmpl w:val="A47EDD58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AC"/>
    <w:rsid w:val="0000768D"/>
    <w:rsid w:val="00017909"/>
    <w:rsid w:val="000272D8"/>
    <w:rsid w:val="00040592"/>
    <w:rsid w:val="000505AB"/>
    <w:rsid w:val="00056235"/>
    <w:rsid w:val="0005648D"/>
    <w:rsid w:val="00056F66"/>
    <w:rsid w:val="00097015"/>
    <w:rsid w:val="000A0342"/>
    <w:rsid w:val="000A431E"/>
    <w:rsid w:val="000B1204"/>
    <w:rsid w:val="000B56BC"/>
    <w:rsid w:val="000C2D8B"/>
    <w:rsid w:val="000C5BCB"/>
    <w:rsid w:val="000E055C"/>
    <w:rsid w:val="000E1126"/>
    <w:rsid w:val="000E764F"/>
    <w:rsid w:val="000F1538"/>
    <w:rsid w:val="000F2C70"/>
    <w:rsid w:val="000F668F"/>
    <w:rsid w:val="00105D81"/>
    <w:rsid w:val="00117F86"/>
    <w:rsid w:val="00124013"/>
    <w:rsid w:val="00124CDE"/>
    <w:rsid w:val="00125CFA"/>
    <w:rsid w:val="00131F96"/>
    <w:rsid w:val="00136404"/>
    <w:rsid w:val="0013733D"/>
    <w:rsid w:val="0013734D"/>
    <w:rsid w:val="001415A1"/>
    <w:rsid w:val="00146E14"/>
    <w:rsid w:val="00150106"/>
    <w:rsid w:val="00150F1F"/>
    <w:rsid w:val="001622B3"/>
    <w:rsid w:val="00162438"/>
    <w:rsid w:val="00166808"/>
    <w:rsid w:val="00167EE8"/>
    <w:rsid w:val="00170112"/>
    <w:rsid w:val="001728A1"/>
    <w:rsid w:val="001746DA"/>
    <w:rsid w:val="00185F11"/>
    <w:rsid w:val="001869E2"/>
    <w:rsid w:val="001903A6"/>
    <w:rsid w:val="00191748"/>
    <w:rsid w:val="001A2ACB"/>
    <w:rsid w:val="001B0472"/>
    <w:rsid w:val="001B4E62"/>
    <w:rsid w:val="001B749E"/>
    <w:rsid w:val="001C0DC1"/>
    <w:rsid w:val="001C19CE"/>
    <w:rsid w:val="001C1CA1"/>
    <w:rsid w:val="001C26F6"/>
    <w:rsid w:val="001C2E77"/>
    <w:rsid w:val="001C3811"/>
    <w:rsid w:val="001C4683"/>
    <w:rsid w:val="001C71BE"/>
    <w:rsid w:val="001D4D11"/>
    <w:rsid w:val="001D54E3"/>
    <w:rsid w:val="001D6138"/>
    <w:rsid w:val="001E13DA"/>
    <w:rsid w:val="001F0649"/>
    <w:rsid w:val="001F3308"/>
    <w:rsid w:val="001F5F88"/>
    <w:rsid w:val="001F6CBB"/>
    <w:rsid w:val="00200DC3"/>
    <w:rsid w:val="002177DB"/>
    <w:rsid w:val="00222EB2"/>
    <w:rsid w:val="002245D4"/>
    <w:rsid w:val="00225138"/>
    <w:rsid w:val="00227E6A"/>
    <w:rsid w:val="00235543"/>
    <w:rsid w:val="002406BD"/>
    <w:rsid w:val="002530A2"/>
    <w:rsid w:val="00254936"/>
    <w:rsid w:val="00255907"/>
    <w:rsid w:val="00255E13"/>
    <w:rsid w:val="00257A9C"/>
    <w:rsid w:val="002621A8"/>
    <w:rsid w:val="00265B2D"/>
    <w:rsid w:val="0027001E"/>
    <w:rsid w:val="00270BD5"/>
    <w:rsid w:val="002742B3"/>
    <w:rsid w:val="002840CA"/>
    <w:rsid w:val="002855C4"/>
    <w:rsid w:val="00286D2C"/>
    <w:rsid w:val="00291257"/>
    <w:rsid w:val="002A454E"/>
    <w:rsid w:val="002A5F95"/>
    <w:rsid w:val="002A6B84"/>
    <w:rsid w:val="002B1233"/>
    <w:rsid w:val="002B1500"/>
    <w:rsid w:val="002B40E9"/>
    <w:rsid w:val="002B5DD7"/>
    <w:rsid w:val="002B5FD3"/>
    <w:rsid w:val="002C151E"/>
    <w:rsid w:val="002C5B5D"/>
    <w:rsid w:val="002D35C0"/>
    <w:rsid w:val="002E1E65"/>
    <w:rsid w:val="002E75C9"/>
    <w:rsid w:val="002F7B4C"/>
    <w:rsid w:val="00304FDC"/>
    <w:rsid w:val="00311610"/>
    <w:rsid w:val="0031206C"/>
    <w:rsid w:val="003361ED"/>
    <w:rsid w:val="00341C26"/>
    <w:rsid w:val="00346030"/>
    <w:rsid w:val="00347D57"/>
    <w:rsid w:val="003519E4"/>
    <w:rsid w:val="003544A2"/>
    <w:rsid w:val="00357CC1"/>
    <w:rsid w:val="003640E6"/>
    <w:rsid w:val="00364C91"/>
    <w:rsid w:val="00375446"/>
    <w:rsid w:val="00376542"/>
    <w:rsid w:val="003813B8"/>
    <w:rsid w:val="00385E61"/>
    <w:rsid w:val="00387BE3"/>
    <w:rsid w:val="003A2588"/>
    <w:rsid w:val="003A4F5E"/>
    <w:rsid w:val="003D7E99"/>
    <w:rsid w:val="003E0010"/>
    <w:rsid w:val="003F17C9"/>
    <w:rsid w:val="003F3FE9"/>
    <w:rsid w:val="00405AF2"/>
    <w:rsid w:val="00407B2A"/>
    <w:rsid w:val="00421958"/>
    <w:rsid w:val="00426801"/>
    <w:rsid w:val="00431255"/>
    <w:rsid w:val="004324B3"/>
    <w:rsid w:val="00436E1D"/>
    <w:rsid w:val="00445B43"/>
    <w:rsid w:val="00446DEF"/>
    <w:rsid w:val="0046122B"/>
    <w:rsid w:val="00466224"/>
    <w:rsid w:val="0047651B"/>
    <w:rsid w:val="00484E00"/>
    <w:rsid w:val="004A0588"/>
    <w:rsid w:val="004B4793"/>
    <w:rsid w:val="004C2051"/>
    <w:rsid w:val="004C33B2"/>
    <w:rsid w:val="004C3C61"/>
    <w:rsid w:val="004C3F2D"/>
    <w:rsid w:val="004D200D"/>
    <w:rsid w:val="004D3775"/>
    <w:rsid w:val="004D44AE"/>
    <w:rsid w:val="004D5DF5"/>
    <w:rsid w:val="004D6B7D"/>
    <w:rsid w:val="004E3FCC"/>
    <w:rsid w:val="004F20CD"/>
    <w:rsid w:val="00502A04"/>
    <w:rsid w:val="00504AD9"/>
    <w:rsid w:val="00510354"/>
    <w:rsid w:val="00510C60"/>
    <w:rsid w:val="00512C58"/>
    <w:rsid w:val="00517CFE"/>
    <w:rsid w:val="00532FEF"/>
    <w:rsid w:val="0053484C"/>
    <w:rsid w:val="00551429"/>
    <w:rsid w:val="00557BCC"/>
    <w:rsid w:val="005649CC"/>
    <w:rsid w:val="005657B2"/>
    <w:rsid w:val="005662AD"/>
    <w:rsid w:val="00566952"/>
    <w:rsid w:val="00573B04"/>
    <w:rsid w:val="00581FBC"/>
    <w:rsid w:val="00591C84"/>
    <w:rsid w:val="00594A9C"/>
    <w:rsid w:val="00596FFA"/>
    <w:rsid w:val="005A08D3"/>
    <w:rsid w:val="005A27FB"/>
    <w:rsid w:val="005A69C7"/>
    <w:rsid w:val="005B089A"/>
    <w:rsid w:val="005B1DA5"/>
    <w:rsid w:val="005B22F5"/>
    <w:rsid w:val="005B78B8"/>
    <w:rsid w:val="005F7FEA"/>
    <w:rsid w:val="0060235C"/>
    <w:rsid w:val="0060492A"/>
    <w:rsid w:val="0061032F"/>
    <w:rsid w:val="00620074"/>
    <w:rsid w:val="006213DB"/>
    <w:rsid w:val="0062269D"/>
    <w:rsid w:val="00622A31"/>
    <w:rsid w:val="0063085D"/>
    <w:rsid w:val="0063644F"/>
    <w:rsid w:val="00644DA4"/>
    <w:rsid w:val="00646281"/>
    <w:rsid w:val="00651E3C"/>
    <w:rsid w:val="00653229"/>
    <w:rsid w:val="00654927"/>
    <w:rsid w:val="006620BA"/>
    <w:rsid w:val="00665616"/>
    <w:rsid w:val="00680958"/>
    <w:rsid w:val="006947B6"/>
    <w:rsid w:val="00695C9A"/>
    <w:rsid w:val="006967AA"/>
    <w:rsid w:val="006A2B5F"/>
    <w:rsid w:val="006B56B7"/>
    <w:rsid w:val="006C0948"/>
    <w:rsid w:val="006C2159"/>
    <w:rsid w:val="006C45BC"/>
    <w:rsid w:val="006D74EC"/>
    <w:rsid w:val="006F3569"/>
    <w:rsid w:val="006F4F7D"/>
    <w:rsid w:val="006F7136"/>
    <w:rsid w:val="00711ED3"/>
    <w:rsid w:val="007179A4"/>
    <w:rsid w:val="007349FD"/>
    <w:rsid w:val="00737292"/>
    <w:rsid w:val="00745078"/>
    <w:rsid w:val="00746B4A"/>
    <w:rsid w:val="007502FB"/>
    <w:rsid w:val="007547DF"/>
    <w:rsid w:val="00760254"/>
    <w:rsid w:val="00760BC2"/>
    <w:rsid w:val="0077524F"/>
    <w:rsid w:val="00781A9C"/>
    <w:rsid w:val="0079056A"/>
    <w:rsid w:val="00793629"/>
    <w:rsid w:val="007974A6"/>
    <w:rsid w:val="007977C4"/>
    <w:rsid w:val="007A10BF"/>
    <w:rsid w:val="007A5175"/>
    <w:rsid w:val="007E3406"/>
    <w:rsid w:val="007F15B2"/>
    <w:rsid w:val="007F6B9C"/>
    <w:rsid w:val="00800225"/>
    <w:rsid w:val="008129D6"/>
    <w:rsid w:val="00814DB7"/>
    <w:rsid w:val="00822C13"/>
    <w:rsid w:val="00826658"/>
    <w:rsid w:val="008323B3"/>
    <w:rsid w:val="00832AE1"/>
    <w:rsid w:val="00835E6F"/>
    <w:rsid w:val="00837B41"/>
    <w:rsid w:val="00840F26"/>
    <w:rsid w:val="008458AF"/>
    <w:rsid w:val="00846486"/>
    <w:rsid w:val="0085029A"/>
    <w:rsid w:val="008535A1"/>
    <w:rsid w:val="008556AF"/>
    <w:rsid w:val="00863525"/>
    <w:rsid w:val="008642FB"/>
    <w:rsid w:val="00866A1A"/>
    <w:rsid w:val="00882A4F"/>
    <w:rsid w:val="00891057"/>
    <w:rsid w:val="008941D7"/>
    <w:rsid w:val="008A1246"/>
    <w:rsid w:val="008A13D8"/>
    <w:rsid w:val="008A4165"/>
    <w:rsid w:val="008B7592"/>
    <w:rsid w:val="008C0439"/>
    <w:rsid w:val="008C7671"/>
    <w:rsid w:val="008D1CE3"/>
    <w:rsid w:val="008D1D2C"/>
    <w:rsid w:val="008D535C"/>
    <w:rsid w:val="008E24B9"/>
    <w:rsid w:val="008E4B7E"/>
    <w:rsid w:val="008E7E29"/>
    <w:rsid w:val="008F2642"/>
    <w:rsid w:val="008F3C65"/>
    <w:rsid w:val="00923A58"/>
    <w:rsid w:val="00931528"/>
    <w:rsid w:val="009550D8"/>
    <w:rsid w:val="00955F9A"/>
    <w:rsid w:val="00961CA1"/>
    <w:rsid w:val="00961E99"/>
    <w:rsid w:val="0097140A"/>
    <w:rsid w:val="009745B5"/>
    <w:rsid w:val="009800A7"/>
    <w:rsid w:val="0098012B"/>
    <w:rsid w:val="00983BDB"/>
    <w:rsid w:val="009843BA"/>
    <w:rsid w:val="009A002C"/>
    <w:rsid w:val="009A1027"/>
    <w:rsid w:val="009A1AE9"/>
    <w:rsid w:val="009B1D4D"/>
    <w:rsid w:val="009B5B77"/>
    <w:rsid w:val="009B74D9"/>
    <w:rsid w:val="009C6A16"/>
    <w:rsid w:val="009D045B"/>
    <w:rsid w:val="009D7605"/>
    <w:rsid w:val="009E4051"/>
    <w:rsid w:val="009E4D08"/>
    <w:rsid w:val="009E6922"/>
    <w:rsid w:val="009E774B"/>
    <w:rsid w:val="009F25E8"/>
    <w:rsid w:val="009F7B2A"/>
    <w:rsid w:val="00A054C9"/>
    <w:rsid w:val="00A066E1"/>
    <w:rsid w:val="00A11B71"/>
    <w:rsid w:val="00A149F4"/>
    <w:rsid w:val="00A14E3D"/>
    <w:rsid w:val="00A20FEE"/>
    <w:rsid w:val="00A216B8"/>
    <w:rsid w:val="00A26B96"/>
    <w:rsid w:val="00A30B27"/>
    <w:rsid w:val="00A31628"/>
    <w:rsid w:val="00A33F33"/>
    <w:rsid w:val="00A34CBD"/>
    <w:rsid w:val="00A4209F"/>
    <w:rsid w:val="00A472C9"/>
    <w:rsid w:val="00A53BC5"/>
    <w:rsid w:val="00A555AC"/>
    <w:rsid w:val="00A64585"/>
    <w:rsid w:val="00A83147"/>
    <w:rsid w:val="00AA23B6"/>
    <w:rsid w:val="00AA7E8C"/>
    <w:rsid w:val="00AB13FA"/>
    <w:rsid w:val="00AC0217"/>
    <w:rsid w:val="00AC311B"/>
    <w:rsid w:val="00AD1609"/>
    <w:rsid w:val="00AD29C3"/>
    <w:rsid w:val="00AD4446"/>
    <w:rsid w:val="00AE2BF0"/>
    <w:rsid w:val="00AE5832"/>
    <w:rsid w:val="00AF3C99"/>
    <w:rsid w:val="00AF6637"/>
    <w:rsid w:val="00AF6D83"/>
    <w:rsid w:val="00B0403B"/>
    <w:rsid w:val="00B05608"/>
    <w:rsid w:val="00B1013E"/>
    <w:rsid w:val="00B1777D"/>
    <w:rsid w:val="00B2018B"/>
    <w:rsid w:val="00B40DAE"/>
    <w:rsid w:val="00B42813"/>
    <w:rsid w:val="00B633B7"/>
    <w:rsid w:val="00B66430"/>
    <w:rsid w:val="00B67AF7"/>
    <w:rsid w:val="00B77536"/>
    <w:rsid w:val="00B87097"/>
    <w:rsid w:val="00B943F3"/>
    <w:rsid w:val="00BA1409"/>
    <w:rsid w:val="00BB0442"/>
    <w:rsid w:val="00BB19A0"/>
    <w:rsid w:val="00BC297C"/>
    <w:rsid w:val="00BC5951"/>
    <w:rsid w:val="00BD0FB9"/>
    <w:rsid w:val="00BD15EA"/>
    <w:rsid w:val="00BD3977"/>
    <w:rsid w:val="00BF3212"/>
    <w:rsid w:val="00BF6315"/>
    <w:rsid w:val="00C03567"/>
    <w:rsid w:val="00C03896"/>
    <w:rsid w:val="00C0550F"/>
    <w:rsid w:val="00C205D0"/>
    <w:rsid w:val="00C23516"/>
    <w:rsid w:val="00C23916"/>
    <w:rsid w:val="00C251EA"/>
    <w:rsid w:val="00C472C8"/>
    <w:rsid w:val="00C504FD"/>
    <w:rsid w:val="00C60E9D"/>
    <w:rsid w:val="00C64A36"/>
    <w:rsid w:val="00C71D60"/>
    <w:rsid w:val="00C74D05"/>
    <w:rsid w:val="00C76385"/>
    <w:rsid w:val="00C77967"/>
    <w:rsid w:val="00C81EE1"/>
    <w:rsid w:val="00C8369A"/>
    <w:rsid w:val="00C93516"/>
    <w:rsid w:val="00C958B8"/>
    <w:rsid w:val="00C96EDC"/>
    <w:rsid w:val="00CB187E"/>
    <w:rsid w:val="00CB738B"/>
    <w:rsid w:val="00CC0BF5"/>
    <w:rsid w:val="00CC299C"/>
    <w:rsid w:val="00CD0501"/>
    <w:rsid w:val="00CD39ED"/>
    <w:rsid w:val="00CD3EAE"/>
    <w:rsid w:val="00CD7595"/>
    <w:rsid w:val="00CE04A6"/>
    <w:rsid w:val="00CE1EAB"/>
    <w:rsid w:val="00CE382C"/>
    <w:rsid w:val="00CE3CE4"/>
    <w:rsid w:val="00CE599B"/>
    <w:rsid w:val="00CE778E"/>
    <w:rsid w:val="00CF5FD6"/>
    <w:rsid w:val="00D02B08"/>
    <w:rsid w:val="00D06AE3"/>
    <w:rsid w:val="00D17B67"/>
    <w:rsid w:val="00D2234A"/>
    <w:rsid w:val="00D3226A"/>
    <w:rsid w:val="00D340C6"/>
    <w:rsid w:val="00D36A48"/>
    <w:rsid w:val="00D36BDE"/>
    <w:rsid w:val="00D37CA1"/>
    <w:rsid w:val="00D45332"/>
    <w:rsid w:val="00D51FB1"/>
    <w:rsid w:val="00D55A13"/>
    <w:rsid w:val="00D57991"/>
    <w:rsid w:val="00D77F3F"/>
    <w:rsid w:val="00D8120A"/>
    <w:rsid w:val="00D83B8D"/>
    <w:rsid w:val="00D9281D"/>
    <w:rsid w:val="00D97C52"/>
    <w:rsid w:val="00DB3B4D"/>
    <w:rsid w:val="00DC4289"/>
    <w:rsid w:val="00DD25D8"/>
    <w:rsid w:val="00DD695C"/>
    <w:rsid w:val="00DE1382"/>
    <w:rsid w:val="00DE1DCB"/>
    <w:rsid w:val="00DE780A"/>
    <w:rsid w:val="00DF41C6"/>
    <w:rsid w:val="00E0145F"/>
    <w:rsid w:val="00E01A9A"/>
    <w:rsid w:val="00E02B02"/>
    <w:rsid w:val="00E03A6A"/>
    <w:rsid w:val="00E03FDD"/>
    <w:rsid w:val="00E05835"/>
    <w:rsid w:val="00E10123"/>
    <w:rsid w:val="00E11622"/>
    <w:rsid w:val="00E15C61"/>
    <w:rsid w:val="00E2273E"/>
    <w:rsid w:val="00E24909"/>
    <w:rsid w:val="00E31BFF"/>
    <w:rsid w:val="00E46FBC"/>
    <w:rsid w:val="00E52F54"/>
    <w:rsid w:val="00E55F28"/>
    <w:rsid w:val="00E573B7"/>
    <w:rsid w:val="00E63090"/>
    <w:rsid w:val="00E65469"/>
    <w:rsid w:val="00E67260"/>
    <w:rsid w:val="00E70C3B"/>
    <w:rsid w:val="00E74CDA"/>
    <w:rsid w:val="00E76A2B"/>
    <w:rsid w:val="00E875FE"/>
    <w:rsid w:val="00E87D62"/>
    <w:rsid w:val="00E90082"/>
    <w:rsid w:val="00EA08AF"/>
    <w:rsid w:val="00EA0EE8"/>
    <w:rsid w:val="00EA1DCA"/>
    <w:rsid w:val="00EA68D2"/>
    <w:rsid w:val="00EA69F0"/>
    <w:rsid w:val="00EA7560"/>
    <w:rsid w:val="00EB2400"/>
    <w:rsid w:val="00EB2E2E"/>
    <w:rsid w:val="00ED2778"/>
    <w:rsid w:val="00ED29BB"/>
    <w:rsid w:val="00ED2FA7"/>
    <w:rsid w:val="00ED6A62"/>
    <w:rsid w:val="00ED76FF"/>
    <w:rsid w:val="00EE0598"/>
    <w:rsid w:val="00EE2426"/>
    <w:rsid w:val="00EF4630"/>
    <w:rsid w:val="00EF542C"/>
    <w:rsid w:val="00F013C9"/>
    <w:rsid w:val="00F13BAC"/>
    <w:rsid w:val="00F23FB6"/>
    <w:rsid w:val="00F55EB0"/>
    <w:rsid w:val="00F57F9C"/>
    <w:rsid w:val="00F744A5"/>
    <w:rsid w:val="00F8343D"/>
    <w:rsid w:val="00F96AED"/>
    <w:rsid w:val="00F97B62"/>
    <w:rsid w:val="00F97D44"/>
    <w:rsid w:val="00FB02C8"/>
    <w:rsid w:val="00FB1F70"/>
    <w:rsid w:val="00FE18CC"/>
    <w:rsid w:val="00FF3641"/>
    <w:rsid w:val="00FF6A22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E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55AC"/>
    <w:rPr>
      <w:color w:val="0000FF"/>
      <w:u w:val="single"/>
    </w:rPr>
  </w:style>
  <w:style w:type="paragraph" w:styleId="ListParagraph">
    <w:name w:val="List Paragraph"/>
    <w:aliases w:val="2,H&amp;P List Paragraph,Strip,Virsraksti"/>
    <w:basedOn w:val="Normal"/>
    <w:link w:val="ListParagraphChar"/>
    <w:qFormat/>
    <w:rsid w:val="00AD29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D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DB7"/>
  </w:style>
  <w:style w:type="paragraph" w:styleId="Footer">
    <w:name w:val="footer"/>
    <w:basedOn w:val="Normal"/>
    <w:link w:val="FooterChar"/>
    <w:uiPriority w:val="99"/>
    <w:unhideWhenUsed/>
    <w:rsid w:val="00814D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DB7"/>
  </w:style>
  <w:style w:type="paragraph" w:styleId="NormalWeb">
    <w:name w:val="Normal (Web)"/>
    <w:basedOn w:val="Normal"/>
    <w:uiPriority w:val="99"/>
    <w:semiHidden/>
    <w:unhideWhenUsed/>
    <w:rsid w:val="00ED2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352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17C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C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C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C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CFE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17CFE"/>
    <w:rPr>
      <w:b/>
      <w:bCs/>
    </w:rPr>
  </w:style>
  <w:style w:type="paragraph" w:customStyle="1" w:styleId="text-align-justify">
    <w:name w:val="text-align-justify"/>
    <w:basedOn w:val="Normal"/>
    <w:rsid w:val="00D22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A83147"/>
    <w:rPr>
      <w:i/>
      <w:iCs/>
    </w:rPr>
  </w:style>
  <w:style w:type="paragraph" w:customStyle="1" w:styleId="tv213">
    <w:name w:val="tv213"/>
    <w:basedOn w:val="Normal"/>
    <w:rsid w:val="008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NoSpacing1">
    <w:name w:val="No Spacing1"/>
    <w:qFormat/>
    <w:rsid w:val="0004059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ListParagraphChar">
    <w:name w:val="List Paragraph Char"/>
    <w:aliases w:val="2 Char,H&amp;P List Paragraph Char,Strip Char,Virsraksti Char"/>
    <w:link w:val="ListParagraph"/>
    <w:locked/>
    <w:rsid w:val="00040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55AC"/>
    <w:rPr>
      <w:color w:val="0000FF"/>
      <w:u w:val="single"/>
    </w:rPr>
  </w:style>
  <w:style w:type="paragraph" w:styleId="ListParagraph">
    <w:name w:val="List Paragraph"/>
    <w:aliases w:val="2,H&amp;P List Paragraph,Strip,Virsraksti"/>
    <w:basedOn w:val="Normal"/>
    <w:link w:val="ListParagraphChar"/>
    <w:qFormat/>
    <w:rsid w:val="00AD29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D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DB7"/>
  </w:style>
  <w:style w:type="paragraph" w:styleId="Footer">
    <w:name w:val="footer"/>
    <w:basedOn w:val="Normal"/>
    <w:link w:val="FooterChar"/>
    <w:uiPriority w:val="99"/>
    <w:unhideWhenUsed/>
    <w:rsid w:val="00814D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DB7"/>
  </w:style>
  <w:style w:type="paragraph" w:styleId="NormalWeb">
    <w:name w:val="Normal (Web)"/>
    <w:basedOn w:val="Normal"/>
    <w:uiPriority w:val="99"/>
    <w:semiHidden/>
    <w:unhideWhenUsed/>
    <w:rsid w:val="00ED2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352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17C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C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C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C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CFE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17CFE"/>
    <w:rPr>
      <w:b/>
      <w:bCs/>
    </w:rPr>
  </w:style>
  <w:style w:type="paragraph" w:customStyle="1" w:styleId="text-align-justify">
    <w:name w:val="text-align-justify"/>
    <w:basedOn w:val="Normal"/>
    <w:rsid w:val="00D22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A83147"/>
    <w:rPr>
      <w:i/>
      <w:iCs/>
    </w:rPr>
  </w:style>
  <w:style w:type="paragraph" w:customStyle="1" w:styleId="tv213">
    <w:name w:val="tv213"/>
    <w:basedOn w:val="Normal"/>
    <w:rsid w:val="008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NoSpacing1">
    <w:name w:val="No Spacing1"/>
    <w:qFormat/>
    <w:rsid w:val="0004059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ListParagraphChar">
    <w:name w:val="List Paragraph Char"/>
    <w:aliases w:val="2 Char,H&amp;P List Paragraph Char,Strip Char,Virsraksti Char"/>
    <w:link w:val="ListParagraph"/>
    <w:locked/>
    <w:rsid w:val="00040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24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7C7C7"/>
                    <w:right w:val="none" w:sz="0" w:space="0" w:color="auto"/>
                  </w:divBdr>
                  <w:divsChild>
                    <w:div w:id="194996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88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6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1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87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71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9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51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5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6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18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1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1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17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9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1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43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9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92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299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1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0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1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48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5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73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78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6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98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60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4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84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4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197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6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7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1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93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355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08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996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189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198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8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13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1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34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17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157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302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23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09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151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93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800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85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42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20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313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54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782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173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7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409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364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27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22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269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81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07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8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163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61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72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23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99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198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490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373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99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014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6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02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53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16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2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76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4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796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ink/ink3.xml"/><Relationship Id="rId18" Type="http://schemas.openxmlformats.org/officeDocument/2006/relationships/customXml" Target="ink/ink7.xm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customXml" Target="ink/ink6.xml"/><Relationship Id="rId25" Type="http://schemas.openxmlformats.org/officeDocument/2006/relationships/customXml" Target="ink/ink13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customXml" Target="ink/ink9.xml"/><Relationship Id="rId29" Type="http://schemas.openxmlformats.org/officeDocument/2006/relationships/customXml" Target="ink/ink1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2.xml"/><Relationship Id="rId24" Type="http://schemas.openxmlformats.org/officeDocument/2006/relationships/customXml" Target="ink/ink12.xm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ink/ink5.xml"/><Relationship Id="rId23" Type="http://schemas.openxmlformats.org/officeDocument/2006/relationships/customXml" Target="ink/ink11.xml"/><Relationship Id="rId28" Type="http://schemas.openxmlformats.org/officeDocument/2006/relationships/customXml" Target="ink/ink15.xml"/><Relationship Id="rId10" Type="http://schemas.openxmlformats.org/officeDocument/2006/relationships/image" Target="media/image1.png"/><Relationship Id="rId19" Type="http://schemas.openxmlformats.org/officeDocument/2006/relationships/customXml" Target="ink/ink8.xml"/><Relationship Id="rId31" Type="http://schemas.openxmlformats.org/officeDocument/2006/relationships/customXml" Target="ink/ink17.xml"/><Relationship Id="rId4" Type="http://schemas.microsoft.com/office/2007/relationships/stylesWithEffects" Target="stylesWithEffects.xml"/><Relationship Id="rId9" Type="http://schemas.openxmlformats.org/officeDocument/2006/relationships/customXml" Target="ink/ink1.xml"/><Relationship Id="rId14" Type="http://schemas.openxmlformats.org/officeDocument/2006/relationships/customXml" Target="ink/ink4.xml"/><Relationship Id="rId22" Type="http://schemas.openxmlformats.org/officeDocument/2006/relationships/customXml" Target="ink/ink10.xml"/><Relationship Id="rId27" Type="http://schemas.openxmlformats.org/officeDocument/2006/relationships/customXml" Target="ink/ink14.xml"/><Relationship Id="rId30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31T09:06:13.337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0,'5'0,"5"0,2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31T09:03:57.103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31T09:03:55.295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31T09:03:55.038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31T09:06:00.250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183 0,'-4'0,"-11"0,-21 0,-26 0,-4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31T09:05:53.349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31T09:05:31.93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31T09:05:15.14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21 24575,'4'0'0,"7"0"0,5 0 0,8 0 0,11-8 0,-3-4-8191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31T09:03:52.406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</inkml:trace>
  <inkml:trace contextRef="#ctx0" brushRef="#br0" timeOffset="219.59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31T09:06:08.754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31T09:05:47.632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31T09:05:40.172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31T09:05:19.15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24575,'5'0'0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31T09:05:01.45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31T09:04:44.96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31T09:04:44.73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 0 24575,'-5'0'0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31T09:03:58.600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</inkml:trace>
  <inkml:trace contextRef="#ctx0" brushRef="#br0" timeOffset="286.45">0 0 24575</inkml:trace>
</inkml:ink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3E204-A301-423C-B779-67B06E6C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4538</Words>
  <Characters>2588</Characters>
  <Application>Microsoft Office Word</Application>
  <DocSecurity>0</DocSecurity>
  <Lines>21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Mežsarga</dc:creator>
  <cp:lastModifiedBy>Zane Kuka</cp:lastModifiedBy>
  <cp:revision>4</cp:revision>
  <cp:lastPrinted>2025-01-08T07:57:00Z</cp:lastPrinted>
  <dcterms:created xsi:type="dcterms:W3CDTF">2025-04-24T15:58:00Z</dcterms:created>
  <dcterms:modified xsi:type="dcterms:W3CDTF">2025-04-25T05:26:00Z</dcterms:modified>
</cp:coreProperties>
</file>