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B42C" w14:textId="77777777" w:rsidR="00E93EF1" w:rsidRPr="00064009" w:rsidRDefault="00E93EF1" w:rsidP="00E93EF1">
      <w:pPr>
        <w:spacing w:after="120"/>
        <w:jc w:val="center"/>
        <w:rPr>
          <w:rFonts w:ascii="Times New Roman" w:eastAsia="Times New Roman" w:hAnsi="Times New Roman"/>
          <w:b/>
          <w:sz w:val="28"/>
          <w:szCs w:val="28"/>
        </w:rPr>
      </w:pPr>
      <w:bookmarkStart w:id="0" w:name="_Hlk120881112"/>
      <w:r w:rsidRPr="00064009">
        <w:rPr>
          <w:rFonts w:ascii="Times New Roman" w:eastAsia="Times New Roman" w:hAnsi="Times New Roman"/>
          <w:b/>
          <w:sz w:val="28"/>
          <w:szCs w:val="28"/>
        </w:rPr>
        <w:t>TIRGUS IZPĒTE</w:t>
      </w:r>
    </w:p>
    <w:p w14:paraId="75BBC0D7" w14:textId="4EB30989" w:rsidR="00E93EF1" w:rsidRPr="00064009" w:rsidRDefault="00AF55AA" w:rsidP="00E93EF1">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Lielformāta baneru druka</w:t>
      </w:r>
    </w:p>
    <w:p w14:paraId="7D95654D" w14:textId="57B17A3F" w:rsidR="00E93EF1" w:rsidRPr="00064009" w:rsidRDefault="00E93EF1" w:rsidP="00E045EB">
      <w:pPr>
        <w:spacing w:after="120" w:line="240" w:lineRule="auto"/>
        <w:jc w:val="center"/>
        <w:rPr>
          <w:rFonts w:ascii="Times New Roman" w:eastAsia="Times New Roman" w:hAnsi="Times New Roman"/>
          <w:sz w:val="24"/>
          <w:szCs w:val="24"/>
        </w:rPr>
      </w:pPr>
      <w:r w:rsidRPr="00064009">
        <w:rPr>
          <w:rFonts w:ascii="Times New Roman" w:hAnsi="Times New Roman"/>
          <w:b/>
          <w:bCs/>
          <w:sz w:val="28"/>
          <w:szCs w:val="28"/>
        </w:rPr>
        <w:t xml:space="preserve">identifikācijas </w:t>
      </w:r>
      <w:r w:rsidRPr="00E045EB">
        <w:rPr>
          <w:rFonts w:ascii="Times New Roman" w:hAnsi="Times New Roman"/>
          <w:b/>
          <w:bCs/>
          <w:sz w:val="28"/>
          <w:szCs w:val="28"/>
        </w:rPr>
        <w:t xml:space="preserve">numurs </w:t>
      </w:r>
      <w:r w:rsidR="00E045EB" w:rsidRPr="00E045EB">
        <w:rPr>
          <w:rFonts w:ascii="Times New Roman" w:hAnsi="Times New Roman"/>
          <w:b/>
          <w:bCs/>
          <w:sz w:val="28"/>
          <w:szCs w:val="28"/>
        </w:rPr>
        <w:t>BNP/</w:t>
      </w:r>
      <w:r w:rsidR="00E045EB">
        <w:rPr>
          <w:rFonts w:ascii="Times New Roman" w:hAnsi="Times New Roman"/>
          <w:b/>
          <w:bCs/>
          <w:sz w:val="28"/>
          <w:szCs w:val="28"/>
        </w:rPr>
        <w:t>CA</w:t>
      </w:r>
      <w:r w:rsidR="00E045EB" w:rsidRPr="00E045EB">
        <w:rPr>
          <w:rFonts w:ascii="Times New Roman" w:hAnsi="Times New Roman"/>
          <w:b/>
          <w:bCs/>
          <w:sz w:val="28"/>
          <w:szCs w:val="28"/>
        </w:rPr>
        <w:t>/2025/3</w:t>
      </w:r>
      <w:r w:rsidR="00AF55AA">
        <w:rPr>
          <w:rFonts w:ascii="Times New Roman" w:hAnsi="Times New Roman"/>
          <w:b/>
          <w:bCs/>
          <w:sz w:val="28"/>
          <w:szCs w:val="28"/>
        </w:rPr>
        <w:t>8</w:t>
      </w:r>
    </w:p>
    <w:p w14:paraId="675C47B0" w14:textId="77777777" w:rsidR="00E93EF1" w:rsidRPr="00064009" w:rsidRDefault="00E93EF1" w:rsidP="00E93EF1">
      <w:pPr>
        <w:spacing w:after="0"/>
        <w:jc w:val="both"/>
        <w:rPr>
          <w:rFonts w:ascii="Times New Roman" w:eastAsia="Times New Roman" w:hAnsi="Times New Roman"/>
          <w:sz w:val="24"/>
          <w:szCs w:val="24"/>
        </w:rPr>
      </w:pPr>
    </w:p>
    <w:p w14:paraId="5A370992" w14:textId="77777777" w:rsidR="00E93EF1" w:rsidRPr="00064009" w:rsidRDefault="00E93EF1" w:rsidP="00E93EF1">
      <w:pPr>
        <w:numPr>
          <w:ilvl w:val="0"/>
          <w:numId w:val="3"/>
        </w:numPr>
        <w:spacing w:after="0"/>
        <w:ind w:left="284" w:hanging="284"/>
        <w:contextualSpacing/>
        <w:jc w:val="both"/>
        <w:rPr>
          <w:rFonts w:ascii="Times New Roman" w:hAnsi="Times New Roman"/>
          <w:b/>
          <w:sz w:val="24"/>
          <w:szCs w:val="24"/>
        </w:rPr>
      </w:pPr>
      <w:r w:rsidRPr="00064009">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E93EF1" w:rsidRPr="00064009" w14:paraId="2C14D877" w14:textId="77777777" w:rsidTr="00A669C7">
        <w:trPr>
          <w:trHeight w:val="235"/>
        </w:trPr>
        <w:tc>
          <w:tcPr>
            <w:tcW w:w="2664" w:type="dxa"/>
            <w:shd w:val="clear" w:color="auto" w:fill="BFBFBF"/>
            <w:vAlign w:val="center"/>
          </w:tcPr>
          <w:p w14:paraId="0C770FB1" w14:textId="77777777" w:rsidR="00E93EF1" w:rsidRPr="00064009" w:rsidRDefault="00E93EF1" w:rsidP="00A669C7">
            <w:pPr>
              <w:keepNext/>
              <w:spacing w:after="0" w:line="240" w:lineRule="auto"/>
              <w:outlineLvl w:val="1"/>
              <w:rPr>
                <w:rFonts w:ascii="Times New Roman" w:eastAsia="Times New Roman" w:hAnsi="Times New Roman"/>
                <w:b/>
                <w:bCs/>
                <w:iCs/>
                <w:sz w:val="24"/>
                <w:szCs w:val="28"/>
              </w:rPr>
            </w:pPr>
            <w:r w:rsidRPr="00064009">
              <w:rPr>
                <w:rFonts w:ascii="Times New Roman" w:eastAsia="Times New Roman" w:hAnsi="Times New Roman"/>
                <w:b/>
                <w:bCs/>
                <w:iCs/>
                <w:sz w:val="24"/>
                <w:szCs w:val="28"/>
              </w:rPr>
              <w:t>Nosaukums</w:t>
            </w:r>
          </w:p>
        </w:tc>
        <w:tc>
          <w:tcPr>
            <w:tcW w:w="6124" w:type="dxa"/>
            <w:vAlign w:val="center"/>
          </w:tcPr>
          <w:p w14:paraId="4EA1B11F"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Bauskas novada pašvaldība</w:t>
            </w:r>
          </w:p>
        </w:tc>
      </w:tr>
      <w:tr w:rsidR="00E93EF1" w:rsidRPr="00064009" w14:paraId="03A73992" w14:textId="77777777" w:rsidTr="00A669C7">
        <w:trPr>
          <w:trHeight w:val="229"/>
        </w:trPr>
        <w:tc>
          <w:tcPr>
            <w:tcW w:w="2664" w:type="dxa"/>
            <w:shd w:val="clear" w:color="auto" w:fill="BFBFBF"/>
            <w:vAlign w:val="center"/>
          </w:tcPr>
          <w:p w14:paraId="36C11DC7"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Juridiskā adrese</w:t>
            </w:r>
          </w:p>
        </w:tc>
        <w:tc>
          <w:tcPr>
            <w:tcW w:w="6124" w:type="dxa"/>
            <w:vAlign w:val="center"/>
          </w:tcPr>
          <w:p w14:paraId="29A03F40"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Uzvaras iela 1, Bauska, Bauskas novads, LV-3901</w:t>
            </w:r>
          </w:p>
        </w:tc>
      </w:tr>
      <w:tr w:rsidR="00E93EF1" w:rsidRPr="00064009" w14:paraId="7591F044" w14:textId="77777777" w:rsidTr="00A669C7">
        <w:trPr>
          <w:trHeight w:val="274"/>
        </w:trPr>
        <w:tc>
          <w:tcPr>
            <w:tcW w:w="2664" w:type="dxa"/>
            <w:shd w:val="clear" w:color="auto" w:fill="BFBFBF"/>
            <w:vAlign w:val="center"/>
          </w:tcPr>
          <w:p w14:paraId="415835CF"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Reģistrācijas numurs</w:t>
            </w:r>
          </w:p>
        </w:tc>
        <w:tc>
          <w:tcPr>
            <w:tcW w:w="6124" w:type="dxa"/>
            <w:vAlign w:val="center"/>
          </w:tcPr>
          <w:p w14:paraId="701520A3"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90009116223</w:t>
            </w:r>
          </w:p>
        </w:tc>
      </w:tr>
    </w:tbl>
    <w:p w14:paraId="7ABB65FF" w14:textId="77777777" w:rsidR="00E93EF1" w:rsidRPr="00064009" w:rsidRDefault="00E93EF1" w:rsidP="00E93EF1">
      <w:pPr>
        <w:spacing w:before="120" w:after="0" w:line="240" w:lineRule="auto"/>
        <w:ind w:left="284" w:hanging="284"/>
        <w:jc w:val="both"/>
        <w:rPr>
          <w:rFonts w:ascii="Times New Roman" w:hAnsi="Times New Roman"/>
          <w:b/>
          <w:sz w:val="24"/>
          <w:szCs w:val="24"/>
        </w:rPr>
      </w:pPr>
      <w:r w:rsidRPr="00064009">
        <w:rPr>
          <w:rFonts w:ascii="Times New Roman" w:hAnsi="Times New Roman"/>
          <w:b/>
          <w:sz w:val="24"/>
          <w:szCs w:val="24"/>
        </w:rPr>
        <w:t>2. Iepirkuma priekšmets</w:t>
      </w:r>
    </w:p>
    <w:p w14:paraId="0244ED3D" w14:textId="77777777" w:rsidR="00E93EF1" w:rsidRPr="00064009" w:rsidRDefault="00E93EF1" w:rsidP="00E93EF1">
      <w:pPr>
        <w:numPr>
          <w:ilvl w:val="0"/>
          <w:numId w:val="4"/>
        </w:numPr>
        <w:spacing w:after="120"/>
        <w:contextualSpacing/>
        <w:jc w:val="both"/>
        <w:rPr>
          <w:rFonts w:ascii="Times New Roman" w:hAnsi="Times New Roman"/>
          <w:vanish/>
          <w:sz w:val="24"/>
          <w:szCs w:val="24"/>
        </w:rPr>
      </w:pPr>
    </w:p>
    <w:p w14:paraId="294DEB8B" w14:textId="77777777" w:rsidR="00E93EF1" w:rsidRPr="00064009" w:rsidRDefault="00E93EF1" w:rsidP="00E93EF1">
      <w:pPr>
        <w:numPr>
          <w:ilvl w:val="0"/>
          <w:numId w:val="4"/>
        </w:numPr>
        <w:spacing w:after="120"/>
        <w:contextualSpacing/>
        <w:jc w:val="both"/>
        <w:rPr>
          <w:rFonts w:ascii="Times New Roman" w:hAnsi="Times New Roman"/>
          <w:vanish/>
          <w:sz w:val="24"/>
          <w:szCs w:val="24"/>
        </w:rPr>
      </w:pPr>
    </w:p>
    <w:p w14:paraId="2D51F7AF" w14:textId="7A9FE88C" w:rsidR="00E93EF1" w:rsidRPr="00064009" w:rsidRDefault="00AF55AA" w:rsidP="00E93EF1">
      <w:pPr>
        <w:spacing w:after="120"/>
        <w:ind w:left="709"/>
        <w:contextualSpacing/>
        <w:jc w:val="both"/>
        <w:rPr>
          <w:rFonts w:ascii="Times New Roman" w:hAnsi="Times New Roman"/>
          <w:bCs/>
          <w:sz w:val="24"/>
          <w:szCs w:val="24"/>
        </w:rPr>
      </w:pPr>
      <w:r>
        <w:rPr>
          <w:rFonts w:ascii="Times New Roman" w:hAnsi="Times New Roman"/>
          <w:bCs/>
          <w:sz w:val="24"/>
          <w:szCs w:val="24"/>
        </w:rPr>
        <w:t xml:space="preserve">Lielformāta baneru druka </w:t>
      </w:r>
      <w:r w:rsidR="00E93EF1" w:rsidRPr="00064009">
        <w:rPr>
          <w:rFonts w:ascii="Times New Roman" w:hAnsi="Times New Roman"/>
          <w:bCs/>
          <w:sz w:val="24"/>
          <w:szCs w:val="24"/>
        </w:rPr>
        <w:t>saskaņā ar Tehnisko specifikāciju (1.pielikums).</w:t>
      </w:r>
    </w:p>
    <w:p w14:paraId="3C97CA4B" w14:textId="77777777" w:rsidR="00E93EF1" w:rsidRPr="00064009" w:rsidRDefault="00E93EF1" w:rsidP="00E93EF1">
      <w:pPr>
        <w:pStyle w:val="Sarakstarindkopa"/>
        <w:keepNext/>
        <w:numPr>
          <w:ilvl w:val="0"/>
          <w:numId w:val="6"/>
        </w:numPr>
        <w:spacing w:after="0" w:line="240" w:lineRule="auto"/>
        <w:jc w:val="both"/>
        <w:outlineLvl w:val="1"/>
        <w:rPr>
          <w:rFonts w:ascii="Times New Roman" w:eastAsia="Times New Roman" w:hAnsi="Times New Roman"/>
          <w:bCs/>
          <w:iCs/>
          <w:sz w:val="24"/>
          <w:szCs w:val="24"/>
        </w:rPr>
      </w:pPr>
      <w:r w:rsidRPr="00064009">
        <w:rPr>
          <w:rFonts w:ascii="Times New Roman" w:eastAsia="Times New Roman" w:hAnsi="Times New Roman"/>
          <w:b/>
          <w:bCs/>
          <w:iCs/>
          <w:sz w:val="24"/>
          <w:szCs w:val="24"/>
        </w:rPr>
        <w:t xml:space="preserve">Identifikācijas numurs: </w:t>
      </w:r>
    </w:p>
    <w:p w14:paraId="5E5F201D" w14:textId="6C0C162F" w:rsidR="00E93EF1" w:rsidRDefault="00951F5D" w:rsidP="00951F5D">
      <w:pPr>
        <w:spacing w:after="120"/>
        <w:ind w:left="284" w:firstLine="436"/>
        <w:contextualSpacing/>
        <w:jc w:val="both"/>
        <w:rPr>
          <w:rFonts w:ascii="Times New Roman" w:hAnsi="Times New Roman"/>
          <w:bCs/>
          <w:sz w:val="24"/>
          <w:szCs w:val="24"/>
        </w:rPr>
      </w:pPr>
      <w:r w:rsidRPr="00951F5D">
        <w:rPr>
          <w:rFonts w:ascii="Times New Roman" w:hAnsi="Times New Roman"/>
          <w:bCs/>
          <w:sz w:val="24"/>
          <w:szCs w:val="24"/>
        </w:rPr>
        <w:t>BNP/CA/202</w:t>
      </w:r>
      <w:r w:rsidR="00E045EB">
        <w:rPr>
          <w:rFonts w:ascii="Times New Roman" w:hAnsi="Times New Roman"/>
          <w:bCs/>
          <w:sz w:val="24"/>
          <w:szCs w:val="24"/>
        </w:rPr>
        <w:t>5</w:t>
      </w:r>
      <w:r w:rsidRPr="00951F5D">
        <w:rPr>
          <w:rFonts w:ascii="Times New Roman" w:hAnsi="Times New Roman"/>
          <w:bCs/>
          <w:sz w:val="24"/>
          <w:szCs w:val="24"/>
        </w:rPr>
        <w:t>/</w:t>
      </w:r>
      <w:r w:rsidR="00E045EB">
        <w:rPr>
          <w:rFonts w:ascii="Times New Roman" w:hAnsi="Times New Roman"/>
          <w:bCs/>
          <w:sz w:val="24"/>
          <w:szCs w:val="24"/>
        </w:rPr>
        <w:t>3</w:t>
      </w:r>
      <w:r w:rsidR="00AF55AA">
        <w:rPr>
          <w:rFonts w:ascii="Times New Roman" w:hAnsi="Times New Roman"/>
          <w:bCs/>
          <w:sz w:val="24"/>
          <w:szCs w:val="24"/>
        </w:rPr>
        <w:t>8</w:t>
      </w:r>
    </w:p>
    <w:p w14:paraId="52283C24" w14:textId="77777777" w:rsidR="00951F5D" w:rsidRPr="00064009" w:rsidRDefault="00951F5D" w:rsidP="00951F5D">
      <w:pPr>
        <w:spacing w:after="120"/>
        <w:ind w:left="284" w:firstLine="436"/>
        <w:contextualSpacing/>
        <w:jc w:val="both"/>
        <w:rPr>
          <w:rFonts w:ascii="Times New Roman" w:hAnsi="Times New Roman"/>
          <w:bCs/>
          <w:sz w:val="24"/>
          <w:szCs w:val="24"/>
        </w:rPr>
      </w:pPr>
    </w:p>
    <w:p w14:paraId="025FD886" w14:textId="77777777" w:rsidR="00E93EF1" w:rsidRPr="00064009" w:rsidRDefault="00E93EF1" w:rsidP="00E93EF1">
      <w:pPr>
        <w:keepNext/>
        <w:numPr>
          <w:ilvl w:val="0"/>
          <w:numId w:val="6"/>
        </w:numPr>
        <w:spacing w:after="0" w:line="240" w:lineRule="auto"/>
        <w:ind w:left="284" w:hanging="284"/>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Kontaktpersonas</w:t>
      </w:r>
    </w:p>
    <w:p w14:paraId="320233F1" w14:textId="77777777" w:rsidR="00E93EF1" w:rsidRPr="00064009" w:rsidRDefault="00E93EF1" w:rsidP="00E93EF1">
      <w:pPr>
        <w:numPr>
          <w:ilvl w:val="0"/>
          <w:numId w:val="5"/>
        </w:numPr>
        <w:spacing w:after="120" w:line="240" w:lineRule="auto"/>
        <w:jc w:val="both"/>
        <w:rPr>
          <w:rFonts w:ascii="Times New Roman" w:eastAsia="Times New Roman" w:hAnsi="Times New Roman"/>
          <w:vanish/>
          <w:sz w:val="24"/>
          <w:szCs w:val="24"/>
        </w:rPr>
      </w:pPr>
    </w:p>
    <w:p w14:paraId="198F854A" w14:textId="77777777" w:rsidR="00E93EF1" w:rsidRPr="00064009" w:rsidRDefault="00E93EF1" w:rsidP="00E93EF1">
      <w:pPr>
        <w:numPr>
          <w:ilvl w:val="0"/>
          <w:numId w:val="5"/>
        </w:numPr>
        <w:spacing w:after="120" w:line="240" w:lineRule="auto"/>
        <w:jc w:val="both"/>
        <w:rPr>
          <w:rFonts w:ascii="Times New Roman" w:eastAsia="Times New Roman" w:hAnsi="Times New Roman"/>
          <w:vanish/>
          <w:sz w:val="24"/>
          <w:szCs w:val="24"/>
        </w:rPr>
      </w:pPr>
    </w:p>
    <w:p w14:paraId="31F91F1B" w14:textId="0A00B4BB" w:rsidR="00E93EF1" w:rsidRPr="00990C03" w:rsidRDefault="00E93EF1" w:rsidP="00E93EF1">
      <w:pPr>
        <w:spacing w:after="0" w:line="240" w:lineRule="auto"/>
        <w:ind w:left="709"/>
        <w:jc w:val="both"/>
        <w:rPr>
          <w:rFonts w:ascii="Times New Roman" w:eastAsia="Times New Roman" w:hAnsi="Times New Roman"/>
          <w:iCs/>
          <w:sz w:val="24"/>
          <w:szCs w:val="24"/>
          <w:lang w:eastAsia="zh-CN"/>
        </w:rPr>
      </w:pPr>
      <w:r w:rsidRPr="00064009">
        <w:rPr>
          <w:rFonts w:ascii="Times New Roman" w:eastAsia="Times New Roman" w:hAnsi="Times New Roman"/>
          <w:iCs/>
          <w:sz w:val="24"/>
          <w:szCs w:val="24"/>
          <w:lang w:eastAsia="zh-CN"/>
        </w:rPr>
        <w:t xml:space="preserve">Uzņēmējdarbības un mārketinga departamenta </w:t>
      </w:r>
      <w:r w:rsidR="00D92806">
        <w:rPr>
          <w:rFonts w:ascii="Times New Roman" w:eastAsia="Times New Roman" w:hAnsi="Times New Roman"/>
          <w:iCs/>
          <w:sz w:val="24"/>
          <w:szCs w:val="24"/>
          <w:lang w:eastAsia="zh-CN"/>
        </w:rPr>
        <w:t>vadītāja Laura Ārente,</w:t>
      </w:r>
      <w:r w:rsidRPr="00064009">
        <w:rPr>
          <w:rFonts w:ascii="Times New Roman" w:eastAsia="Times New Roman" w:hAnsi="Times New Roman"/>
          <w:iCs/>
          <w:sz w:val="24"/>
          <w:szCs w:val="24"/>
          <w:lang w:eastAsia="zh-CN"/>
        </w:rPr>
        <w:t xml:space="preserve"> </w:t>
      </w:r>
      <w:r w:rsidRPr="00064009">
        <w:rPr>
          <w:rFonts w:ascii="Times New Roman" w:eastAsia="Times New Roman" w:hAnsi="Times New Roman"/>
          <w:sz w:val="24"/>
          <w:szCs w:val="24"/>
          <w:lang w:eastAsia="zh-CN"/>
        </w:rPr>
        <w:t xml:space="preserve">e-pasts </w:t>
      </w:r>
      <w:hyperlink r:id="rId7" w:history="1">
        <w:r w:rsidR="00951F5D" w:rsidRPr="00B4766C">
          <w:rPr>
            <w:rStyle w:val="Hipersaite"/>
            <w:rFonts w:ascii="Times New Roman" w:eastAsia="Times New Roman" w:hAnsi="Times New Roman"/>
            <w:sz w:val="24"/>
            <w:szCs w:val="24"/>
            <w:lang w:eastAsia="zh-CN"/>
          </w:rPr>
          <w:t>laura.arente@bauskasnovads.lv</w:t>
        </w:r>
      </w:hyperlink>
      <w:r w:rsidRPr="00064009">
        <w:rPr>
          <w:rFonts w:ascii="Times New Roman" w:eastAsia="Times New Roman" w:hAnsi="Times New Roman"/>
          <w:sz w:val="24"/>
          <w:szCs w:val="24"/>
          <w:lang w:eastAsia="zh-CN"/>
        </w:rPr>
        <w:t xml:space="preserve">, tālr. +371 </w:t>
      </w:r>
      <w:r w:rsidR="00951F5D">
        <w:rPr>
          <w:rFonts w:ascii="Times New Roman" w:eastAsia="Times New Roman" w:hAnsi="Times New Roman"/>
          <w:sz w:val="24"/>
          <w:szCs w:val="24"/>
          <w:lang w:eastAsia="zh-CN"/>
        </w:rPr>
        <w:t>29906233.</w:t>
      </w:r>
    </w:p>
    <w:p w14:paraId="3D2B23A1" w14:textId="77777777" w:rsidR="00E93EF1" w:rsidRPr="00064009" w:rsidRDefault="00E93EF1" w:rsidP="00E93EF1">
      <w:pPr>
        <w:spacing w:after="0" w:line="240" w:lineRule="auto"/>
        <w:ind w:left="709"/>
        <w:jc w:val="both"/>
        <w:rPr>
          <w:rFonts w:ascii="Times New Roman" w:eastAsia="Times New Roman" w:hAnsi="Times New Roman"/>
          <w:sz w:val="24"/>
          <w:szCs w:val="24"/>
          <w:lang w:eastAsia="zh-CN"/>
        </w:rPr>
      </w:pPr>
    </w:p>
    <w:p w14:paraId="3B02A2A4" w14:textId="77777777" w:rsidR="00E93EF1" w:rsidRPr="00064009" w:rsidRDefault="00E93EF1" w:rsidP="00E93EF1">
      <w:pPr>
        <w:keepNext/>
        <w:tabs>
          <w:tab w:val="left" w:pos="7940"/>
        </w:tabs>
        <w:spacing w:after="0" w:line="240" w:lineRule="auto"/>
        <w:ind w:left="539" w:hanging="539"/>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5. Piedāvājumu iesniegšanas vieta, datums un laiks:</w:t>
      </w:r>
      <w:r w:rsidRPr="00064009">
        <w:rPr>
          <w:rFonts w:ascii="Times New Roman" w:eastAsia="Times New Roman" w:hAnsi="Times New Roman"/>
          <w:b/>
          <w:bCs/>
          <w:iCs/>
          <w:sz w:val="24"/>
          <w:szCs w:val="24"/>
        </w:rPr>
        <w:tab/>
      </w:r>
    </w:p>
    <w:p w14:paraId="6F264E88"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2B9FB942"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2992EA93"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043DDBD4"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5426FFFF"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7737CB60" w14:textId="06086372" w:rsidR="00E93EF1" w:rsidRPr="00064009" w:rsidRDefault="00E93EF1" w:rsidP="00E93EF1">
      <w:pPr>
        <w:numPr>
          <w:ilvl w:val="1"/>
          <w:numId w:val="7"/>
        </w:numPr>
        <w:spacing w:after="120" w:line="240" w:lineRule="auto"/>
        <w:ind w:left="788" w:hanging="431"/>
        <w:jc w:val="both"/>
        <w:rPr>
          <w:rFonts w:ascii="Times New Roman" w:hAnsi="Times New Roman"/>
          <w:sz w:val="24"/>
          <w:szCs w:val="24"/>
        </w:rPr>
      </w:pPr>
      <w:r w:rsidRPr="007D6080">
        <w:rPr>
          <w:rFonts w:ascii="Times New Roman" w:hAnsi="Times New Roman"/>
          <w:sz w:val="24"/>
          <w:szCs w:val="24"/>
        </w:rPr>
        <w:t>Pretendents savu piedāvājumu iesniedz</w:t>
      </w:r>
      <w:r w:rsidRPr="007D6080">
        <w:rPr>
          <w:rFonts w:ascii="Times New Roman" w:hAnsi="Times New Roman"/>
          <w:b/>
          <w:sz w:val="24"/>
          <w:szCs w:val="24"/>
        </w:rPr>
        <w:t xml:space="preserve"> līdz 202</w:t>
      </w:r>
      <w:r w:rsidR="00E045EB">
        <w:rPr>
          <w:rFonts w:ascii="Times New Roman" w:hAnsi="Times New Roman"/>
          <w:b/>
          <w:sz w:val="24"/>
          <w:szCs w:val="24"/>
        </w:rPr>
        <w:t>5</w:t>
      </w:r>
      <w:r w:rsidRPr="007D6080">
        <w:rPr>
          <w:rFonts w:ascii="Times New Roman" w:hAnsi="Times New Roman"/>
          <w:b/>
          <w:sz w:val="24"/>
          <w:szCs w:val="24"/>
        </w:rPr>
        <w:t>.</w:t>
      </w:r>
      <w:r w:rsidR="00AF55AA">
        <w:rPr>
          <w:rFonts w:ascii="Times New Roman" w:hAnsi="Times New Roman"/>
          <w:b/>
          <w:sz w:val="24"/>
          <w:szCs w:val="24"/>
        </w:rPr>
        <w:t> </w:t>
      </w:r>
      <w:r w:rsidRPr="007D6080">
        <w:rPr>
          <w:rFonts w:ascii="Times New Roman" w:hAnsi="Times New Roman"/>
          <w:b/>
          <w:sz w:val="24"/>
          <w:szCs w:val="24"/>
        </w:rPr>
        <w:t>gada</w:t>
      </w:r>
      <w:r w:rsidRPr="007D6080">
        <w:rPr>
          <w:rFonts w:ascii="Times New Roman" w:hAnsi="Times New Roman"/>
          <w:b/>
          <w:color w:val="FF0000"/>
          <w:sz w:val="24"/>
          <w:szCs w:val="24"/>
        </w:rPr>
        <w:t xml:space="preserve"> </w:t>
      </w:r>
      <w:r w:rsidR="00AF55AA">
        <w:rPr>
          <w:rFonts w:ascii="Times New Roman" w:hAnsi="Times New Roman"/>
          <w:b/>
          <w:sz w:val="24"/>
          <w:szCs w:val="24"/>
        </w:rPr>
        <w:t>20</w:t>
      </w:r>
      <w:r w:rsidR="00E045EB">
        <w:rPr>
          <w:rFonts w:ascii="Times New Roman" w:hAnsi="Times New Roman"/>
          <w:b/>
          <w:sz w:val="24"/>
          <w:szCs w:val="24"/>
        </w:rPr>
        <w:t>.</w:t>
      </w:r>
      <w:r w:rsidR="00AF55AA">
        <w:rPr>
          <w:rFonts w:ascii="Times New Roman" w:hAnsi="Times New Roman"/>
          <w:b/>
          <w:sz w:val="24"/>
          <w:szCs w:val="24"/>
        </w:rPr>
        <w:t> </w:t>
      </w:r>
      <w:r w:rsidR="00E045EB">
        <w:rPr>
          <w:rFonts w:ascii="Times New Roman" w:hAnsi="Times New Roman"/>
          <w:b/>
          <w:sz w:val="24"/>
          <w:szCs w:val="24"/>
        </w:rPr>
        <w:t>maijam</w:t>
      </w:r>
      <w:r w:rsidRPr="007D6080">
        <w:rPr>
          <w:rFonts w:ascii="Times New Roman" w:hAnsi="Times New Roman"/>
          <w:b/>
          <w:sz w:val="24"/>
          <w:szCs w:val="24"/>
        </w:rPr>
        <w:t xml:space="preserve"> plkst. 12:00</w:t>
      </w:r>
      <w:r w:rsidRPr="007D6080">
        <w:rPr>
          <w:rFonts w:ascii="Times New Roman" w:hAnsi="Times New Roman"/>
          <w:sz w:val="24"/>
          <w:szCs w:val="24"/>
        </w:rPr>
        <w:t>,</w:t>
      </w:r>
      <w:r w:rsidRPr="00064009">
        <w:rPr>
          <w:rFonts w:ascii="Times New Roman" w:hAnsi="Times New Roman"/>
          <w:sz w:val="24"/>
          <w:szCs w:val="24"/>
        </w:rPr>
        <w:t xml:space="preserve"> nosūtot elektroniski uz e-pasta adresi: </w:t>
      </w:r>
      <w:r w:rsidR="00951F5D">
        <w:rPr>
          <w:rFonts w:ascii="Times New Roman" w:hAnsi="Times New Roman"/>
          <w:sz w:val="24"/>
          <w:szCs w:val="24"/>
        </w:rPr>
        <w:t>laura.arente</w:t>
      </w:r>
      <w:r w:rsidRPr="00064009">
        <w:rPr>
          <w:rFonts w:ascii="Times New Roman" w:hAnsi="Times New Roman"/>
          <w:sz w:val="24"/>
          <w:szCs w:val="24"/>
        </w:rPr>
        <w:t>@bauska</w:t>
      </w:r>
      <w:r w:rsidR="0048229B">
        <w:rPr>
          <w:rFonts w:ascii="Times New Roman" w:hAnsi="Times New Roman"/>
          <w:sz w:val="24"/>
          <w:szCs w:val="24"/>
        </w:rPr>
        <w:t>snovads</w:t>
      </w:r>
      <w:r w:rsidRPr="00064009">
        <w:rPr>
          <w:rFonts w:ascii="Times New Roman" w:hAnsi="Times New Roman"/>
          <w:sz w:val="24"/>
          <w:szCs w:val="24"/>
        </w:rPr>
        <w:t>.lv</w:t>
      </w:r>
    </w:p>
    <w:p w14:paraId="328217BD" w14:textId="77777777" w:rsidR="00E93EF1" w:rsidRPr="00064009" w:rsidRDefault="00E93EF1" w:rsidP="00E93EF1">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Līguma nosacījumi</w:t>
      </w:r>
    </w:p>
    <w:p w14:paraId="43D57CDC" w14:textId="6999139A" w:rsidR="00E93EF1" w:rsidRDefault="00E93EF1" w:rsidP="00E93EF1">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7D6080">
        <w:rPr>
          <w:rFonts w:ascii="Times New Roman" w:eastAsia="Times New Roman" w:hAnsi="Times New Roman"/>
          <w:sz w:val="24"/>
          <w:szCs w:val="24"/>
        </w:rPr>
        <w:t xml:space="preserve">Līguma </w:t>
      </w:r>
      <w:r w:rsidR="00890527">
        <w:rPr>
          <w:rFonts w:ascii="Times New Roman" w:eastAsia="Times New Roman" w:hAnsi="Times New Roman"/>
          <w:sz w:val="24"/>
          <w:szCs w:val="24"/>
        </w:rPr>
        <w:t>izpildes laiks: 12 (divpadsmit) mēneši</w:t>
      </w:r>
    </w:p>
    <w:p w14:paraId="6729A2D8" w14:textId="010B5544" w:rsidR="00890527" w:rsidRPr="007D6080" w:rsidRDefault="00890527" w:rsidP="00E93EF1">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Pasūtījuma izpildes laiks: 5 (piecu) darba dienu laikā no pasūtījuma iesniegšanas brīža</w:t>
      </w:r>
    </w:p>
    <w:p w14:paraId="7023DD89" w14:textId="308F9659" w:rsidR="00E93EF1" w:rsidRPr="00064009" w:rsidRDefault="00AF55AA" w:rsidP="00E93EF1">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Piegādes</w:t>
      </w:r>
      <w:r w:rsidR="00E93EF1" w:rsidRPr="00064009">
        <w:rPr>
          <w:rFonts w:ascii="Times New Roman" w:eastAsia="Times New Roman" w:hAnsi="Times New Roman"/>
          <w:sz w:val="24"/>
          <w:szCs w:val="24"/>
        </w:rPr>
        <w:t xml:space="preserve"> vieta: </w:t>
      </w:r>
      <w:r>
        <w:rPr>
          <w:rFonts w:ascii="Times New Roman" w:eastAsia="Times New Roman" w:hAnsi="Times New Roman"/>
          <w:sz w:val="24"/>
          <w:szCs w:val="24"/>
        </w:rPr>
        <w:t xml:space="preserve">Bauskas Kultūras centrs, Kalna iela 18, </w:t>
      </w:r>
      <w:r w:rsidR="00E93EF1" w:rsidRPr="00064009">
        <w:rPr>
          <w:rFonts w:ascii="Times New Roman" w:eastAsia="Times New Roman" w:hAnsi="Times New Roman"/>
          <w:sz w:val="24"/>
          <w:szCs w:val="24"/>
        </w:rPr>
        <w:t>Bauska, Bauskas novads, LV-3901.</w:t>
      </w:r>
      <w:r>
        <w:rPr>
          <w:rFonts w:ascii="Times New Roman" w:eastAsia="Times New Roman" w:hAnsi="Times New Roman"/>
          <w:sz w:val="24"/>
          <w:szCs w:val="24"/>
        </w:rPr>
        <w:t xml:space="preserve"> Kontaktpersona piegādei: Uģis Skuja, tālr.</w:t>
      </w:r>
      <w:r w:rsidRPr="00AF55AA">
        <w:rPr>
          <w:rFonts w:ascii="Poppins" w:hAnsi="Poppins" w:cs="Poppins"/>
          <w:color w:val="444444"/>
          <w:spacing w:val="8"/>
          <w:sz w:val="21"/>
          <w:szCs w:val="21"/>
          <w:shd w:val="clear" w:color="auto" w:fill="F8F8F8"/>
        </w:rPr>
        <w:t xml:space="preserve"> </w:t>
      </w:r>
      <w:r w:rsidRPr="00AF55AA">
        <w:rPr>
          <w:rFonts w:ascii="Times New Roman" w:eastAsia="Times New Roman" w:hAnsi="Times New Roman"/>
          <w:sz w:val="24"/>
          <w:szCs w:val="24"/>
        </w:rPr>
        <w:t>23202339</w:t>
      </w:r>
    </w:p>
    <w:p w14:paraId="2AF6B3E7" w14:textId="77777777" w:rsidR="00E93EF1" w:rsidRPr="00064009" w:rsidRDefault="00E93EF1" w:rsidP="00E93EF1">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064009">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55606462" w14:textId="77777777" w:rsidR="00E93EF1" w:rsidRPr="00064009" w:rsidRDefault="00E93EF1" w:rsidP="00E93EF1">
      <w:pPr>
        <w:pStyle w:val="ListParagraph1"/>
        <w:numPr>
          <w:ilvl w:val="1"/>
          <w:numId w:val="1"/>
        </w:numPr>
        <w:tabs>
          <w:tab w:val="left" w:pos="993"/>
        </w:tabs>
        <w:spacing w:after="0" w:line="240" w:lineRule="auto"/>
        <w:ind w:left="851" w:hanging="567"/>
        <w:contextualSpacing w:val="0"/>
        <w:jc w:val="both"/>
        <w:rPr>
          <w:rFonts w:ascii="Times New Roman" w:hAnsi="Times New Roman"/>
          <w:sz w:val="24"/>
          <w:szCs w:val="24"/>
        </w:rPr>
      </w:pPr>
      <w:r w:rsidRPr="00064009">
        <w:rPr>
          <w:rFonts w:ascii="Times New Roman" w:hAnsi="Times New Roman"/>
          <w:sz w:val="24"/>
          <w:szCs w:val="24"/>
        </w:rPr>
        <w:t>Iepirkuma līgumā netiks paredzēts avansa maksājums.</w:t>
      </w:r>
    </w:p>
    <w:p w14:paraId="6DF7D7AB" w14:textId="77777777" w:rsidR="00E93EF1" w:rsidRPr="00064009" w:rsidRDefault="00E93EF1" w:rsidP="00E93EF1">
      <w:pPr>
        <w:tabs>
          <w:tab w:val="left" w:pos="284"/>
        </w:tabs>
        <w:spacing w:after="0" w:line="240" w:lineRule="auto"/>
        <w:contextualSpacing/>
        <w:jc w:val="both"/>
        <w:rPr>
          <w:rFonts w:ascii="Times New Roman" w:hAnsi="Times New Roman"/>
          <w:b/>
          <w:sz w:val="24"/>
          <w:szCs w:val="24"/>
        </w:rPr>
      </w:pPr>
    </w:p>
    <w:p w14:paraId="5819B3AE" w14:textId="77777777" w:rsidR="00E93EF1" w:rsidRPr="00064009" w:rsidRDefault="00E93EF1" w:rsidP="00E93EF1">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Prasības pretendentam</w:t>
      </w:r>
    </w:p>
    <w:p w14:paraId="6D0EFE17" w14:textId="77777777" w:rsidR="00E93EF1" w:rsidRPr="00064009" w:rsidRDefault="00E93EF1" w:rsidP="00E93EF1">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Pretendents ir fiziska vai juridiska persona, kura uz līguma slēgšanas dienu ir reģistrēta attiecīgās valsts normatīvajos aktos noteiktajā kārtībā.</w:t>
      </w:r>
      <w:r w:rsidRPr="00064009">
        <w:rPr>
          <w:rFonts w:ascii="Times New Roman" w:hAnsi="Times New Roman"/>
          <w:color w:val="000000"/>
          <w:sz w:val="24"/>
          <w:szCs w:val="24"/>
        </w:rPr>
        <w:t xml:space="preserve"> </w:t>
      </w:r>
    </w:p>
    <w:p w14:paraId="73369710" w14:textId="12C71B44" w:rsidR="00E93EF1" w:rsidRPr="00064009" w:rsidRDefault="00E93EF1" w:rsidP="00E93EF1">
      <w:pPr>
        <w:numPr>
          <w:ilvl w:val="1"/>
          <w:numId w:val="1"/>
        </w:numPr>
        <w:spacing w:after="120" w:line="240" w:lineRule="auto"/>
        <w:ind w:left="850" w:hanging="425"/>
        <w:jc w:val="both"/>
        <w:rPr>
          <w:rFonts w:ascii="Times New Roman" w:hAnsi="Times New Roman"/>
          <w:sz w:val="24"/>
          <w:szCs w:val="24"/>
        </w:rPr>
      </w:pPr>
      <w:r w:rsidRPr="00064009">
        <w:rPr>
          <w:rFonts w:ascii="Times New Roman" w:eastAsia="Times New Roman" w:hAnsi="Times New Roman"/>
          <w:sz w:val="24"/>
          <w:szCs w:val="24"/>
          <w:lang w:eastAsia="zh-CN"/>
        </w:rPr>
        <w:t xml:space="preserve">Pretendentam ir jābūt nepieciešamajam tehniskajam aprīkojumam, lai nodrošinātu profesionālu tirgus izpētes 1.pielikumā „Tehniskā specifikācija” </w:t>
      </w:r>
      <w:r w:rsidR="00AF55AA">
        <w:rPr>
          <w:rFonts w:ascii="Times New Roman" w:eastAsia="Times New Roman" w:hAnsi="Times New Roman"/>
          <w:sz w:val="24"/>
          <w:szCs w:val="24"/>
          <w:lang w:eastAsia="zh-CN"/>
        </w:rPr>
        <w:t>Pakalpojuma izpildi</w:t>
      </w:r>
    </w:p>
    <w:p w14:paraId="104E316F" w14:textId="77777777" w:rsidR="00E93EF1" w:rsidRPr="00064009" w:rsidRDefault="00E93EF1" w:rsidP="00E93EF1">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Iesniedzamie dokumenti</w:t>
      </w:r>
    </w:p>
    <w:p w14:paraId="22CB231A"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660E63A0"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5110E065"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3913BC77" w14:textId="1D9E0BBE" w:rsidR="00EE5C30" w:rsidRPr="00EE5C30" w:rsidRDefault="00EE5C30" w:rsidP="00EE5C30">
      <w:pPr>
        <w:pStyle w:val="Sarakstarindkopa"/>
        <w:numPr>
          <w:ilvl w:val="1"/>
          <w:numId w:val="2"/>
        </w:numPr>
        <w:spacing w:after="120" w:line="240" w:lineRule="auto"/>
        <w:ind w:left="851" w:hanging="425"/>
        <w:jc w:val="both"/>
        <w:rPr>
          <w:rFonts w:ascii="Times New Roman" w:eastAsia="Times New Roman" w:hAnsi="Times New Roman"/>
          <w:sz w:val="24"/>
          <w:szCs w:val="24"/>
          <w:lang w:eastAsia="zh-CN"/>
        </w:rPr>
      </w:pPr>
      <w:r w:rsidRPr="00EE5C30">
        <w:rPr>
          <w:rFonts w:ascii="Times New Roman" w:eastAsia="Times New Roman" w:hAnsi="Times New Roman"/>
          <w:sz w:val="24"/>
          <w:szCs w:val="24"/>
          <w:lang w:eastAsia="zh-CN"/>
        </w:rPr>
        <w:t>Tehniskais piedāvājums, atbilstoši 1. pielikumam.</w:t>
      </w:r>
    </w:p>
    <w:p w14:paraId="0B2B8ED7" w14:textId="77777777" w:rsidR="00EE5C30" w:rsidRDefault="00E93EF1" w:rsidP="00EE5C30">
      <w:pPr>
        <w:pStyle w:val="Sarakstarindkopa"/>
        <w:numPr>
          <w:ilvl w:val="1"/>
          <w:numId w:val="2"/>
        </w:numPr>
        <w:spacing w:after="120" w:line="240" w:lineRule="auto"/>
        <w:ind w:left="851" w:hanging="425"/>
        <w:jc w:val="both"/>
        <w:rPr>
          <w:rFonts w:ascii="Times New Roman" w:eastAsia="Times New Roman" w:hAnsi="Times New Roman"/>
          <w:sz w:val="24"/>
          <w:szCs w:val="24"/>
          <w:lang w:eastAsia="zh-CN"/>
        </w:rPr>
      </w:pPr>
      <w:r w:rsidRPr="00EE5C30">
        <w:rPr>
          <w:rFonts w:ascii="Times New Roman" w:eastAsia="Times New Roman" w:hAnsi="Times New Roman"/>
          <w:sz w:val="24"/>
          <w:szCs w:val="24"/>
          <w:lang w:eastAsia="zh-CN"/>
        </w:rPr>
        <w:t>Pieteikums dalībai tirgus izpētē, atbilstoši 2. pielikumam</w:t>
      </w:r>
    </w:p>
    <w:p w14:paraId="16E8C46B" w14:textId="36F36572" w:rsidR="00E93EF1" w:rsidRPr="00EE5C30" w:rsidRDefault="00E93EF1" w:rsidP="00EE5C30">
      <w:pPr>
        <w:pStyle w:val="Sarakstarindkopa"/>
        <w:numPr>
          <w:ilvl w:val="1"/>
          <w:numId w:val="2"/>
        </w:numPr>
        <w:spacing w:after="120" w:line="240" w:lineRule="auto"/>
        <w:ind w:left="851" w:hanging="425"/>
        <w:jc w:val="both"/>
        <w:rPr>
          <w:rFonts w:ascii="Times New Roman" w:eastAsia="Times New Roman" w:hAnsi="Times New Roman"/>
          <w:sz w:val="24"/>
          <w:szCs w:val="24"/>
          <w:lang w:eastAsia="zh-CN"/>
        </w:rPr>
      </w:pPr>
      <w:r w:rsidRPr="00EE5C30">
        <w:rPr>
          <w:rFonts w:ascii="Times New Roman" w:eastAsia="Times New Roman" w:hAnsi="Times New Roman"/>
          <w:sz w:val="24"/>
          <w:szCs w:val="24"/>
          <w:lang w:eastAsia="zh-CN"/>
        </w:rPr>
        <w:t xml:space="preserve">Finanšu piedāvājums, atbilstoši </w:t>
      </w:r>
      <w:r w:rsidR="00EE65EB">
        <w:rPr>
          <w:rFonts w:ascii="Times New Roman" w:eastAsia="Times New Roman" w:hAnsi="Times New Roman"/>
          <w:sz w:val="24"/>
          <w:szCs w:val="24"/>
          <w:lang w:eastAsia="zh-CN"/>
        </w:rPr>
        <w:t>3</w:t>
      </w:r>
      <w:r w:rsidRPr="00EE5C30">
        <w:rPr>
          <w:rFonts w:ascii="Times New Roman" w:eastAsia="Times New Roman" w:hAnsi="Times New Roman"/>
          <w:sz w:val="24"/>
          <w:szCs w:val="24"/>
          <w:lang w:eastAsia="zh-CN"/>
        </w:rPr>
        <w:t>. pielikumam.</w:t>
      </w:r>
    </w:p>
    <w:p w14:paraId="7AC3FEE1" w14:textId="77777777" w:rsidR="00E93EF1" w:rsidRPr="00064009" w:rsidRDefault="00E93EF1" w:rsidP="00E93EF1">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Piedāvājuma izvēles kritērijs</w:t>
      </w:r>
    </w:p>
    <w:p w14:paraId="4C15FEEA"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02E1368C"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14F63CAE"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45828BF2"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3C3F9E41"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6FA6E732"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1006338"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36EB5780"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D88A296"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DD25391" w14:textId="77777777" w:rsidR="00E93EF1" w:rsidRPr="00064009" w:rsidRDefault="00E93EF1" w:rsidP="00E93EF1">
      <w:pPr>
        <w:numPr>
          <w:ilvl w:val="1"/>
          <w:numId w:val="9"/>
        </w:numPr>
        <w:spacing w:after="120" w:line="240" w:lineRule="auto"/>
        <w:contextualSpacing/>
        <w:jc w:val="both"/>
        <w:rPr>
          <w:rFonts w:ascii="Times New Roman" w:hAnsi="Times New Roman"/>
          <w:sz w:val="24"/>
          <w:szCs w:val="24"/>
        </w:rPr>
      </w:pPr>
      <w:r w:rsidRPr="00064009">
        <w:rPr>
          <w:rFonts w:ascii="Times New Roman" w:hAnsi="Times New Roman"/>
          <w:sz w:val="24"/>
          <w:szCs w:val="24"/>
        </w:rPr>
        <w:t>Piedāvājums ar zemāko cenu, kas pilnībā atbilst tirgus izpētes noteikumiem.</w:t>
      </w:r>
    </w:p>
    <w:p w14:paraId="08DCE448" w14:textId="77777777" w:rsidR="00E93EF1" w:rsidRPr="00064009" w:rsidRDefault="00E93EF1" w:rsidP="00E93EF1">
      <w:pPr>
        <w:rPr>
          <w:rFonts w:ascii="Times New Roman" w:hAnsi="Times New Roman"/>
          <w:sz w:val="24"/>
          <w:szCs w:val="24"/>
        </w:rPr>
      </w:pPr>
      <w:r w:rsidRPr="00064009">
        <w:rPr>
          <w:rFonts w:ascii="Times New Roman" w:hAnsi="Times New Roman"/>
          <w:sz w:val="24"/>
          <w:szCs w:val="24"/>
        </w:rPr>
        <w:br w:type="page"/>
      </w:r>
    </w:p>
    <w:p w14:paraId="1D2E4259" w14:textId="77777777" w:rsidR="00E93EF1" w:rsidRPr="00064009" w:rsidRDefault="00E93EF1" w:rsidP="00E93EF1">
      <w:pPr>
        <w:spacing w:after="120" w:line="360" w:lineRule="auto"/>
        <w:jc w:val="right"/>
        <w:rPr>
          <w:rFonts w:ascii="Times New Roman" w:hAnsi="Times New Roman"/>
          <w:b/>
          <w:sz w:val="24"/>
          <w:szCs w:val="24"/>
        </w:rPr>
        <w:sectPr w:rsidR="00E93EF1" w:rsidRPr="00064009" w:rsidSect="002036AD">
          <w:footerReference w:type="default" r:id="rId8"/>
          <w:pgSz w:w="11906" w:h="16838"/>
          <w:pgMar w:top="1134" w:right="1134" w:bottom="1134" w:left="1701" w:header="709" w:footer="23" w:gutter="0"/>
          <w:cols w:space="708"/>
          <w:docGrid w:linePitch="360"/>
        </w:sectPr>
      </w:pPr>
    </w:p>
    <w:p w14:paraId="12B41FE9" w14:textId="77777777" w:rsidR="00E93EF1" w:rsidRPr="00064009" w:rsidRDefault="00E93EF1" w:rsidP="00E93EF1">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1.pielikums</w:t>
      </w:r>
    </w:p>
    <w:p w14:paraId="2338DD60" w14:textId="77777777" w:rsidR="00E93EF1" w:rsidRPr="00064009" w:rsidRDefault="00E93EF1" w:rsidP="00E93EF1">
      <w:pPr>
        <w:spacing w:after="120" w:line="240" w:lineRule="auto"/>
        <w:jc w:val="center"/>
        <w:rPr>
          <w:rFonts w:ascii="Times New Roman" w:hAnsi="Times New Roman"/>
          <w:b/>
          <w:sz w:val="28"/>
          <w:szCs w:val="28"/>
        </w:rPr>
      </w:pPr>
      <w:r w:rsidRPr="00064009">
        <w:rPr>
          <w:rFonts w:ascii="Times New Roman" w:hAnsi="Times New Roman"/>
          <w:b/>
          <w:sz w:val="28"/>
          <w:szCs w:val="28"/>
        </w:rPr>
        <w:t>TEHNISKĀ SPECIFIKĀCIJA</w:t>
      </w:r>
    </w:p>
    <w:p w14:paraId="5A6B2A39" w14:textId="77777777" w:rsidR="00AF55AA" w:rsidRPr="00064009" w:rsidRDefault="00AF55AA" w:rsidP="00AF55AA">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Lielformāta baneru druka</w:t>
      </w:r>
    </w:p>
    <w:p w14:paraId="5C3FB1DC" w14:textId="77777777" w:rsidR="00AF55AA" w:rsidRPr="00064009" w:rsidRDefault="00AF55AA" w:rsidP="00AF55AA">
      <w:pPr>
        <w:spacing w:after="120" w:line="240" w:lineRule="auto"/>
        <w:jc w:val="center"/>
        <w:rPr>
          <w:rFonts w:ascii="Times New Roman" w:eastAsia="Times New Roman" w:hAnsi="Times New Roman"/>
          <w:sz w:val="24"/>
          <w:szCs w:val="24"/>
        </w:rPr>
      </w:pPr>
      <w:r w:rsidRPr="00064009">
        <w:rPr>
          <w:rFonts w:ascii="Times New Roman" w:hAnsi="Times New Roman"/>
          <w:b/>
          <w:bCs/>
          <w:sz w:val="28"/>
          <w:szCs w:val="28"/>
        </w:rPr>
        <w:t xml:space="preserve">identifikācijas </w:t>
      </w:r>
      <w:r w:rsidRPr="00E045EB">
        <w:rPr>
          <w:rFonts w:ascii="Times New Roman" w:hAnsi="Times New Roman"/>
          <w:b/>
          <w:bCs/>
          <w:sz w:val="28"/>
          <w:szCs w:val="28"/>
        </w:rPr>
        <w:t>numurs BNP/</w:t>
      </w:r>
      <w:r>
        <w:rPr>
          <w:rFonts w:ascii="Times New Roman" w:hAnsi="Times New Roman"/>
          <w:b/>
          <w:bCs/>
          <w:sz w:val="28"/>
          <w:szCs w:val="28"/>
        </w:rPr>
        <w:t>CA</w:t>
      </w:r>
      <w:r w:rsidRPr="00E045EB">
        <w:rPr>
          <w:rFonts w:ascii="Times New Roman" w:hAnsi="Times New Roman"/>
          <w:b/>
          <w:bCs/>
          <w:sz w:val="28"/>
          <w:szCs w:val="28"/>
        </w:rPr>
        <w:t>/2025/3</w:t>
      </w:r>
      <w:r>
        <w:rPr>
          <w:rFonts w:ascii="Times New Roman" w:hAnsi="Times New Roman"/>
          <w:b/>
          <w:bCs/>
          <w:sz w:val="28"/>
          <w:szCs w:val="28"/>
        </w:rPr>
        <w:t>8</w:t>
      </w:r>
    </w:p>
    <w:p w14:paraId="51CF2F11" w14:textId="77777777" w:rsidR="00E93EF1" w:rsidRDefault="00E93EF1" w:rsidP="00E93EF1">
      <w:pPr>
        <w:spacing w:after="240" w:line="240" w:lineRule="auto"/>
        <w:jc w:val="both"/>
        <w:rPr>
          <w:rFonts w:ascii="Times New Roman" w:eastAsia="Times New Roman" w:hAnsi="Times New Roman"/>
          <w:b/>
          <w:sz w:val="24"/>
          <w:szCs w:val="24"/>
        </w:rPr>
      </w:pPr>
    </w:p>
    <w:p w14:paraId="3202883A" w14:textId="35854633" w:rsidR="00AF55AA" w:rsidRDefault="00AF55AA" w:rsidP="00E93EF1">
      <w:pPr>
        <w:spacing w:after="24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Darba uzdevums: </w:t>
      </w:r>
    </w:p>
    <w:p w14:paraId="25674D35" w14:textId="77777777" w:rsidR="00AF55AA" w:rsidRPr="00AF55AA" w:rsidRDefault="00AF55AA" w:rsidP="00AF55AA">
      <w:pPr>
        <w:spacing w:after="240" w:line="240" w:lineRule="auto"/>
        <w:jc w:val="both"/>
        <w:rPr>
          <w:rFonts w:ascii="Times New Roman" w:eastAsia="Times New Roman" w:hAnsi="Times New Roman"/>
          <w:bCs/>
          <w:sz w:val="24"/>
          <w:szCs w:val="24"/>
        </w:rPr>
      </w:pPr>
      <w:r w:rsidRPr="00AF55AA">
        <w:rPr>
          <w:rFonts w:ascii="Times New Roman" w:eastAsia="Times New Roman" w:hAnsi="Times New Roman"/>
          <w:bCs/>
          <w:sz w:val="24"/>
          <w:szCs w:val="24"/>
        </w:rPr>
        <w:t xml:space="preserve">Lielformāta baneru druka (dizainu nodrošina Pasūtītājs): </w:t>
      </w:r>
    </w:p>
    <w:p w14:paraId="3AB751D6" w14:textId="77777777" w:rsidR="00AF55AA" w:rsidRPr="00AF55AA" w:rsidRDefault="00AF55AA" w:rsidP="00AF55AA">
      <w:pPr>
        <w:pStyle w:val="Sarakstarindkopa"/>
        <w:numPr>
          <w:ilvl w:val="0"/>
          <w:numId w:val="13"/>
        </w:numPr>
        <w:spacing w:after="240" w:line="240" w:lineRule="auto"/>
        <w:jc w:val="both"/>
        <w:rPr>
          <w:rFonts w:ascii="Times New Roman" w:eastAsia="Times New Roman" w:hAnsi="Times New Roman"/>
          <w:bCs/>
          <w:sz w:val="24"/>
          <w:szCs w:val="24"/>
        </w:rPr>
      </w:pPr>
      <w:r w:rsidRPr="00AF55AA">
        <w:rPr>
          <w:rFonts w:ascii="Times New Roman" w:eastAsia="Times New Roman" w:hAnsi="Times New Roman"/>
          <w:bCs/>
          <w:sz w:val="24"/>
          <w:szCs w:val="24"/>
        </w:rPr>
        <w:t>PVC baneris</w:t>
      </w:r>
      <w:r w:rsidRPr="00AF55AA">
        <w:rPr>
          <w:rFonts w:ascii="Times New Roman" w:eastAsia="Times New Roman" w:hAnsi="Times New Roman"/>
          <w:bCs/>
          <w:sz w:val="24"/>
          <w:szCs w:val="24"/>
        </w:rPr>
        <w:t xml:space="preserve"> vismaz</w:t>
      </w:r>
      <w:r w:rsidRPr="00AF55AA">
        <w:rPr>
          <w:rFonts w:ascii="Times New Roman" w:eastAsia="Times New Roman" w:hAnsi="Times New Roman"/>
          <w:bCs/>
          <w:sz w:val="24"/>
          <w:szCs w:val="24"/>
        </w:rPr>
        <w:t>  440gr/m2</w:t>
      </w:r>
    </w:p>
    <w:p w14:paraId="62A74619" w14:textId="700E9CCB" w:rsidR="00AF55AA" w:rsidRPr="00AF55AA" w:rsidRDefault="00AF55AA" w:rsidP="00AF55AA">
      <w:pPr>
        <w:pStyle w:val="Sarakstarindkopa"/>
        <w:numPr>
          <w:ilvl w:val="0"/>
          <w:numId w:val="13"/>
        </w:numPr>
        <w:spacing w:after="240" w:line="240" w:lineRule="auto"/>
        <w:jc w:val="both"/>
        <w:rPr>
          <w:rFonts w:ascii="Times New Roman" w:eastAsia="Times New Roman" w:hAnsi="Times New Roman"/>
          <w:bCs/>
          <w:sz w:val="24"/>
          <w:szCs w:val="24"/>
        </w:rPr>
      </w:pPr>
      <w:r w:rsidRPr="00AF55AA">
        <w:rPr>
          <w:rFonts w:ascii="Times New Roman" w:eastAsia="Times New Roman" w:hAnsi="Times New Roman"/>
          <w:bCs/>
          <w:sz w:val="24"/>
          <w:szCs w:val="24"/>
        </w:rPr>
        <w:t>i</w:t>
      </w:r>
      <w:r w:rsidRPr="00AF55AA">
        <w:rPr>
          <w:rFonts w:ascii="Times New Roman" w:eastAsia="Times New Roman" w:hAnsi="Times New Roman"/>
          <w:bCs/>
          <w:sz w:val="24"/>
          <w:szCs w:val="24"/>
        </w:rPr>
        <w:t>zmērs 8830x4200</w:t>
      </w:r>
      <w:r w:rsidRPr="00AF55AA">
        <w:rPr>
          <w:rFonts w:ascii="Times New Roman" w:eastAsia="Times New Roman" w:hAnsi="Times New Roman"/>
          <w:bCs/>
          <w:sz w:val="24"/>
          <w:szCs w:val="24"/>
        </w:rPr>
        <w:t>mm</w:t>
      </w:r>
    </w:p>
    <w:p w14:paraId="52D3A8C8" w14:textId="25CB428E" w:rsidR="00AF55AA" w:rsidRPr="00AF55AA" w:rsidRDefault="00AF55AA" w:rsidP="00AF55AA">
      <w:pPr>
        <w:pStyle w:val="Sarakstarindkopa"/>
        <w:numPr>
          <w:ilvl w:val="0"/>
          <w:numId w:val="13"/>
        </w:numPr>
        <w:spacing w:after="240" w:line="240" w:lineRule="auto"/>
        <w:jc w:val="both"/>
        <w:rPr>
          <w:rFonts w:ascii="Times New Roman" w:eastAsia="Times New Roman" w:hAnsi="Times New Roman"/>
          <w:bCs/>
          <w:sz w:val="24"/>
          <w:szCs w:val="24"/>
        </w:rPr>
      </w:pPr>
      <w:r w:rsidRPr="00AF55AA">
        <w:rPr>
          <w:rFonts w:ascii="Times New Roman" w:eastAsia="Times New Roman" w:hAnsi="Times New Roman"/>
          <w:bCs/>
          <w:sz w:val="24"/>
          <w:szCs w:val="24"/>
        </w:rPr>
        <w:t>i</w:t>
      </w:r>
      <w:r w:rsidRPr="00AF55AA">
        <w:rPr>
          <w:rFonts w:ascii="Times New Roman" w:eastAsia="Times New Roman" w:hAnsi="Times New Roman"/>
          <w:bCs/>
          <w:sz w:val="24"/>
          <w:szCs w:val="24"/>
        </w:rPr>
        <w:t>estrādāti gredzeni/kniedes pa perimetru</w:t>
      </w:r>
    </w:p>
    <w:p w14:paraId="144DF303" w14:textId="77777777" w:rsidR="00AF55AA" w:rsidRDefault="00AF55AA" w:rsidP="00AF55AA">
      <w:pPr>
        <w:spacing w:after="240" w:line="240" w:lineRule="auto"/>
        <w:jc w:val="both"/>
        <w:rPr>
          <w:rFonts w:ascii="Times New Roman" w:hAnsi="Times New Roman"/>
          <w:sz w:val="24"/>
          <w:szCs w:val="24"/>
        </w:rPr>
      </w:pPr>
      <w:r w:rsidRPr="00AF55AA">
        <w:rPr>
          <w:rFonts w:ascii="Times New Roman" w:eastAsia="Times New Roman" w:hAnsi="Times New Roman"/>
          <w:bCs/>
          <w:sz w:val="24"/>
          <w:szCs w:val="24"/>
        </w:rPr>
        <w:t xml:space="preserve">Piegāde: </w:t>
      </w:r>
      <w:r w:rsidRPr="00AF55AA">
        <w:rPr>
          <w:rFonts w:ascii="Times New Roman" w:hAnsi="Times New Roman"/>
          <w:sz w:val="24"/>
          <w:szCs w:val="24"/>
        </w:rPr>
        <w:t>Bauskas Kultūras centr</w:t>
      </w:r>
      <w:r w:rsidRPr="00AF55AA">
        <w:rPr>
          <w:rFonts w:ascii="Times New Roman" w:hAnsi="Times New Roman"/>
          <w:sz w:val="24"/>
          <w:szCs w:val="24"/>
        </w:rPr>
        <w:t>s</w:t>
      </w:r>
      <w:r w:rsidRPr="00AF55AA">
        <w:rPr>
          <w:rFonts w:ascii="Times New Roman" w:hAnsi="Times New Roman"/>
          <w:sz w:val="24"/>
          <w:szCs w:val="24"/>
        </w:rPr>
        <w:t xml:space="preserve"> (Kalna iela 18, Bauska). </w:t>
      </w:r>
    </w:p>
    <w:p w14:paraId="1CFEEC1B" w14:textId="2D2B3E8C" w:rsidR="00AF55AA" w:rsidRDefault="00AF55AA" w:rsidP="00AF55AA">
      <w:pPr>
        <w:spacing w:after="240" w:line="240" w:lineRule="auto"/>
        <w:jc w:val="both"/>
        <w:rPr>
          <w:rFonts w:ascii="Times New Roman" w:hAnsi="Times New Roman"/>
          <w:sz w:val="24"/>
          <w:szCs w:val="24"/>
        </w:rPr>
      </w:pPr>
      <w:r w:rsidRPr="00AF55AA">
        <w:rPr>
          <w:rFonts w:ascii="Times New Roman" w:hAnsi="Times New Roman"/>
          <w:sz w:val="24"/>
          <w:szCs w:val="24"/>
        </w:rPr>
        <w:t>Kontaktpersona</w:t>
      </w:r>
      <w:r w:rsidR="00890527">
        <w:rPr>
          <w:rFonts w:ascii="Times New Roman" w:hAnsi="Times New Roman"/>
          <w:sz w:val="24"/>
          <w:szCs w:val="24"/>
        </w:rPr>
        <w:t xml:space="preserve"> piegādei</w:t>
      </w:r>
      <w:r w:rsidRPr="00AF55AA">
        <w:rPr>
          <w:rFonts w:ascii="Times New Roman" w:hAnsi="Times New Roman"/>
          <w:sz w:val="24"/>
          <w:szCs w:val="24"/>
        </w:rPr>
        <w:t>: Uģis Skuja +371 23202339</w:t>
      </w:r>
    </w:p>
    <w:p w14:paraId="72C0ECAE" w14:textId="1EB8C7E1" w:rsidR="00890527" w:rsidRDefault="00890527" w:rsidP="00AF55AA">
      <w:pPr>
        <w:spacing w:after="240" w:line="240" w:lineRule="auto"/>
        <w:jc w:val="both"/>
        <w:rPr>
          <w:rFonts w:ascii="Times New Roman" w:hAnsi="Times New Roman"/>
          <w:sz w:val="24"/>
          <w:szCs w:val="24"/>
        </w:rPr>
      </w:pPr>
      <w:r>
        <w:rPr>
          <w:rFonts w:ascii="Times New Roman" w:hAnsi="Times New Roman"/>
          <w:sz w:val="24"/>
          <w:szCs w:val="24"/>
        </w:rPr>
        <w:t>Apjoms: Līguma izpildes laikā (12 mēneši: 01.06.2025.-31.05.2025.) 5 gab. baneri + 5 gab. piegādes</w:t>
      </w:r>
    </w:p>
    <w:p w14:paraId="6FEC7505" w14:textId="77777777" w:rsidR="00890527" w:rsidRPr="007D6080" w:rsidRDefault="00890527" w:rsidP="00890527">
      <w:pPr>
        <w:tabs>
          <w:tab w:val="left" w:pos="426"/>
          <w:tab w:val="left" w:pos="709"/>
          <w:tab w:val="left" w:pos="993"/>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Pasūtījuma izpildes laiks: 5 (piecu) darba dienu laikā no pasūtījuma iesniegšanas brīža</w:t>
      </w:r>
    </w:p>
    <w:p w14:paraId="579B19EA" w14:textId="2DB813DA" w:rsidR="00890527" w:rsidRPr="00890527" w:rsidRDefault="00890527" w:rsidP="00AF55AA">
      <w:pPr>
        <w:spacing w:after="240" w:line="240" w:lineRule="auto"/>
        <w:jc w:val="both"/>
        <w:rPr>
          <w:rFonts w:ascii="Times New Roman" w:hAnsi="Times New Roman"/>
          <w:b/>
          <w:bCs/>
          <w:sz w:val="24"/>
          <w:szCs w:val="24"/>
        </w:rPr>
      </w:pPr>
      <w:r w:rsidRPr="00890527">
        <w:rPr>
          <w:rFonts w:ascii="Times New Roman" w:hAnsi="Times New Roman"/>
          <w:b/>
          <w:bCs/>
          <w:sz w:val="24"/>
          <w:szCs w:val="24"/>
        </w:rPr>
        <w:t>Kontaktpersona līguma izpildei</w:t>
      </w:r>
      <w:r>
        <w:rPr>
          <w:rFonts w:ascii="Times New Roman" w:hAnsi="Times New Roman"/>
          <w:b/>
          <w:bCs/>
          <w:sz w:val="24"/>
          <w:szCs w:val="24"/>
        </w:rPr>
        <w:t xml:space="preserve"> un pasūtījumu veikšanai</w:t>
      </w:r>
      <w:r w:rsidRPr="00890527">
        <w:rPr>
          <w:rFonts w:ascii="Times New Roman" w:hAnsi="Times New Roman"/>
          <w:b/>
          <w:bCs/>
          <w:sz w:val="24"/>
          <w:szCs w:val="24"/>
        </w:rPr>
        <w:t xml:space="preserve">: </w:t>
      </w:r>
    </w:p>
    <w:p w14:paraId="48A661F4" w14:textId="146A41B4" w:rsidR="00890527" w:rsidRDefault="00890527" w:rsidP="00AF55AA">
      <w:pPr>
        <w:spacing w:after="240" w:line="240" w:lineRule="auto"/>
        <w:jc w:val="both"/>
        <w:rPr>
          <w:rFonts w:ascii="Times New Roman" w:hAnsi="Times New Roman"/>
          <w:sz w:val="24"/>
          <w:szCs w:val="24"/>
        </w:rPr>
      </w:pPr>
      <w:r>
        <w:rPr>
          <w:rFonts w:ascii="Times New Roman" w:hAnsi="Times New Roman"/>
          <w:sz w:val="24"/>
          <w:szCs w:val="24"/>
        </w:rPr>
        <w:t>Laura Ārente, Bauskas novada pašvaldības iestādes “Bauskas novada administrācija” Uzņēmējdarbības un mārketinga departamenta vadītāja</w:t>
      </w:r>
    </w:p>
    <w:p w14:paraId="53DD2314" w14:textId="4F546C15" w:rsidR="00890527" w:rsidRPr="00AF55AA" w:rsidRDefault="00890527" w:rsidP="00AF55AA">
      <w:pPr>
        <w:spacing w:after="240" w:line="240" w:lineRule="auto"/>
        <w:jc w:val="both"/>
        <w:rPr>
          <w:rFonts w:ascii="Times New Roman" w:eastAsia="Times New Roman" w:hAnsi="Times New Roman"/>
          <w:bCs/>
          <w:sz w:val="24"/>
          <w:szCs w:val="24"/>
        </w:rPr>
      </w:pPr>
      <w:r>
        <w:rPr>
          <w:rFonts w:ascii="Times New Roman" w:hAnsi="Times New Roman"/>
          <w:sz w:val="24"/>
          <w:szCs w:val="24"/>
        </w:rPr>
        <w:t>+371 29906233, laura.arente@bauskasnovads.lv</w:t>
      </w:r>
    </w:p>
    <w:p w14:paraId="1202FBEE" w14:textId="77777777" w:rsidR="00AF55AA" w:rsidRPr="00AF55AA" w:rsidRDefault="00AF55AA" w:rsidP="00E93EF1">
      <w:pPr>
        <w:spacing w:after="240" w:line="240" w:lineRule="auto"/>
        <w:jc w:val="both"/>
        <w:rPr>
          <w:rFonts w:ascii="Times New Roman" w:eastAsia="Times New Roman" w:hAnsi="Times New Roman"/>
          <w:b/>
          <w:sz w:val="24"/>
          <w:szCs w:val="24"/>
        </w:rPr>
      </w:pPr>
    </w:p>
    <w:p w14:paraId="4DD6E9E0" w14:textId="48D717EE" w:rsidR="00951F5D" w:rsidRDefault="00951F5D">
      <w:pPr>
        <w:spacing w:after="160" w:line="259" w:lineRule="auto"/>
        <w:rPr>
          <w:rFonts w:ascii="Times New Roman" w:hAnsi="Times New Roman"/>
          <w:b/>
          <w:sz w:val="24"/>
          <w:szCs w:val="24"/>
        </w:rPr>
      </w:pPr>
      <w:r>
        <w:rPr>
          <w:rFonts w:ascii="Times New Roman" w:hAnsi="Times New Roman"/>
          <w:b/>
          <w:sz w:val="24"/>
          <w:szCs w:val="24"/>
        </w:rPr>
        <w:br w:type="page"/>
      </w:r>
    </w:p>
    <w:p w14:paraId="19A2ABC7" w14:textId="1E4CA63F" w:rsidR="00E93EF1" w:rsidRPr="00064009" w:rsidRDefault="00E93EF1" w:rsidP="00C10CD1">
      <w:pPr>
        <w:spacing w:after="160" w:line="259" w:lineRule="auto"/>
        <w:jc w:val="right"/>
        <w:rPr>
          <w:rFonts w:ascii="Times New Roman" w:hAnsi="Times New Roman"/>
          <w:b/>
          <w:sz w:val="24"/>
          <w:szCs w:val="24"/>
        </w:rPr>
      </w:pPr>
      <w:r w:rsidRPr="00064009">
        <w:rPr>
          <w:rFonts w:ascii="Times New Roman" w:hAnsi="Times New Roman"/>
          <w:b/>
          <w:sz w:val="24"/>
          <w:szCs w:val="24"/>
        </w:rPr>
        <w:lastRenderedPageBreak/>
        <w:t>2.pielikums</w:t>
      </w:r>
    </w:p>
    <w:p w14:paraId="7E9556B1" w14:textId="77777777" w:rsidR="00AF55AA" w:rsidRPr="00064009" w:rsidRDefault="00AF55AA" w:rsidP="00AF55AA">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Lielformāta baneru druka</w:t>
      </w:r>
    </w:p>
    <w:p w14:paraId="422BD12B" w14:textId="77777777" w:rsidR="00AF55AA" w:rsidRPr="00064009" w:rsidRDefault="00AF55AA" w:rsidP="00AF55AA">
      <w:pPr>
        <w:spacing w:after="120" w:line="240" w:lineRule="auto"/>
        <w:jc w:val="center"/>
        <w:rPr>
          <w:rFonts w:ascii="Times New Roman" w:eastAsia="Times New Roman" w:hAnsi="Times New Roman"/>
          <w:sz w:val="24"/>
          <w:szCs w:val="24"/>
        </w:rPr>
      </w:pPr>
      <w:r w:rsidRPr="00064009">
        <w:rPr>
          <w:rFonts w:ascii="Times New Roman" w:hAnsi="Times New Roman"/>
          <w:b/>
          <w:bCs/>
          <w:sz w:val="28"/>
          <w:szCs w:val="28"/>
        </w:rPr>
        <w:t xml:space="preserve">identifikācijas </w:t>
      </w:r>
      <w:r w:rsidRPr="00E045EB">
        <w:rPr>
          <w:rFonts w:ascii="Times New Roman" w:hAnsi="Times New Roman"/>
          <w:b/>
          <w:bCs/>
          <w:sz w:val="28"/>
          <w:szCs w:val="28"/>
        </w:rPr>
        <w:t>numurs BNP/</w:t>
      </w:r>
      <w:r>
        <w:rPr>
          <w:rFonts w:ascii="Times New Roman" w:hAnsi="Times New Roman"/>
          <w:b/>
          <w:bCs/>
          <w:sz w:val="28"/>
          <w:szCs w:val="28"/>
        </w:rPr>
        <w:t>CA</w:t>
      </w:r>
      <w:r w:rsidRPr="00E045EB">
        <w:rPr>
          <w:rFonts w:ascii="Times New Roman" w:hAnsi="Times New Roman"/>
          <w:b/>
          <w:bCs/>
          <w:sz w:val="28"/>
          <w:szCs w:val="28"/>
        </w:rPr>
        <w:t>/2025/3</w:t>
      </w:r>
      <w:r>
        <w:rPr>
          <w:rFonts w:ascii="Times New Roman" w:hAnsi="Times New Roman"/>
          <w:b/>
          <w:bCs/>
          <w:sz w:val="28"/>
          <w:szCs w:val="28"/>
        </w:rPr>
        <w:t>8</w:t>
      </w:r>
    </w:p>
    <w:p w14:paraId="0D42466B" w14:textId="77777777" w:rsidR="00E93EF1" w:rsidRPr="00064009" w:rsidRDefault="00E93EF1" w:rsidP="00E93EF1">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E93EF1" w:rsidRPr="00064009" w14:paraId="47E7787D" w14:textId="77777777" w:rsidTr="00A669C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29421F4" w14:textId="77777777" w:rsidR="00E93EF1" w:rsidRPr="003209A8" w:rsidRDefault="00E93EF1" w:rsidP="00A669C7">
            <w:pPr>
              <w:spacing w:line="240" w:lineRule="auto"/>
              <w:jc w:val="both"/>
              <w:rPr>
                <w:rFonts w:ascii="Times New Roman" w:hAnsi="Times New Roman"/>
                <w:b/>
                <w:noProof/>
                <w:sz w:val="24"/>
                <w:szCs w:val="24"/>
              </w:rPr>
            </w:pPr>
            <w:r w:rsidRPr="003209A8">
              <w:rPr>
                <w:rFonts w:ascii="Times New Roman" w:hAnsi="Times New Roman"/>
                <w:b/>
                <w:noProof/>
                <w:sz w:val="24"/>
                <w:szCs w:val="24"/>
              </w:rPr>
              <w:t>Informācija par pretendentu</w:t>
            </w:r>
          </w:p>
        </w:tc>
      </w:tr>
      <w:tr w:rsidR="00E93EF1" w:rsidRPr="00064009" w14:paraId="01967709" w14:textId="77777777" w:rsidTr="00A669C7">
        <w:trPr>
          <w:cantSplit/>
        </w:trPr>
        <w:tc>
          <w:tcPr>
            <w:tcW w:w="3539" w:type="dxa"/>
            <w:gridSpan w:val="2"/>
            <w:tcBorders>
              <w:top w:val="single" w:sz="4" w:space="0" w:color="auto"/>
              <w:left w:val="nil"/>
              <w:bottom w:val="nil"/>
              <w:right w:val="nil"/>
            </w:tcBorders>
            <w:hideMark/>
          </w:tcPr>
          <w:p w14:paraId="16062E00"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Pretendenta nosaukums:</w:t>
            </w:r>
          </w:p>
        </w:tc>
        <w:tc>
          <w:tcPr>
            <w:tcW w:w="5625" w:type="dxa"/>
            <w:tcBorders>
              <w:top w:val="single" w:sz="4" w:space="0" w:color="auto"/>
              <w:left w:val="nil"/>
              <w:bottom w:val="single" w:sz="4" w:space="0" w:color="auto"/>
              <w:right w:val="nil"/>
            </w:tcBorders>
          </w:tcPr>
          <w:p w14:paraId="061F80A2"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1FCD81D1" w14:textId="77777777" w:rsidTr="00A669C7">
        <w:trPr>
          <w:cantSplit/>
        </w:trPr>
        <w:tc>
          <w:tcPr>
            <w:tcW w:w="3539" w:type="dxa"/>
            <w:gridSpan w:val="2"/>
            <w:hideMark/>
          </w:tcPr>
          <w:p w14:paraId="04613FE2"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Reģistrācijas numurs:</w:t>
            </w:r>
          </w:p>
        </w:tc>
        <w:tc>
          <w:tcPr>
            <w:tcW w:w="5625" w:type="dxa"/>
            <w:tcBorders>
              <w:top w:val="single" w:sz="4" w:space="0" w:color="auto"/>
              <w:left w:val="nil"/>
              <w:bottom w:val="single" w:sz="4" w:space="0" w:color="auto"/>
              <w:right w:val="nil"/>
            </w:tcBorders>
          </w:tcPr>
          <w:p w14:paraId="21DC69A4"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2A5C51E9" w14:textId="77777777" w:rsidTr="00A669C7">
        <w:trPr>
          <w:cantSplit/>
        </w:trPr>
        <w:tc>
          <w:tcPr>
            <w:tcW w:w="3539" w:type="dxa"/>
            <w:gridSpan w:val="2"/>
            <w:hideMark/>
          </w:tcPr>
          <w:p w14:paraId="29FA032F"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Juridiskā adrese:</w:t>
            </w:r>
          </w:p>
        </w:tc>
        <w:tc>
          <w:tcPr>
            <w:tcW w:w="5625" w:type="dxa"/>
            <w:tcBorders>
              <w:top w:val="nil"/>
              <w:left w:val="nil"/>
              <w:bottom w:val="single" w:sz="4" w:space="0" w:color="auto"/>
              <w:right w:val="nil"/>
            </w:tcBorders>
          </w:tcPr>
          <w:p w14:paraId="7758F282"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252528C4" w14:textId="77777777" w:rsidTr="00A669C7">
        <w:trPr>
          <w:cantSplit/>
        </w:trPr>
        <w:tc>
          <w:tcPr>
            <w:tcW w:w="3539" w:type="dxa"/>
            <w:gridSpan w:val="2"/>
            <w:hideMark/>
          </w:tcPr>
          <w:p w14:paraId="32BF3070"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Norēķinu konts:</w:t>
            </w:r>
          </w:p>
        </w:tc>
        <w:tc>
          <w:tcPr>
            <w:tcW w:w="5625" w:type="dxa"/>
            <w:tcBorders>
              <w:top w:val="single" w:sz="4" w:space="0" w:color="auto"/>
              <w:left w:val="nil"/>
              <w:bottom w:val="single" w:sz="4" w:space="0" w:color="auto"/>
              <w:right w:val="nil"/>
            </w:tcBorders>
          </w:tcPr>
          <w:p w14:paraId="6BB1F587"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57AA9600" w14:textId="77777777" w:rsidTr="00A669C7">
        <w:trPr>
          <w:cantSplit/>
        </w:trPr>
        <w:tc>
          <w:tcPr>
            <w:tcW w:w="3539" w:type="dxa"/>
            <w:gridSpan w:val="2"/>
            <w:hideMark/>
          </w:tcPr>
          <w:p w14:paraId="1D99B043"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Bankas nosaukums:</w:t>
            </w:r>
          </w:p>
        </w:tc>
        <w:tc>
          <w:tcPr>
            <w:tcW w:w="5625" w:type="dxa"/>
            <w:tcBorders>
              <w:top w:val="single" w:sz="4" w:space="0" w:color="auto"/>
              <w:left w:val="nil"/>
              <w:bottom w:val="single" w:sz="4" w:space="0" w:color="auto"/>
              <w:right w:val="nil"/>
            </w:tcBorders>
          </w:tcPr>
          <w:p w14:paraId="2C0BB1A3"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55773525" w14:textId="77777777" w:rsidTr="00A669C7">
        <w:trPr>
          <w:cantSplit/>
        </w:trPr>
        <w:tc>
          <w:tcPr>
            <w:tcW w:w="3539" w:type="dxa"/>
            <w:gridSpan w:val="2"/>
            <w:hideMark/>
          </w:tcPr>
          <w:p w14:paraId="46496B65"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Pasta adrese:</w:t>
            </w:r>
          </w:p>
        </w:tc>
        <w:tc>
          <w:tcPr>
            <w:tcW w:w="5625" w:type="dxa"/>
            <w:tcBorders>
              <w:top w:val="nil"/>
              <w:left w:val="nil"/>
              <w:bottom w:val="single" w:sz="4" w:space="0" w:color="auto"/>
              <w:right w:val="nil"/>
            </w:tcBorders>
          </w:tcPr>
          <w:p w14:paraId="09A9E307"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72861A0" w14:textId="77777777" w:rsidTr="00A669C7">
        <w:trPr>
          <w:cantSplit/>
        </w:trPr>
        <w:tc>
          <w:tcPr>
            <w:tcW w:w="3539" w:type="dxa"/>
            <w:gridSpan w:val="2"/>
            <w:hideMark/>
          </w:tcPr>
          <w:p w14:paraId="593EAFB8"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Tālrunis:</w:t>
            </w:r>
          </w:p>
        </w:tc>
        <w:tc>
          <w:tcPr>
            <w:tcW w:w="5625" w:type="dxa"/>
            <w:tcBorders>
              <w:top w:val="nil"/>
              <w:left w:val="nil"/>
              <w:bottom w:val="single" w:sz="4" w:space="0" w:color="auto"/>
              <w:right w:val="nil"/>
            </w:tcBorders>
          </w:tcPr>
          <w:p w14:paraId="54E81988"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DBDB3DF" w14:textId="77777777" w:rsidTr="00A669C7">
        <w:trPr>
          <w:cantSplit/>
        </w:trPr>
        <w:tc>
          <w:tcPr>
            <w:tcW w:w="3539" w:type="dxa"/>
            <w:gridSpan w:val="2"/>
            <w:hideMark/>
          </w:tcPr>
          <w:p w14:paraId="1336348F"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E-pasta adrese:</w:t>
            </w:r>
          </w:p>
        </w:tc>
        <w:tc>
          <w:tcPr>
            <w:tcW w:w="5625" w:type="dxa"/>
            <w:tcBorders>
              <w:top w:val="nil"/>
              <w:left w:val="nil"/>
              <w:bottom w:val="single" w:sz="4" w:space="0" w:color="auto"/>
              <w:right w:val="nil"/>
            </w:tcBorders>
          </w:tcPr>
          <w:p w14:paraId="218B07FA"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BFD539F" w14:textId="77777777" w:rsidTr="00A669C7">
        <w:trPr>
          <w:cantSplit/>
          <w:trHeight w:val="633"/>
        </w:trPr>
        <w:tc>
          <w:tcPr>
            <w:tcW w:w="3539" w:type="dxa"/>
            <w:gridSpan w:val="2"/>
            <w:hideMark/>
          </w:tcPr>
          <w:p w14:paraId="21AA58BE" w14:textId="77777777" w:rsidR="00E93EF1" w:rsidRPr="003209A8" w:rsidRDefault="00E93EF1" w:rsidP="00A669C7">
            <w:pPr>
              <w:spacing w:after="0" w:line="240" w:lineRule="auto"/>
              <w:jc w:val="both"/>
              <w:rPr>
                <w:rFonts w:ascii="Times New Roman" w:hAnsi="Times New Roman"/>
                <w:noProof/>
                <w:sz w:val="24"/>
                <w:szCs w:val="24"/>
              </w:rPr>
            </w:pPr>
            <w:r w:rsidRPr="003209A8">
              <w:rPr>
                <w:rFonts w:ascii="Times New Roman" w:hAnsi="Times New Roman"/>
                <w:noProof/>
                <w:sz w:val="24"/>
                <w:szCs w:val="24"/>
              </w:rPr>
              <w:t>Vispārējā interneta adrese</w:t>
            </w:r>
          </w:p>
          <w:p w14:paraId="1F1B25B3" w14:textId="77777777" w:rsidR="00E93EF1" w:rsidRPr="003209A8" w:rsidRDefault="00E93EF1" w:rsidP="00A669C7">
            <w:pPr>
              <w:spacing w:after="0" w:line="240" w:lineRule="auto"/>
              <w:jc w:val="both"/>
              <w:rPr>
                <w:rFonts w:ascii="Times New Roman" w:hAnsi="Times New Roman"/>
                <w:noProof/>
                <w:sz w:val="24"/>
                <w:szCs w:val="24"/>
              </w:rPr>
            </w:pPr>
            <w:r w:rsidRPr="003209A8">
              <w:rPr>
                <w:rFonts w:ascii="Times New Roman" w:hAnsi="Times New Roman"/>
                <w:noProof/>
                <w:sz w:val="24"/>
                <w:szCs w:val="24"/>
              </w:rPr>
              <w:t>(</w:t>
            </w:r>
            <w:r w:rsidRPr="003209A8">
              <w:rPr>
                <w:rFonts w:ascii="Times New Roman" w:hAnsi="Times New Roman"/>
                <w:i/>
                <w:iCs/>
                <w:noProof/>
                <w:sz w:val="24"/>
                <w:szCs w:val="24"/>
              </w:rPr>
              <w:t>ja attiecināms</w:t>
            </w:r>
            <w:r w:rsidRPr="003209A8">
              <w:rPr>
                <w:rFonts w:ascii="Times New Roman" w:hAnsi="Times New Roman"/>
                <w:noProof/>
                <w:sz w:val="24"/>
                <w:szCs w:val="24"/>
              </w:rPr>
              <w:t>):</w:t>
            </w:r>
          </w:p>
        </w:tc>
        <w:tc>
          <w:tcPr>
            <w:tcW w:w="5625" w:type="dxa"/>
            <w:tcBorders>
              <w:top w:val="nil"/>
              <w:left w:val="nil"/>
              <w:bottom w:val="single" w:sz="4" w:space="0" w:color="auto"/>
              <w:right w:val="nil"/>
            </w:tcBorders>
          </w:tcPr>
          <w:p w14:paraId="6F82121A"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309C0C24" w14:textId="77777777" w:rsidTr="00A669C7">
        <w:trPr>
          <w:cantSplit/>
        </w:trPr>
        <w:tc>
          <w:tcPr>
            <w:tcW w:w="3539" w:type="dxa"/>
            <w:gridSpan w:val="2"/>
            <w:hideMark/>
          </w:tcPr>
          <w:p w14:paraId="707DF56B"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Līguma noslēgšanas iespēja</w:t>
            </w:r>
          </w:p>
          <w:p w14:paraId="2B3CF10D"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(Lūdzu atzīmēt): </w:t>
            </w:r>
          </w:p>
        </w:tc>
        <w:tc>
          <w:tcPr>
            <w:tcW w:w="5625" w:type="dxa"/>
            <w:tcBorders>
              <w:top w:val="nil"/>
              <w:left w:val="nil"/>
              <w:bottom w:val="single" w:sz="4" w:space="0" w:color="auto"/>
              <w:right w:val="nil"/>
            </w:tcBorders>
            <w:hideMark/>
          </w:tcPr>
          <w:p w14:paraId="5BF837D8"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Papīra formātā</w:t>
            </w:r>
          </w:p>
          <w:p w14:paraId="5C83352E"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 Elektroniski ar drošu elektronisko parakstu </w:t>
            </w:r>
          </w:p>
        </w:tc>
      </w:tr>
      <w:tr w:rsidR="00E93EF1" w:rsidRPr="00064009" w14:paraId="7563C936" w14:textId="77777777" w:rsidTr="00A669C7">
        <w:trPr>
          <w:cantSplit/>
          <w:trHeight w:val="70"/>
        </w:trPr>
        <w:tc>
          <w:tcPr>
            <w:tcW w:w="9164" w:type="dxa"/>
            <w:gridSpan w:val="3"/>
            <w:tcBorders>
              <w:top w:val="nil"/>
              <w:left w:val="nil"/>
              <w:bottom w:val="single" w:sz="4" w:space="0" w:color="auto"/>
              <w:right w:val="nil"/>
            </w:tcBorders>
          </w:tcPr>
          <w:p w14:paraId="6D8A802A" w14:textId="77777777" w:rsidR="00E93EF1" w:rsidRPr="00064009" w:rsidRDefault="00E93EF1" w:rsidP="00A669C7">
            <w:pPr>
              <w:spacing w:line="240" w:lineRule="auto"/>
              <w:jc w:val="both"/>
              <w:rPr>
                <w:rFonts w:ascii="Times New Roman" w:hAnsi="Times New Roman"/>
                <w:sz w:val="24"/>
                <w:szCs w:val="24"/>
                <w:lang w:val="en-US"/>
              </w:rPr>
            </w:pPr>
          </w:p>
        </w:tc>
      </w:tr>
      <w:tr w:rsidR="00E93EF1" w:rsidRPr="00064009" w14:paraId="5D31E1BF" w14:textId="77777777" w:rsidTr="00A669C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2B037F" w14:textId="77777777" w:rsidR="00E93EF1" w:rsidRPr="00064009" w:rsidRDefault="00E93EF1" w:rsidP="00A669C7">
            <w:pPr>
              <w:spacing w:line="240" w:lineRule="auto"/>
              <w:jc w:val="both"/>
              <w:rPr>
                <w:rFonts w:ascii="Times New Roman" w:hAnsi="Times New Roman"/>
                <w:b/>
                <w:noProof/>
                <w:sz w:val="24"/>
                <w:szCs w:val="24"/>
                <w:lang w:val="en-US"/>
              </w:rPr>
            </w:pPr>
            <w:r w:rsidRPr="00064009">
              <w:rPr>
                <w:rFonts w:ascii="Times New Roman" w:hAnsi="Times New Roman"/>
                <w:b/>
                <w:noProof/>
                <w:sz w:val="24"/>
                <w:szCs w:val="24"/>
                <w:lang w:val="en-US"/>
              </w:rPr>
              <w:t>Informācija par pretendenta kontaktpersonu / līguma izpildes atbildīgo personu</w:t>
            </w:r>
          </w:p>
        </w:tc>
      </w:tr>
      <w:tr w:rsidR="00E93EF1" w:rsidRPr="00064009" w14:paraId="224F49A1" w14:textId="77777777" w:rsidTr="00A669C7">
        <w:trPr>
          <w:cantSplit/>
        </w:trPr>
        <w:tc>
          <w:tcPr>
            <w:tcW w:w="2189" w:type="dxa"/>
            <w:hideMark/>
          </w:tcPr>
          <w:p w14:paraId="5DAE4895"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Vārds, uzvārds:</w:t>
            </w:r>
          </w:p>
        </w:tc>
        <w:tc>
          <w:tcPr>
            <w:tcW w:w="6975" w:type="dxa"/>
            <w:gridSpan w:val="2"/>
            <w:tcBorders>
              <w:top w:val="nil"/>
              <w:left w:val="nil"/>
              <w:bottom w:val="single" w:sz="4" w:space="0" w:color="auto"/>
              <w:right w:val="nil"/>
            </w:tcBorders>
          </w:tcPr>
          <w:p w14:paraId="02236110"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6A334113" w14:textId="77777777" w:rsidTr="00A669C7">
        <w:trPr>
          <w:cantSplit/>
        </w:trPr>
        <w:tc>
          <w:tcPr>
            <w:tcW w:w="2189" w:type="dxa"/>
            <w:hideMark/>
          </w:tcPr>
          <w:p w14:paraId="56C85C69"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Ieņemamais amats:</w:t>
            </w:r>
          </w:p>
        </w:tc>
        <w:tc>
          <w:tcPr>
            <w:tcW w:w="6975" w:type="dxa"/>
            <w:gridSpan w:val="2"/>
            <w:tcBorders>
              <w:top w:val="single" w:sz="4" w:space="0" w:color="auto"/>
              <w:left w:val="nil"/>
              <w:bottom w:val="single" w:sz="4" w:space="0" w:color="auto"/>
              <w:right w:val="nil"/>
            </w:tcBorders>
          </w:tcPr>
          <w:p w14:paraId="5F8E1E74"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7A5001A6" w14:textId="77777777" w:rsidTr="00A669C7">
        <w:trPr>
          <w:cantSplit/>
        </w:trPr>
        <w:tc>
          <w:tcPr>
            <w:tcW w:w="2189" w:type="dxa"/>
            <w:hideMark/>
          </w:tcPr>
          <w:p w14:paraId="4B54562F"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Tālrunis:</w:t>
            </w:r>
          </w:p>
        </w:tc>
        <w:tc>
          <w:tcPr>
            <w:tcW w:w="6975" w:type="dxa"/>
            <w:gridSpan w:val="2"/>
            <w:tcBorders>
              <w:top w:val="single" w:sz="4" w:space="0" w:color="auto"/>
              <w:left w:val="nil"/>
              <w:bottom w:val="single" w:sz="4" w:space="0" w:color="auto"/>
              <w:right w:val="nil"/>
            </w:tcBorders>
          </w:tcPr>
          <w:p w14:paraId="7D7B3292"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36C1139F" w14:textId="77777777" w:rsidTr="00A669C7">
        <w:trPr>
          <w:cantSplit/>
        </w:trPr>
        <w:tc>
          <w:tcPr>
            <w:tcW w:w="2189" w:type="dxa"/>
            <w:hideMark/>
          </w:tcPr>
          <w:p w14:paraId="6A5C2BD2"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E-pasta adrese:</w:t>
            </w:r>
          </w:p>
        </w:tc>
        <w:tc>
          <w:tcPr>
            <w:tcW w:w="6975" w:type="dxa"/>
            <w:gridSpan w:val="2"/>
            <w:tcBorders>
              <w:top w:val="nil"/>
              <w:left w:val="nil"/>
              <w:bottom w:val="single" w:sz="4" w:space="0" w:color="auto"/>
              <w:right w:val="nil"/>
            </w:tcBorders>
          </w:tcPr>
          <w:p w14:paraId="6D0A147E" w14:textId="77777777" w:rsidR="00E93EF1" w:rsidRPr="00064009" w:rsidRDefault="00E93EF1" w:rsidP="00A669C7">
            <w:pPr>
              <w:spacing w:line="240" w:lineRule="auto"/>
              <w:jc w:val="both"/>
              <w:rPr>
                <w:rFonts w:ascii="Times New Roman" w:hAnsi="Times New Roman"/>
                <w:noProof/>
                <w:sz w:val="24"/>
                <w:szCs w:val="24"/>
                <w:lang w:val="en-US"/>
              </w:rPr>
            </w:pPr>
          </w:p>
        </w:tc>
      </w:tr>
    </w:tbl>
    <w:p w14:paraId="281A7954" w14:textId="77777777" w:rsidR="00E93EF1" w:rsidRPr="00064009" w:rsidRDefault="00E93EF1" w:rsidP="00E93EF1">
      <w:pPr>
        <w:spacing w:line="240" w:lineRule="auto"/>
        <w:jc w:val="both"/>
        <w:rPr>
          <w:rFonts w:ascii="Times New Roman" w:hAnsi="Times New Roman"/>
          <w:sz w:val="24"/>
          <w:szCs w:val="24"/>
        </w:rPr>
      </w:pPr>
    </w:p>
    <w:p w14:paraId="1AAD58B2" w14:textId="77777777" w:rsidR="00E93EF1" w:rsidRPr="00064009" w:rsidRDefault="00E93EF1" w:rsidP="00E93EF1">
      <w:pPr>
        <w:spacing w:line="240" w:lineRule="auto"/>
        <w:ind w:firstLine="567"/>
        <w:jc w:val="both"/>
        <w:rPr>
          <w:rFonts w:ascii="Times New Roman" w:eastAsia="Times New Roman" w:hAnsi="Times New Roman"/>
          <w:sz w:val="24"/>
          <w:szCs w:val="24"/>
        </w:rPr>
      </w:pPr>
      <w:r w:rsidRPr="00064009">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7305B97" w14:textId="77777777" w:rsidR="00E93EF1" w:rsidRPr="00064009" w:rsidRDefault="00E93EF1" w:rsidP="00E93EF1">
      <w:pPr>
        <w:spacing w:line="240" w:lineRule="auto"/>
        <w:jc w:val="both"/>
        <w:rPr>
          <w:rFonts w:ascii="Times New Roman" w:eastAsia="Times New Roman" w:hAnsi="Times New Roman"/>
          <w:sz w:val="24"/>
          <w:szCs w:val="24"/>
        </w:rPr>
      </w:pPr>
    </w:p>
    <w:p w14:paraId="653668CD" w14:textId="77777777" w:rsidR="00E93EF1" w:rsidRPr="00064009" w:rsidRDefault="00E93EF1" w:rsidP="00E93EF1">
      <w:pPr>
        <w:ind w:firstLine="567"/>
        <w:rPr>
          <w:rFonts w:ascii="Times New Roman" w:hAnsi="Times New Roman"/>
          <w:sz w:val="24"/>
          <w:szCs w:val="24"/>
        </w:rPr>
      </w:pPr>
      <w:r w:rsidRPr="00064009">
        <w:rPr>
          <w:rFonts w:ascii="Times New Roman" w:hAnsi="Times New Roman"/>
          <w:sz w:val="24"/>
          <w:szCs w:val="24"/>
        </w:rPr>
        <w:t>Ar šo apliecinu, ka visa sniegtā informācija ir patiesa.</w:t>
      </w:r>
    </w:p>
    <w:p w14:paraId="2C5D7DA2" w14:textId="77777777" w:rsidR="00E93EF1" w:rsidRPr="00064009" w:rsidRDefault="00E93EF1" w:rsidP="00E93EF1">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93EF1" w:rsidRPr="00064009" w14:paraId="1C243EA6" w14:textId="77777777" w:rsidTr="00A669C7">
        <w:trPr>
          <w:trHeight w:val="435"/>
          <w:jc w:val="center"/>
        </w:trPr>
        <w:tc>
          <w:tcPr>
            <w:tcW w:w="3249" w:type="dxa"/>
            <w:shd w:val="clear" w:color="auto" w:fill="BFBFBF"/>
            <w:vAlign w:val="center"/>
          </w:tcPr>
          <w:p w14:paraId="19A97337"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14B5C3C6" w14:textId="77777777" w:rsidR="00E93EF1" w:rsidRPr="00064009" w:rsidRDefault="00E93EF1" w:rsidP="00A669C7">
            <w:pPr>
              <w:rPr>
                <w:rFonts w:ascii="Times New Roman" w:hAnsi="Times New Roman"/>
                <w:bCs/>
                <w:sz w:val="24"/>
                <w:szCs w:val="24"/>
              </w:rPr>
            </w:pPr>
          </w:p>
        </w:tc>
      </w:tr>
      <w:tr w:rsidR="00E93EF1" w:rsidRPr="00064009" w14:paraId="4FE601EF" w14:textId="77777777" w:rsidTr="00A669C7">
        <w:trPr>
          <w:trHeight w:val="435"/>
          <w:jc w:val="center"/>
        </w:trPr>
        <w:tc>
          <w:tcPr>
            <w:tcW w:w="3249" w:type="dxa"/>
            <w:shd w:val="clear" w:color="auto" w:fill="BFBFBF"/>
            <w:vAlign w:val="center"/>
          </w:tcPr>
          <w:p w14:paraId="3584373A"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2C478C81" w14:textId="77777777" w:rsidR="00E93EF1" w:rsidRPr="00064009" w:rsidRDefault="00E93EF1" w:rsidP="00A669C7">
            <w:pPr>
              <w:rPr>
                <w:rFonts w:ascii="Times New Roman" w:hAnsi="Times New Roman"/>
                <w:bCs/>
                <w:sz w:val="24"/>
                <w:szCs w:val="24"/>
              </w:rPr>
            </w:pPr>
          </w:p>
        </w:tc>
      </w:tr>
      <w:tr w:rsidR="00E93EF1" w:rsidRPr="00064009" w14:paraId="5E836964" w14:textId="77777777" w:rsidTr="00A669C7">
        <w:trPr>
          <w:trHeight w:val="435"/>
          <w:jc w:val="center"/>
        </w:trPr>
        <w:tc>
          <w:tcPr>
            <w:tcW w:w="3249" w:type="dxa"/>
            <w:shd w:val="clear" w:color="auto" w:fill="BFBFBF"/>
            <w:vAlign w:val="center"/>
          </w:tcPr>
          <w:p w14:paraId="45E51C32"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lastRenderedPageBreak/>
              <w:t>Paraksts:</w:t>
            </w:r>
          </w:p>
        </w:tc>
        <w:tc>
          <w:tcPr>
            <w:tcW w:w="4879" w:type="dxa"/>
            <w:vAlign w:val="center"/>
          </w:tcPr>
          <w:p w14:paraId="01777300" w14:textId="77777777" w:rsidR="00E93EF1" w:rsidRPr="00064009" w:rsidRDefault="00E93EF1" w:rsidP="00A669C7">
            <w:pPr>
              <w:rPr>
                <w:rFonts w:ascii="Times New Roman" w:hAnsi="Times New Roman"/>
                <w:bCs/>
                <w:sz w:val="24"/>
                <w:szCs w:val="24"/>
              </w:rPr>
            </w:pPr>
          </w:p>
        </w:tc>
      </w:tr>
      <w:tr w:rsidR="00E93EF1" w:rsidRPr="00064009" w14:paraId="22BC4E1E" w14:textId="77777777" w:rsidTr="00A669C7">
        <w:trPr>
          <w:trHeight w:val="435"/>
          <w:jc w:val="center"/>
        </w:trPr>
        <w:tc>
          <w:tcPr>
            <w:tcW w:w="3249" w:type="dxa"/>
            <w:shd w:val="clear" w:color="auto" w:fill="BFBFBF"/>
            <w:vAlign w:val="center"/>
          </w:tcPr>
          <w:p w14:paraId="726F097A"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28CB850F" w14:textId="77777777" w:rsidR="00E93EF1" w:rsidRPr="00064009" w:rsidRDefault="00E93EF1" w:rsidP="00A669C7">
            <w:pPr>
              <w:rPr>
                <w:rFonts w:ascii="Times New Roman" w:hAnsi="Times New Roman"/>
                <w:bCs/>
                <w:sz w:val="24"/>
                <w:szCs w:val="24"/>
              </w:rPr>
            </w:pPr>
          </w:p>
        </w:tc>
      </w:tr>
    </w:tbl>
    <w:p w14:paraId="2D0D9B2F" w14:textId="77777777" w:rsidR="00E93EF1" w:rsidRPr="00064009" w:rsidRDefault="00E93EF1" w:rsidP="00E93EF1">
      <w:pPr>
        <w:spacing w:after="120" w:line="360" w:lineRule="auto"/>
        <w:jc w:val="both"/>
        <w:rPr>
          <w:rFonts w:ascii="Times New Roman" w:hAnsi="Times New Roman"/>
          <w:b/>
          <w:sz w:val="24"/>
          <w:szCs w:val="24"/>
        </w:rPr>
      </w:pPr>
    </w:p>
    <w:p w14:paraId="7E071C15" w14:textId="77777777" w:rsidR="00E93EF1" w:rsidRPr="00064009" w:rsidRDefault="00E93EF1" w:rsidP="00E93EF1">
      <w:pPr>
        <w:spacing w:after="160" w:line="259" w:lineRule="auto"/>
        <w:rPr>
          <w:rFonts w:ascii="Times New Roman" w:hAnsi="Times New Roman"/>
        </w:rPr>
      </w:pPr>
      <w:r w:rsidRPr="00064009">
        <w:rPr>
          <w:rFonts w:ascii="Times New Roman" w:hAnsi="Times New Roman"/>
        </w:rPr>
        <w:br w:type="page"/>
      </w:r>
    </w:p>
    <w:p w14:paraId="53134313" w14:textId="60ABB22E" w:rsidR="00E93EF1" w:rsidRPr="00064009" w:rsidRDefault="00C10CD1" w:rsidP="00E93EF1">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00E93EF1" w:rsidRPr="00064009">
        <w:rPr>
          <w:rFonts w:ascii="Times New Roman" w:hAnsi="Times New Roman"/>
          <w:b/>
          <w:sz w:val="24"/>
          <w:szCs w:val="24"/>
        </w:rPr>
        <w:t>.pielikums</w:t>
      </w:r>
    </w:p>
    <w:p w14:paraId="2500FFA1" w14:textId="77777777" w:rsidR="00E93EF1" w:rsidRPr="00064009" w:rsidRDefault="00E93EF1" w:rsidP="00E93EF1">
      <w:pPr>
        <w:spacing w:after="120" w:line="240" w:lineRule="auto"/>
        <w:jc w:val="center"/>
        <w:rPr>
          <w:rFonts w:ascii="Times New Roman" w:hAnsi="Times New Roman"/>
          <w:b/>
          <w:sz w:val="28"/>
          <w:szCs w:val="28"/>
        </w:rPr>
      </w:pPr>
      <w:r w:rsidRPr="00064009">
        <w:rPr>
          <w:rFonts w:ascii="Times New Roman" w:hAnsi="Times New Roman"/>
          <w:b/>
          <w:sz w:val="28"/>
          <w:szCs w:val="28"/>
        </w:rPr>
        <w:t>FINANŠU PIEDĀVĀJUMS</w:t>
      </w:r>
    </w:p>
    <w:p w14:paraId="26043BC2" w14:textId="77777777" w:rsidR="00AF55AA" w:rsidRPr="00064009" w:rsidRDefault="00AF55AA" w:rsidP="00AF55AA">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Lielformāta baneru druka</w:t>
      </w:r>
    </w:p>
    <w:p w14:paraId="0B7552DA" w14:textId="77777777" w:rsidR="00AF55AA" w:rsidRPr="00064009" w:rsidRDefault="00AF55AA" w:rsidP="00AF55AA">
      <w:pPr>
        <w:spacing w:after="120" w:line="240" w:lineRule="auto"/>
        <w:jc w:val="center"/>
        <w:rPr>
          <w:rFonts w:ascii="Times New Roman" w:eastAsia="Times New Roman" w:hAnsi="Times New Roman"/>
          <w:sz w:val="24"/>
          <w:szCs w:val="24"/>
        </w:rPr>
      </w:pPr>
      <w:r w:rsidRPr="00064009">
        <w:rPr>
          <w:rFonts w:ascii="Times New Roman" w:hAnsi="Times New Roman"/>
          <w:b/>
          <w:bCs/>
          <w:sz w:val="28"/>
          <w:szCs w:val="28"/>
        </w:rPr>
        <w:t xml:space="preserve">identifikācijas </w:t>
      </w:r>
      <w:r w:rsidRPr="00E045EB">
        <w:rPr>
          <w:rFonts w:ascii="Times New Roman" w:hAnsi="Times New Roman"/>
          <w:b/>
          <w:bCs/>
          <w:sz w:val="28"/>
          <w:szCs w:val="28"/>
        </w:rPr>
        <w:t>numurs BNP/</w:t>
      </w:r>
      <w:r>
        <w:rPr>
          <w:rFonts w:ascii="Times New Roman" w:hAnsi="Times New Roman"/>
          <w:b/>
          <w:bCs/>
          <w:sz w:val="28"/>
          <w:szCs w:val="28"/>
        </w:rPr>
        <w:t>CA</w:t>
      </w:r>
      <w:r w:rsidRPr="00E045EB">
        <w:rPr>
          <w:rFonts w:ascii="Times New Roman" w:hAnsi="Times New Roman"/>
          <w:b/>
          <w:bCs/>
          <w:sz w:val="28"/>
          <w:szCs w:val="28"/>
        </w:rPr>
        <w:t>/2025/3</w:t>
      </w:r>
      <w:r>
        <w:rPr>
          <w:rFonts w:ascii="Times New Roman" w:hAnsi="Times New Roman"/>
          <w:b/>
          <w:bCs/>
          <w:sz w:val="28"/>
          <w:szCs w:val="28"/>
        </w:rPr>
        <w:t>8</w:t>
      </w:r>
    </w:p>
    <w:p w14:paraId="112A90F1" w14:textId="77777777" w:rsidR="00E93EF1" w:rsidRPr="00064009" w:rsidRDefault="00E93EF1" w:rsidP="00E93EF1">
      <w:pPr>
        <w:spacing w:before="120" w:after="120" w:line="240" w:lineRule="auto"/>
        <w:jc w:val="center"/>
        <w:rPr>
          <w:rFonts w:ascii="Times New Roman" w:eastAsia="Times New Roman" w:hAnsi="Times New Roman"/>
          <w:sz w:val="24"/>
          <w:szCs w:val="16"/>
          <w:shd w:val="clear" w:color="auto" w:fill="FFFFFF"/>
          <w:lang w:eastAsia="lv-LV"/>
        </w:rPr>
      </w:pPr>
    </w:p>
    <w:p w14:paraId="29072214" w14:textId="77777777" w:rsidR="00E93EF1" w:rsidRPr="00064009" w:rsidRDefault="00E93EF1" w:rsidP="00E93EF1">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11B31968" w14:textId="77777777" w:rsidR="00E93EF1" w:rsidRPr="00064009" w:rsidRDefault="00E93EF1" w:rsidP="00E93EF1">
      <w:pPr>
        <w:spacing w:before="120" w:after="36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Reģ. Nr. _________________________________________</w:t>
      </w:r>
    </w:p>
    <w:p w14:paraId="700FBB93" w14:textId="504755DC" w:rsidR="00E93EF1" w:rsidRDefault="00E93EF1" w:rsidP="00AF55AA">
      <w:pPr>
        <w:spacing w:after="120" w:line="240" w:lineRule="auto"/>
        <w:jc w:val="both"/>
        <w:rPr>
          <w:rFonts w:ascii="Times New Roman" w:hAnsi="Times New Roman"/>
          <w:sz w:val="24"/>
          <w:szCs w:val="24"/>
        </w:rPr>
      </w:pPr>
      <w:r w:rsidRPr="00064009">
        <w:rPr>
          <w:rFonts w:ascii="Times New Roman" w:hAnsi="Times New Roman"/>
          <w:sz w:val="24"/>
          <w:szCs w:val="24"/>
        </w:rPr>
        <w:t xml:space="preserve">Iepazinies ar tirgus izpētes </w:t>
      </w:r>
      <w:r>
        <w:rPr>
          <w:rFonts w:ascii="Times New Roman" w:hAnsi="Times New Roman"/>
          <w:sz w:val="24"/>
          <w:szCs w:val="24"/>
        </w:rPr>
        <w:t>„</w:t>
      </w:r>
      <w:r w:rsidR="00AF55AA">
        <w:rPr>
          <w:rFonts w:ascii="Times New Roman" w:eastAsia="Times New Roman" w:hAnsi="Times New Roman"/>
          <w:b/>
          <w:iCs/>
          <w:sz w:val="24"/>
          <w:szCs w:val="24"/>
        </w:rPr>
        <w:t>Lielformāta baneru druka</w:t>
      </w:r>
      <w:r w:rsidRPr="00064009">
        <w:rPr>
          <w:rFonts w:ascii="Times New Roman" w:hAnsi="Times New Roman"/>
          <w:sz w:val="24"/>
          <w:szCs w:val="24"/>
        </w:rPr>
        <w:t>”, identifikācijas numurs BNP/</w:t>
      </w:r>
      <w:r w:rsidR="00C10CD1">
        <w:rPr>
          <w:rFonts w:ascii="Times New Roman" w:hAnsi="Times New Roman"/>
          <w:sz w:val="24"/>
          <w:szCs w:val="24"/>
        </w:rPr>
        <w:t>CA/202</w:t>
      </w:r>
      <w:r w:rsidR="00674E20">
        <w:rPr>
          <w:rFonts w:ascii="Times New Roman" w:hAnsi="Times New Roman"/>
          <w:sz w:val="24"/>
          <w:szCs w:val="24"/>
        </w:rPr>
        <w:t>5</w:t>
      </w:r>
      <w:r w:rsidR="00C10CD1">
        <w:rPr>
          <w:rFonts w:ascii="Times New Roman" w:hAnsi="Times New Roman"/>
          <w:sz w:val="24"/>
          <w:szCs w:val="24"/>
        </w:rPr>
        <w:t>/</w:t>
      </w:r>
      <w:r w:rsidR="00674E20">
        <w:rPr>
          <w:rFonts w:ascii="Times New Roman" w:hAnsi="Times New Roman"/>
          <w:sz w:val="24"/>
          <w:szCs w:val="24"/>
        </w:rPr>
        <w:t>3</w:t>
      </w:r>
      <w:r w:rsidR="00AF55AA">
        <w:rPr>
          <w:rFonts w:ascii="Times New Roman" w:hAnsi="Times New Roman"/>
          <w:sz w:val="24"/>
          <w:szCs w:val="24"/>
        </w:rPr>
        <w:t>8</w:t>
      </w:r>
      <w:r w:rsidRPr="00064009">
        <w:rPr>
          <w:rFonts w:ascii="Times New Roman" w:hAnsi="Times New Roman"/>
          <w:sz w:val="24"/>
          <w:szCs w:val="24"/>
        </w:rPr>
        <w:t xml:space="preserve">, noteikumiem un Tehnisko specifikāciju, </w:t>
      </w:r>
      <w:r w:rsidR="00674E20" w:rsidRPr="00064009">
        <w:rPr>
          <w:rFonts w:ascii="Times New Roman" w:hAnsi="Times New Roman"/>
          <w:sz w:val="24"/>
          <w:szCs w:val="24"/>
        </w:rPr>
        <w:t>piedāvāju veikt minēto pakalpojumu par šādu līgumcenu:</w:t>
      </w:r>
    </w:p>
    <w:p w14:paraId="57B75DEF" w14:textId="77777777" w:rsidR="00674E20" w:rsidRDefault="00674E20" w:rsidP="00E93EF1">
      <w:pPr>
        <w:spacing w:after="120"/>
        <w:jc w:val="both"/>
        <w:rPr>
          <w:rFonts w:ascii="Times New Roman" w:hAnsi="Times New Roman"/>
          <w:sz w:val="24"/>
          <w:szCs w:val="24"/>
        </w:rPr>
      </w:pPr>
    </w:p>
    <w:p w14:paraId="269BDD95" w14:textId="77777777" w:rsidR="00E93EF1" w:rsidRDefault="00E93EF1" w:rsidP="00E93EF1">
      <w:pPr>
        <w:spacing w:after="120"/>
        <w:jc w:val="both"/>
        <w:rPr>
          <w:rFonts w:ascii="Times New Roman" w:hAnsi="Times New Roman"/>
          <w:sz w:val="24"/>
          <w:szCs w:val="24"/>
        </w:rPr>
      </w:pPr>
    </w:p>
    <w:p w14:paraId="44905540" w14:textId="5901E2C7" w:rsidR="00E93EF1" w:rsidRPr="00064009" w:rsidRDefault="00E93EF1" w:rsidP="00E93EF1">
      <w:pPr>
        <w:spacing w:after="120"/>
        <w:jc w:val="both"/>
        <w:rPr>
          <w:rFonts w:ascii="Times New Roman" w:hAnsi="Times New Roman"/>
          <w:sz w:val="24"/>
          <w:szCs w:val="24"/>
        </w:rPr>
      </w:pPr>
    </w:p>
    <w:tbl>
      <w:tblPr>
        <w:tblpPr w:leftFromText="180" w:rightFromText="180" w:vertAnchor="page" w:horzAnchor="margin" w:tblpY="6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4128"/>
        <w:gridCol w:w="1328"/>
        <w:gridCol w:w="1330"/>
        <w:gridCol w:w="1330"/>
      </w:tblGrid>
      <w:tr w:rsidR="00E93EF1" w:rsidRPr="00064009" w14:paraId="34202BA8" w14:textId="77777777" w:rsidTr="00E1071D">
        <w:trPr>
          <w:trHeight w:val="239"/>
        </w:trPr>
        <w:tc>
          <w:tcPr>
            <w:tcW w:w="521" w:type="pct"/>
            <w:tcBorders>
              <w:bottom w:val="single" w:sz="4" w:space="0" w:color="000000"/>
            </w:tcBorders>
            <w:shd w:val="clear" w:color="auto" w:fill="BFBFBF"/>
            <w:vAlign w:val="center"/>
          </w:tcPr>
          <w:p w14:paraId="702353F6" w14:textId="77777777" w:rsidR="00E93EF1" w:rsidRPr="00064009" w:rsidRDefault="00E93EF1" w:rsidP="00A669C7">
            <w:pPr>
              <w:spacing w:after="0" w:line="240" w:lineRule="auto"/>
              <w:jc w:val="center"/>
              <w:rPr>
                <w:rFonts w:ascii="Times New Roman" w:hAnsi="Times New Roman"/>
                <w:b/>
                <w:sz w:val="24"/>
                <w:szCs w:val="24"/>
              </w:rPr>
            </w:pPr>
            <w:r w:rsidRPr="00064009">
              <w:rPr>
                <w:rFonts w:ascii="Times New Roman" w:hAnsi="Times New Roman"/>
                <w:b/>
                <w:sz w:val="24"/>
                <w:szCs w:val="24"/>
              </w:rPr>
              <w:t>Nr.p.k.</w:t>
            </w:r>
          </w:p>
        </w:tc>
        <w:tc>
          <w:tcPr>
            <w:tcW w:w="2278" w:type="pct"/>
            <w:shd w:val="clear" w:color="auto" w:fill="BFBFBF"/>
            <w:vAlign w:val="center"/>
          </w:tcPr>
          <w:p w14:paraId="1658EACC" w14:textId="77777777" w:rsidR="00E93EF1" w:rsidRPr="00064009" w:rsidRDefault="00E93EF1" w:rsidP="00A669C7">
            <w:pPr>
              <w:spacing w:after="0" w:line="240" w:lineRule="auto"/>
              <w:jc w:val="center"/>
              <w:rPr>
                <w:rFonts w:ascii="Times New Roman" w:hAnsi="Times New Roman"/>
                <w:b/>
                <w:sz w:val="24"/>
                <w:szCs w:val="24"/>
              </w:rPr>
            </w:pPr>
            <w:r w:rsidRPr="00064009">
              <w:rPr>
                <w:rFonts w:ascii="Times New Roman" w:hAnsi="Times New Roman"/>
                <w:b/>
                <w:sz w:val="24"/>
                <w:szCs w:val="24"/>
              </w:rPr>
              <w:t>Pozīcija</w:t>
            </w:r>
          </w:p>
        </w:tc>
        <w:tc>
          <w:tcPr>
            <w:tcW w:w="733" w:type="pct"/>
            <w:shd w:val="clear" w:color="auto" w:fill="BFBFBF"/>
            <w:vAlign w:val="center"/>
          </w:tcPr>
          <w:p w14:paraId="6C345346" w14:textId="77777777" w:rsidR="00E93EF1" w:rsidRDefault="00E93EF1" w:rsidP="00A669C7">
            <w:pPr>
              <w:spacing w:after="0" w:line="240" w:lineRule="auto"/>
              <w:jc w:val="center"/>
              <w:rPr>
                <w:rFonts w:ascii="Times New Roman" w:hAnsi="Times New Roman"/>
                <w:b/>
                <w:sz w:val="24"/>
                <w:szCs w:val="24"/>
              </w:rPr>
            </w:pPr>
            <w:r>
              <w:rPr>
                <w:rFonts w:ascii="Times New Roman" w:hAnsi="Times New Roman"/>
                <w:b/>
                <w:sz w:val="24"/>
                <w:szCs w:val="24"/>
              </w:rPr>
              <w:t>1 vienības izmaksas</w:t>
            </w:r>
          </w:p>
        </w:tc>
        <w:tc>
          <w:tcPr>
            <w:tcW w:w="734" w:type="pct"/>
            <w:shd w:val="clear" w:color="auto" w:fill="BFBFBF"/>
            <w:vAlign w:val="center"/>
          </w:tcPr>
          <w:p w14:paraId="2E6B82FE" w14:textId="77777777" w:rsidR="00E93EF1" w:rsidRPr="00064009" w:rsidRDefault="00E93EF1" w:rsidP="00A669C7">
            <w:pPr>
              <w:spacing w:after="0" w:line="240" w:lineRule="auto"/>
              <w:jc w:val="center"/>
              <w:rPr>
                <w:rFonts w:ascii="Times New Roman" w:hAnsi="Times New Roman"/>
                <w:b/>
                <w:sz w:val="24"/>
                <w:szCs w:val="24"/>
              </w:rPr>
            </w:pPr>
            <w:r>
              <w:rPr>
                <w:rFonts w:ascii="Times New Roman" w:hAnsi="Times New Roman"/>
                <w:b/>
                <w:sz w:val="24"/>
                <w:szCs w:val="24"/>
              </w:rPr>
              <w:t>Vienību skaits</w:t>
            </w:r>
          </w:p>
        </w:tc>
        <w:tc>
          <w:tcPr>
            <w:tcW w:w="734" w:type="pct"/>
            <w:shd w:val="clear" w:color="auto" w:fill="BFBFBF"/>
            <w:vAlign w:val="center"/>
          </w:tcPr>
          <w:p w14:paraId="6D8D06BD" w14:textId="77777777" w:rsidR="00E93EF1" w:rsidRPr="00064009" w:rsidRDefault="00E93EF1" w:rsidP="00A669C7">
            <w:pPr>
              <w:spacing w:after="0" w:line="240" w:lineRule="auto"/>
              <w:jc w:val="center"/>
              <w:rPr>
                <w:rFonts w:ascii="Times New Roman" w:hAnsi="Times New Roman"/>
                <w:b/>
                <w:sz w:val="24"/>
                <w:szCs w:val="24"/>
              </w:rPr>
            </w:pPr>
            <w:r w:rsidRPr="00064009">
              <w:rPr>
                <w:rFonts w:ascii="Times New Roman" w:hAnsi="Times New Roman"/>
                <w:b/>
                <w:sz w:val="24"/>
                <w:szCs w:val="24"/>
              </w:rPr>
              <w:t>Cena</w:t>
            </w:r>
            <w:r>
              <w:rPr>
                <w:rFonts w:ascii="Times New Roman" w:hAnsi="Times New Roman"/>
                <w:b/>
                <w:sz w:val="24"/>
                <w:szCs w:val="24"/>
              </w:rPr>
              <w:t xml:space="preserve"> kopā</w:t>
            </w:r>
            <w:r w:rsidRPr="00064009">
              <w:rPr>
                <w:rFonts w:ascii="Times New Roman" w:hAnsi="Times New Roman"/>
                <w:b/>
                <w:sz w:val="24"/>
                <w:szCs w:val="24"/>
              </w:rPr>
              <w:t>,</w:t>
            </w:r>
          </w:p>
          <w:p w14:paraId="564870E7" w14:textId="77777777" w:rsidR="00E93EF1" w:rsidRPr="00064009" w:rsidRDefault="00E93EF1" w:rsidP="00A669C7">
            <w:pPr>
              <w:spacing w:after="0" w:line="240" w:lineRule="auto"/>
              <w:jc w:val="center"/>
              <w:rPr>
                <w:rFonts w:ascii="Times New Roman" w:hAnsi="Times New Roman"/>
                <w:b/>
                <w:sz w:val="24"/>
                <w:szCs w:val="24"/>
              </w:rPr>
            </w:pPr>
            <w:r w:rsidRPr="00064009">
              <w:rPr>
                <w:rFonts w:ascii="Times New Roman" w:hAnsi="Times New Roman"/>
                <w:b/>
                <w:sz w:val="24"/>
                <w:szCs w:val="24"/>
              </w:rPr>
              <w:t>EUR bez PVN</w:t>
            </w:r>
          </w:p>
        </w:tc>
      </w:tr>
      <w:tr w:rsidR="00E93EF1" w:rsidRPr="00064009" w14:paraId="2345A939" w14:textId="77777777" w:rsidTr="00674E20">
        <w:trPr>
          <w:trHeight w:val="320"/>
        </w:trPr>
        <w:tc>
          <w:tcPr>
            <w:tcW w:w="521" w:type="pct"/>
            <w:tcBorders>
              <w:top w:val="single" w:sz="4" w:space="0" w:color="000000"/>
              <w:bottom w:val="single" w:sz="4" w:space="0" w:color="000000"/>
            </w:tcBorders>
          </w:tcPr>
          <w:p w14:paraId="5137886C" w14:textId="77777777" w:rsidR="00E93EF1" w:rsidRPr="00674E20" w:rsidRDefault="00E93EF1" w:rsidP="00674E20">
            <w:pPr>
              <w:spacing w:after="0" w:line="240" w:lineRule="auto"/>
              <w:rPr>
                <w:rFonts w:ascii="Times New Roman" w:hAnsi="Times New Roman"/>
                <w:sz w:val="24"/>
                <w:szCs w:val="24"/>
              </w:rPr>
            </w:pPr>
            <w:r w:rsidRPr="00674E20">
              <w:rPr>
                <w:rFonts w:ascii="Times New Roman" w:hAnsi="Times New Roman"/>
                <w:sz w:val="24"/>
                <w:szCs w:val="24"/>
              </w:rPr>
              <w:t>1.</w:t>
            </w:r>
          </w:p>
        </w:tc>
        <w:tc>
          <w:tcPr>
            <w:tcW w:w="2278" w:type="pct"/>
            <w:tcBorders>
              <w:top w:val="nil"/>
              <w:left w:val="nil"/>
              <w:bottom w:val="single" w:sz="4" w:space="0" w:color="auto"/>
              <w:right w:val="single" w:sz="4" w:space="0" w:color="auto"/>
            </w:tcBorders>
            <w:shd w:val="clear" w:color="auto" w:fill="auto"/>
          </w:tcPr>
          <w:p w14:paraId="5A798082" w14:textId="77270376" w:rsidR="00E93EF1" w:rsidRPr="00674E20" w:rsidRDefault="00AF55AA" w:rsidP="00674E20">
            <w:pPr>
              <w:spacing w:after="0" w:line="240" w:lineRule="auto"/>
              <w:rPr>
                <w:rFonts w:ascii="Times New Roman" w:hAnsi="Times New Roman"/>
                <w:sz w:val="24"/>
                <w:szCs w:val="24"/>
              </w:rPr>
            </w:pPr>
            <w:r>
              <w:rPr>
                <w:rFonts w:ascii="Times New Roman" w:hAnsi="Times New Roman"/>
                <w:b/>
                <w:bCs/>
              </w:rPr>
              <w:t>Lielformāta banera druka</w:t>
            </w:r>
          </w:p>
        </w:tc>
        <w:tc>
          <w:tcPr>
            <w:tcW w:w="733" w:type="pct"/>
            <w:tcBorders>
              <w:bottom w:val="single" w:sz="4" w:space="0" w:color="auto"/>
            </w:tcBorders>
          </w:tcPr>
          <w:p w14:paraId="0243DCF0" w14:textId="77777777" w:rsidR="00E93EF1" w:rsidRPr="00064009" w:rsidRDefault="00E93EF1" w:rsidP="0033487D">
            <w:pPr>
              <w:spacing w:after="0" w:line="240" w:lineRule="auto"/>
              <w:jc w:val="center"/>
              <w:rPr>
                <w:rFonts w:ascii="Times New Roman" w:hAnsi="Times New Roman"/>
                <w:sz w:val="24"/>
                <w:szCs w:val="24"/>
              </w:rPr>
            </w:pPr>
          </w:p>
        </w:tc>
        <w:tc>
          <w:tcPr>
            <w:tcW w:w="734" w:type="pct"/>
            <w:tcBorders>
              <w:bottom w:val="single" w:sz="4" w:space="0" w:color="auto"/>
            </w:tcBorders>
          </w:tcPr>
          <w:p w14:paraId="007F9146" w14:textId="1CBE353E" w:rsidR="00E93EF1" w:rsidRPr="00064009" w:rsidRDefault="00EE65EB" w:rsidP="0033487D">
            <w:pPr>
              <w:spacing w:after="0" w:line="240" w:lineRule="auto"/>
              <w:jc w:val="center"/>
              <w:rPr>
                <w:rFonts w:ascii="Times New Roman" w:hAnsi="Times New Roman"/>
                <w:sz w:val="24"/>
                <w:szCs w:val="24"/>
              </w:rPr>
            </w:pPr>
            <w:r>
              <w:rPr>
                <w:rFonts w:ascii="Times New Roman" w:hAnsi="Times New Roman"/>
                <w:sz w:val="24"/>
                <w:szCs w:val="24"/>
              </w:rPr>
              <w:t>5</w:t>
            </w:r>
            <w:r w:rsidR="00AF55AA">
              <w:rPr>
                <w:rFonts w:ascii="Times New Roman" w:hAnsi="Times New Roman"/>
                <w:sz w:val="24"/>
                <w:szCs w:val="24"/>
              </w:rPr>
              <w:t xml:space="preserve"> gab.</w:t>
            </w:r>
          </w:p>
        </w:tc>
        <w:tc>
          <w:tcPr>
            <w:tcW w:w="734" w:type="pct"/>
            <w:tcBorders>
              <w:bottom w:val="single" w:sz="4" w:space="0" w:color="auto"/>
            </w:tcBorders>
            <w:vAlign w:val="center"/>
          </w:tcPr>
          <w:p w14:paraId="38F4D2BF" w14:textId="77777777" w:rsidR="00E93EF1" w:rsidRPr="00064009" w:rsidRDefault="00E93EF1" w:rsidP="0033487D">
            <w:pPr>
              <w:spacing w:after="0" w:line="240" w:lineRule="auto"/>
              <w:jc w:val="center"/>
              <w:rPr>
                <w:rFonts w:ascii="Times New Roman" w:hAnsi="Times New Roman"/>
                <w:sz w:val="24"/>
                <w:szCs w:val="24"/>
              </w:rPr>
            </w:pPr>
          </w:p>
        </w:tc>
      </w:tr>
      <w:tr w:rsidR="00E1071D" w:rsidRPr="00064009" w14:paraId="31E14E13" w14:textId="77777777" w:rsidTr="00674E20">
        <w:trPr>
          <w:trHeight w:val="320"/>
        </w:trPr>
        <w:tc>
          <w:tcPr>
            <w:tcW w:w="521" w:type="pct"/>
            <w:tcBorders>
              <w:top w:val="single" w:sz="4" w:space="0" w:color="000000"/>
              <w:bottom w:val="single" w:sz="4" w:space="0" w:color="000000"/>
            </w:tcBorders>
          </w:tcPr>
          <w:p w14:paraId="4279AD26" w14:textId="77777777" w:rsidR="00E1071D" w:rsidRPr="00674E20" w:rsidRDefault="00E1071D" w:rsidP="00674E20">
            <w:pPr>
              <w:spacing w:after="0" w:line="240" w:lineRule="auto"/>
              <w:rPr>
                <w:rFonts w:ascii="Times New Roman" w:hAnsi="Times New Roman"/>
                <w:sz w:val="24"/>
                <w:szCs w:val="24"/>
              </w:rPr>
            </w:pPr>
            <w:r w:rsidRPr="00674E20">
              <w:rPr>
                <w:rFonts w:ascii="Times New Roman" w:hAnsi="Times New Roman"/>
                <w:sz w:val="24"/>
                <w:szCs w:val="24"/>
              </w:rPr>
              <w:t>2.</w:t>
            </w:r>
          </w:p>
        </w:tc>
        <w:tc>
          <w:tcPr>
            <w:tcW w:w="2278" w:type="pct"/>
            <w:tcBorders>
              <w:top w:val="nil"/>
              <w:left w:val="nil"/>
              <w:bottom w:val="single" w:sz="4" w:space="0" w:color="auto"/>
              <w:right w:val="single" w:sz="4" w:space="0" w:color="auto"/>
            </w:tcBorders>
            <w:shd w:val="clear" w:color="auto" w:fill="auto"/>
          </w:tcPr>
          <w:p w14:paraId="50F4628C" w14:textId="2C065598" w:rsidR="00E1071D" w:rsidRPr="00674E20" w:rsidRDefault="00AF55AA" w:rsidP="00674E20">
            <w:pPr>
              <w:spacing w:after="0" w:line="240" w:lineRule="auto"/>
              <w:rPr>
                <w:rFonts w:ascii="Times New Roman" w:hAnsi="Times New Roman"/>
                <w:b/>
              </w:rPr>
            </w:pPr>
            <w:r>
              <w:rPr>
                <w:rFonts w:ascii="Times New Roman" w:hAnsi="Times New Roman"/>
                <w:b/>
                <w:bCs/>
              </w:rPr>
              <w:t xml:space="preserve">Piegāde </w:t>
            </w:r>
          </w:p>
        </w:tc>
        <w:tc>
          <w:tcPr>
            <w:tcW w:w="733" w:type="pct"/>
            <w:tcBorders>
              <w:bottom w:val="single" w:sz="4" w:space="0" w:color="auto"/>
            </w:tcBorders>
          </w:tcPr>
          <w:p w14:paraId="4A75633C" w14:textId="77777777" w:rsidR="00E1071D" w:rsidRPr="00064009" w:rsidRDefault="00E1071D" w:rsidP="0033487D">
            <w:pPr>
              <w:spacing w:after="0" w:line="240" w:lineRule="auto"/>
              <w:jc w:val="center"/>
              <w:rPr>
                <w:rFonts w:ascii="Times New Roman" w:hAnsi="Times New Roman"/>
                <w:sz w:val="24"/>
                <w:szCs w:val="24"/>
              </w:rPr>
            </w:pPr>
          </w:p>
        </w:tc>
        <w:tc>
          <w:tcPr>
            <w:tcW w:w="734" w:type="pct"/>
            <w:tcBorders>
              <w:bottom w:val="single" w:sz="4" w:space="0" w:color="auto"/>
            </w:tcBorders>
          </w:tcPr>
          <w:p w14:paraId="146CCE7D" w14:textId="790ECBF2" w:rsidR="00E1071D" w:rsidRPr="00064009" w:rsidRDefault="00EE65EB" w:rsidP="0033487D">
            <w:pPr>
              <w:spacing w:after="0" w:line="240" w:lineRule="auto"/>
              <w:jc w:val="center"/>
              <w:rPr>
                <w:rFonts w:ascii="Times New Roman" w:hAnsi="Times New Roman"/>
                <w:sz w:val="24"/>
                <w:szCs w:val="24"/>
              </w:rPr>
            </w:pPr>
            <w:r>
              <w:rPr>
                <w:rFonts w:ascii="Times New Roman" w:hAnsi="Times New Roman"/>
                <w:sz w:val="24"/>
                <w:szCs w:val="24"/>
              </w:rPr>
              <w:t>5</w:t>
            </w:r>
            <w:r w:rsidR="00AF55AA">
              <w:rPr>
                <w:rFonts w:ascii="Times New Roman" w:hAnsi="Times New Roman"/>
                <w:sz w:val="24"/>
                <w:szCs w:val="24"/>
              </w:rPr>
              <w:t xml:space="preserve"> reize</w:t>
            </w:r>
            <w:r>
              <w:rPr>
                <w:rFonts w:ascii="Times New Roman" w:hAnsi="Times New Roman"/>
                <w:sz w:val="24"/>
                <w:szCs w:val="24"/>
              </w:rPr>
              <w:t>s</w:t>
            </w:r>
          </w:p>
        </w:tc>
        <w:tc>
          <w:tcPr>
            <w:tcW w:w="734" w:type="pct"/>
            <w:tcBorders>
              <w:bottom w:val="single" w:sz="4" w:space="0" w:color="auto"/>
            </w:tcBorders>
            <w:vAlign w:val="center"/>
          </w:tcPr>
          <w:p w14:paraId="2D3A5526" w14:textId="77777777" w:rsidR="00E1071D" w:rsidRPr="00064009" w:rsidRDefault="00E1071D" w:rsidP="0033487D">
            <w:pPr>
              <w:spacing w:after="0" w:line="240" w:lineRule="auto"/>
              <w:jc w:val="center"/>
              <w:rPr>
                <w:rFonts w:ascii="Times New Roman" w:hAnsi="Times New Roman"/>
                <w:sz w:val="24"/>
                <w:szCs w:val="24"/>
              </w:rPr>
            </w:pPr>
          </w:p>
        </w:tc>
      </w:tr>
      <w:tr w:rsidR="00E1071D" w:rsidRPr="00064009" w14:paraId="6BFE9C57" w14:textId="77777777" w:rsidTr="00E1071D">
        <w:trPr>
          <w:trHeight w:val="320"/>
        </w:trPr>
        <w:tc>
          <w:tcPr>
            <w:tcW w:w="521" w:type="pct"/>
            <w:tcBorders>
              <w:top w:val="single" w:sz="4" w:space="0" w:color="000000"/>
              <w:bottom w:val="single" w:sz="4" w:space="0" w:color="000000"/>
            </w:tcBorders>
            <w:shd w:val="clear" w:color="auto" w:fill="D9D9D9"/>
            <w:vAlign w:val="center"/>
          </w:tcPr>
          <w:p w14:paraId="0EBFD35C" w14:textId="77777777" w:rsidR="00E1071D" w:rsidRPr="00064009" w:rsidRDefault="00E1071D" w:rsidP="00E1071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701C22B2" w14:textId="77777777" w:rsidR="00E1071D" w:rsidRPr="00064009" w:rsidRDefault="00E1071D" w:rsidP="00E1071D">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bez PVN, EUR:</w:t>
            </w:r>
          </w:p>
        </w:tc>
        <w:tc>
          <w:tcPr>
            <w:tcW w:w="733" w:type="pct"/>
            <w:tcBorders>
              <w:bottom w:val="single" w:sz="4" w:space="0" w:color="auto"/>
            </w:tcBorders>
            <w:shd w:val="clear" w:color="auto" w:fill="D9D9D9"/>
          </w:tcPr>
          <w:p w14:paraId="026C024D"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04A0EC5D"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2C985B98" w14:textId="77777777" w:rsidR="00E1071D" w:rsidRPr="00064009" w:rsidRDefault="00E1071D" w:rsidP="00E1071D">
            <w:pPr>
              <w:spacing w:after="0" w:line="240" w:lineRule="auto"/>
              <w:jc w:val="center"/>
              <w:rPr>
                <w:rFonts w:ascii="Times New Roman" w:hAnsi="Times New Roman"/>
                <w:sz w:val="24"/>
                <w:szCs w:val="24"/>
              </w:rPr>
            </w:pPr>
          </w:p>
        </w:tc>
      </w:tr>
      <w:tr w:rsidR="00E1071D" w:rsidRPr="00064009" w14:paraId="7D329D1D" w14:textId="77777777" w:rsidTr="00E1071D">
        <w:trPr>
          <w:trHeight w:val="320"/>
        </w:trPr>
        <w:tc>
          <w:tcPr>
            <w:tcW w:w="521" w:type="pct"/>
            <w:tcBorders>
              <w:top w:val="single" w:sz="4" w:space="0" w:color="000000"/>
              <w:bottom w:val="single" w:sz="4" w:space="0" w:color="000000"/>
            </w:tcBorders>
            <w:shd w:val="clear" w:color="auto" w:fill="D9D9D9"/>
            <w:vAlign w:val="center"/>
          </w:tcPr>
          <w:p w14:paraId="21C0A729" w14:textId="77777777" w:rsidR="00E1071D" w:rsidRPr="00064009" w:rsidRDefault="00E1071D" w:rsidP="00E1071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76D9A130" w14:textId="77777777" w:rsidR="00E1071D" w:rsidRPr="00064009" w:rsidRDefault="00E1071D" w:rsidP="00E1071D">
            <w:pPr>
              <w:spacing w:after="0" w:line="240" w:lineRule="auto"/>
              <w:jc w:val="right"/>
              <w:rPr>
                <w:rFonts w:ascii="Times New Roman" w:hAnsi="Times New Roman"/>
                <w:sz w:val="24"/>
                <w:szCs w:val="24"/>
              </w:rPr>
            </w:pPr>
            <w:r w:rsidRPr="00064009">
              <w:rPr>
                <w:rFonts w:ascii="Times New Roman" w:hAnsi="Times New Roman"/>
                <w:b/>
                <w:sz w:val="24"/>
                <w:szCs w:val="24"/>
              </w:rPr>
              <w:t>PVN (__%), EUR:</w:t>
            </w:r>
          </w:p>
        </w:tc>
        <w:tc>
          <w:tcPr>
            <w:tcW w:w="733" w:type="pct"/>
            <w:tcBorders>
              <w:bottom w:val="single" w:sz="4" w:space="0" w:color="auto"/>
            </w:tcBorders>
            <w:shd w:val="clear" w:color="auto" w:fill="D9D9D9"/>
          </w:tcPr>
          <w:p w14:paraId="1609B1B7"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0CF375F3"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7300B527" w14:textId="77777777" w:rsidR="00E1071D" w:rsidRPr="00064009" w:rsidRDefault="00E1071D" w:rsidP="00E1071D">
            <w:pPr>
              <w:spacing w:after="0" w:line="240" w:lineRule="auto"/>
              <w:jc w:val="center"/>
              <w:rPr>
                <w:rFonts w:ascii="Times New Roman" w:hAnsi="Times New Roman"/>
                <w:sz w:val="24"/>
                <w:szCs w:val="24"/>
              </w:rPr>
            </w:pPr>
          </w:p>
        </w:tc>
      </w:tr>
      <w:tr w:rsidR="00E1071D" w:rsidRPr="00064009" w14:paraId="3DD0D486" w14:textId="77777777" w:rsidTr="00E1071D">
        <w:trPr>
          <w:trHeight w:val="320"/>
        </w:trPr>
        <w:tc>
          <w:tcPr>
            <w:tcW w:w="521" w:type="pct"/>
            <w:tcBorders>
              <w:top w:val="single" w:sz="4" w:space="0" w:color="000000"/>
              <w:bottom w:val="single" w:sz="4" w:space="0" w:color="000000"/>
            </w:tcBorders>
            <w:shd w:val="clear" w:color="auto" w:fill="D9D9D9"/>
            <w:vAlign w:val="center"/>
          </w:tcPr>
          <w:p w14:paraId="19C25CCB" w14:textId="77777777" w:rsidR="00E1071D" w:rsidRPr="00064009" w:rsidRDefault="00E1071D" w:rsidP="00E1071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506EA9F1" w14:textId="77777777" w:rsidR="00E1071D" w:rsidRPr="00064009" w:rsidRDefault="00E1071D" w:rsidP="00E1071D">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ar PVN, EUR:</w:t>
            </w:r>
          </w:p>
        </w:tc>
        <w:tc>
          <w:tcPr>
            <w:tcW w:w="733" w:type="pct"/>
            <w:tcBorders>
              <w:bottom w:val="single" w:sz="4" w:space="0" w:color="auto"/>
            </w:tcBorders>
            <w:shd w:val="clear" w:color="auto" w:fill="D9D9D9"/>
          </w:tcPr>
          <w:p w14:paraId="407A665B"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32B588CD"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794DEED8" w14:textId="77777777" w:rsidR="00E1071D" w:rsidRPr="00064009" w:rsidRDefault="00E1071D" w:rsidP="00E1071D">
            <w:pPr>
              <w:spacing w:after="0" w:line="240" w:lineRule="auto"/>
              <w:jc w:val="center"/>
              <w:rPr>
                <w:rFonts w:ascii="Times New Roman" w:hAnsi="Times New Roman"/>
                <w:sz w:val="24"/>
                <w:szCs w:val="24"/>
              </w:rPr>
            </w:pPr>
          </w:p>
        </w:tc>
      </w:tr>
    </w:tbl>
    <w:p w14:paraId="0F75DC7E" w14:textId="77777777" w:rsidR="00E93EF1" w:rsidRPr="00064009" w:rsidRDefault="00E93EF1" w:rsidP="00E93EF1">
      <w:pPr>
        <w:spacing w:after="0" w:line="240" w:lineRule="auto"/>
        <w:ind w:right="-1" w:firstLine="426"/>
        <w:jc w:val="both"/>
        <w:rPr>
          <w:rFonts w:ascii="Times New Roman" w:eastAsia="Times New Roman" w:hAnsi="Times New Roman"/>
          <w:sz w:val="24"/>
          <w:szCs w:val="24"/>
          <w:lang w:eastAsia="lv-LV"/>
        </w:rPr>
      </w:pPr>
    </w:p>
    <w:p w14:paraId="37989003" w14:textId="77777777" w:rsidR="00E93EF1" w:rsidRPr="00064009" w:rsidRDefault="00E93EF1" w:rsidP="00E93EF1">
      <w:pPr>
        <w:spacing w:after="0" w:line="240" w:lineRule="auto"/>
        <w:jc w:val="both"/>
        <w:rPr>
          <w:rFonts w:ascii="Times New Roman" w:eastAsia="Times New Roman" w:hAnsi="Times New Roman"/>
          <w:iCs/>
          <w:sz w:val="24"/>
          <w:szCs w:val="24"/>
          <w:lang w:eastAsia="lv-LV"/>
        </w:rPr>
      </w:pPr>
      <w:r w:rsidRPr="00064009">
        <w:rPr>
          <w:rFonts w:ascii="Times New Roman" w:eastAsia="Times New Roman" w:hAnsi="Times New Roman"/>
          <w:iCs/>
          <w:sz w:val="24"/>
          <w:szCs w:val="24"/>
          <w:lang w:eastAsia="lv-LV"/>
        </w:rPr>
        <w:t xml:space="preserve">Līgumcenā ir iekļautas visas iespējamās izmaksas, kas saistītas ar pakalpojuma veikšanu, tai </w:t>
      </w:r>
    </w:p>
    <w:p w14:paraId="72D98C71" w14:textId="77777777" w:rsidR="00E93EF1" w:rsidRPr="00064009" w:rsidRDefault="00E93EF1" w:rsidP="00E93EF1">
      <w:pPr>
        <w:spacing w:after="0" w:line="240" w:lineRule="auto"/>
        <w:jc w:val="both"/>
        <w:rPr>
          <w:rFonts w:ascii="Times New Roman" w:eastAsia="Times New Roman" w:hAnsi="Times New Roman"/>
          <w:iCs/>
          <w:sz w:val="24"/>
          <w:szCs w:val="24"/>
          <w:lang w:eastAsia="lv-LV"/>
        </w:rPr>
      </w:pPr>
    </w:p>
    <w:p w14:paraId="1EEDC496" w14:textId="77777777" w:rsidR="00E93EF1" w:rsidRPr="00064009" w:rsidRDefault="00E93EF1" w:rsidP="00E93EF1">
      <w:pPr>
        <w:spacing w:after="0" w:line="240" w:lineRule="auto"/>
        <w:jc w:val="both"/>
        <w:rPr>
          <w:rFonts w:ascii="Times New Roman" w:eastAsia="Times New Roman" w:hAnsi="Times New Roman"/>
          <w:iCs/>
          <w:sz w:val="24"/>
          <w:szCs w:val="24"/>
          <w:lang w:eastAsia="lv-LV"/>
        </w:rPr>
      </w:pPr>
    </w:p>
    <w:p w14:paraId="229B79F2" w14:textId="77777777" w:rsidR="00E93EF1" w:rsidRPr="00064009" w:rsidRDefault="00E93EF1" w:rsidP="00E93EF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E93EF1" w:rsidRPr="00064009" w14:paraId="668C2654" w14:textId="77777777" w:rsidTr="00A669C7">
        <w:trPr>
          <w:trHeight w:val="435"/>
        </w:trPr>
        <w:tc>
          <w:tcPr>
            <w:tcW w:w="3249" w:type="dxa"/>
            <w:shd w:val="clear" w:color="auto" w:fill="BFBFBF"/>
            <w:vAlign w:val="center"/>
          </w:tcPr>
          <w:p w14:paraId="41A20F62"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0134ED9C" w14:textId="77777777" w:rsidR="00E93EF1" w:rsidRPr="00064009" w:rsidRDefault="00E93EF1" w:rsidP="00A669C7">
            <w:pPr>
              <w:spacing w:after="0"/>
              <w:jc w:val="center"/>
              <w:rPr>
                <w:rFonts w:ascii="Times New Roman" w:hAnsi="Times New Roman"/>
                <w:bCs/>
                <w:sz w:val="24"/>
                <w:szCs w:val="24"/>
              </w:rPr>
            </w:pPr>
          </w:p>
        </w:tc>
      </w:tr>
      <w:tr w:rsidR="00E93EF1" w:rsidRPr="00064009" w14:paraId="2E19171B" w14:textId="77777777" w:rsidTr="00A669C7">
        <w:trPr>
          <w:trHeight w:val="435"/>
        </w:trPr>
        <w:tc>
          <w:tcPr>
            <w:tcW w:w="3249" w:type="dxa"/>
            <w:shd w:val="clear" w:color="auto" w:fill="BFBFBF"/>
            <w:vAlign w:val="center"/>
          </w:tcPr>
          <w:p w14:paraId="29A7483F"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118B7520" w14:textId="77777777" w:rsidR="00E93EF1" w:rsidRPr="00064009" w:rsidRDefault="00E93EF1" w:rsidP="00A669C7">
            <w:pPr>
              <w:spacing w:after="0"/>
              <w:jc w:val="center"/>
              <w:rPr>
                <w:rFonts w:ascii="Times New Roman" w:hAnsi="Times New Roman"/>
                <w:bCs/>
                <w:sz w:val="24"/>
                <w:szCs w:val="24"/>
              </w:rPr>
            </w:pPr>
          </w:p>
        </w:tc>
      </w:tr>
      <w:tr w:rsidR="00E93EF1" w:rsidRPr="00064009" w14:paraId="06B0BA5C" w14:textId="77777777" w:rsidTr="00A669C7">
        <w:trPr>
          <w:trHeight w:val="435"/>
        </w:trPr>
        <w:tc>
          <w:tcPr>
            <w:tcW w:w="3249" w:type="dxa"/>
            <w:shd w:val="clear" w:color="auto" w:fill="BFBFBF"/>
            <w:vAlign w:val="center"/>
          </w:tcPr>
          <w:p w14:paraId="13982F6B"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505FCFB9" w14:textId="77777777" w:rsidR="00E93EF1" w:rsidRPr="00064009" w:rsidRDefault="00E93EF1" w:rsidP="00A669C7">
            <w:pPr>
              <w:spacing w:after="0"/>
              <w:jc w:val="center"/>
              <w:rPr>
                <w:rFonts w:ascii="Times New Roman" w:hAnsi="Times New Roman"/>
                <w:bCs/>
                <w:sz w:val="24"/>
                <w:szCs w:val="24"/>
              </w:rPr>
            </w:pPr>
          </w:p>
        </w:tc>
      </w:tr>
      <w:tr w:rsidR="00E93EF1" w:rsidRPr="00064009" w14:paraId="5BBD9A34" w14:textId="77777777" w:rsidTr="00A669C7">
        <w:trPr>
          <w:trHeight w:val="435"/>
        </w:trPr>
        <w:tc>
          <w:tcPr>
            <w:tcW w:w="3249" w:type="dxa"/>
            <w:shd w:val="clear" w:color="auto" w:fill="BFBFBF"/>
            <w:vAlign w:val="center"/>
          </w:tcPr>
          <w:p w14:paraId="44EA2035"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64E2615A" w14:textId="77777777" w:rsidR="00E93EF1" w:rsidRPr="00064009" w:rsidRDefault="00E93EF1" w:rsidP="00A669C7">
            <w:pPr>
              <w:spacing w:after="0"/>
              <w:jc w:val="center"/>
              <w:rPr>
                <w:rFonts w:ascii="Times New Roman" w:hAnsi="Times New Roman"/>
                <w:bCs/>
                <w:sz w:val="24"/>
                <w:szCs w:val="24"/>
              </w:rPr>
            </w:pPr>
          </w:p>
        </w:tc>
      </w:tr>
      <w:bookmarkEnd w:id="0"/>
    </w:tbl>
    <w:p w14:paraId="13D194EF" w14:textId="77777777" w:rsidR="00E93EF1" w:rsidRPr="00064009" w:rsidRDefault="00E93EF1" w:rsidP="00E93EF1">
      <w:pPr>
        <w:rPr>
          <w:rFonts w:ascii="Times New Roman" w:hAnsi="Times New Roman"/>
        </w:rPr>
      </w:pPr>
    </w:p>
    <w:p w14:paraId="6A4B58B5" w14:textId="77777777" w:rsidR="00E93EF1" w:rsidRPr="00064009" w:rsidRDefault="00E93EF1" w:rsidP="00E93EF1">
      <w:pPr>
        <w:rPr>
          <w:rFonts w:ascii="Times New Roman" w:hAnsi="Times New Roman"/>
        </w:rPr>
      </w:pPr>
    </w:p>
    <w:p w14:paraId="7D9C4320" w14:textId="77777777" w:rsidR="00745963" w:rsidRDefault="00745963"/>
    <w:sectPr w:rsidR="00745963" w:rsidSect="002036A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9BA5" w14:textId="77777777" w:rsidR="002036AD" w:rsidRDefault="002036AD">
      <w:pPr>
        <w:spacing w:after="0" w:line="240" w:lineRule="auto"/>
      </w:pPr>
      <w:r>
        <w:separator/>
      </w:r>
    </w:p>
  </w:endnote>
  <w:endnote w:type="continuationSeparator" w:id="0">
    <w:p w14:paraId="1679B389" w14:textId="77777777" w:rsidR="002036AD" w:rsidRDefault="0020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oppins">
    <w:charset w:val="BA"/>
    <w:family w:val="auto"/>
    <w:pitch w:val="variable"/>
    <w:sig w:usb0="00008007" w:usb1="00000000" w:usb2="00000000" w:usb3="00000000" w:csb0="00000093"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7F55CCE1" w14:textId="77777777" w:rsidR="00E1071D" w:rsidRPr="008954E2" w:rsidRDefault="00E1071D">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Pr>
            <w:rFonts w:ascii="Times New Roman" w:hAnsi="Times New Roman"/>
            <w:noProof/>
            <w:sz w:val="20"/>
            <w:szCs w:val="20"/>
          </w:rPr>
          <w:t>1</w:t>
        </w:r>
        <w:r w:rsidRPr="008954E2">
          <w:rPr>
            <w:rFonts w:ascii="Times New Roman" w:hAnsi="Times New Roman"/>
            <w:sz w:val="20"/>
            <w:szCs w:val="20"/>
          </w:rPr>
          <w:fldChar w:fldCharType="end"/>
        </w:r>
      </w:p>
    </w:sdtContent>
  </w:sdt>
  <w:p w14:paraId="19A1CAA7" w14:textId="77777777" w:rsidR="00E1071D" w:rsidRPr="008954E2" w:rsidRDefault="00E1071D">
    <w:pPr>
      <w:pStyle w:val="Kjene"/>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5AF2" w14:textId="77777777" w:rsidR="00E1071D" w:rsidRDefault="00E107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592D" w14:textId="77777777" w:rsidR="00E1071D" w:rsidRDefault="00E1071D">
    <w:pPr>
      <w:pStyle w:val="Kjene"/>
    </w:pPr>
    <w:r>
      <w:fldChar w:fldCharType="begin"/>
    </w:r>
    <w:r>
      <w:instrText xml:space="preserve"> PAGE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E79D" w14:textId="77777777" w:rsidR="00E1071D" w:rsidRDefault="00E10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21C7" w14:textId="77777777" w:rsidR="002036AD" w:rsidRDefault="002036AD">
      <w:pPr>
        <w:spacing w:after="0" w:line="240" w:lineRule="auto"/>
      </w:pPr>
      <w:r>
        <w:separator/>
      </w:r>
    </w:p>
  </w:footnote>
  <w:footnote w:type="continuationSeparator" w:id="0">
    <w:p w14:paraId="2D1F8C20" w14:textId="77777777" w:rsidR="002036AD" w:rsidRDefault="00203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7786" w14:textId="77777777" w:rsidR="00E1071D" w:rsidRDefault="00E10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0BA5" w14:textId="77777777" w:rsidR="00E1071D" w:rsidRDefault="00E107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86B3" w14:textId="77777777" w:rsidR="00E1071D" w:rsidRDefault="00E107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B2756"/>
    <w:multiLevelType w:val="hybridMultilevel"/>
    <w:tmpl w:val="076C3A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3217522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43F97009"/>
    <w:multiLevelType w:val="hybridMultilevel"/>
    <w:tmpl w:val="EC24B5D0"/>
    <w:lvl w:ilvl="0" w:tplc="15D2818A">
      <w:start w:val="1"/>
      <w:numFmt w:val="decimal"/>
      <w:lvlText w:val="%1."/>
      <w:lvlJc w:val="left"/>
      <w:pPr>
        <w:ind w:left="720" w:hanging="360"/>
      </w:pPr>
      <w:rPr>
        <w:rFonts w:ascii="Times New Roman" w:eastAsia="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86288D"/>
    <w:multiLevelType w:val="multilevel"/>
    <w:tmpl w:val="AC0857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17052">
    <w:abstractNumId w:val="9"/>
  </w:num>
  <w:num w:numId="2" w16cid:durableId="1255358864">
    <w:abstractNumId w:val="4"/>
  </w:num>
  <w:num w:numId="3" w16cid:durableId="1641349464">
    <w:abstractNumId w:val="12"/>
  </w:num>
  <w:num w:numId="4" w16cid:durableId="398675084">
    <w:abstractNumId w:val="0"/>
  </w:num>
  <w:num w:numId="5" w16cid:durableId="1939751570">
    <w:abstractNumId w:val="6"/>
  </w:num>
  <w:num w:numId="6" w16cid:durableId="350685157">
    <w:abstractNumId w:val="3"/>
  </w:num>
  <w:num w:numId="7" w16cid:durableId="921841069">
    <w:abstractNumId w:val="10"/>
  </w:num>
  <w:num w:numId="8" w16cid:durableId="1736128658">
    <w:abstractNumId w:val="13"/>
  </w:num>
  <w:num w:numId="9" w16cid:durableId="1424766020">
    <w:abstractNumId w:val="2"/>
  </w:num>
  <w:num w:numId="10" w16cid:durableId="980043178">
    <w:abstractNumId w:val="8"/>
  </w:num>
  <w:num w:numId="11" w16cid:durableId="220021794">
    <w:abstractNumId w:val="7"/>
  </w:num>
  <w:num w:numId="12" w16cid:durableId="528031900">
    <w:abstractNumId w:val="11"/>
  </w:num>
  <w:num w:numId="13" w16cid:durableId="1652783098">
    <w:abstractNumId w:val="1"/>
  </w:num>
  <w:num w:numId="14" w16cid:durableId="1184979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F1"/>
    <w:rsid w:val="001F58C3"/>
    <w:rsid w:val="002036AD"/>
    <w:rsid w:val="002069C3"/>
    <w:rsid w:val="002C20F0"/>
    <w:rsid w:val="0033487D"/>
    <w:rsid w:val="00412980"/>
    <w:rsid w:val="0048229B"/>
    <w:rsid w:val="005C621E"/>
    <w:rsid w:val="00626679"/>
    <w:rsid w:val="00674E20"/>
    <w:rsid w:val="006A6D62"/>
    <w:rsid w:val="006B516C"/>
    <w:rsid w:val="006E6EE3"/>
    <w:rsid w:val="00745963"/>
    <w:rsid w:val="007E1B55"/>
    <w:rsid w:val="00890527"/>
    <w:rsid w:val="00951F5D"/>
    <w:rsid w:val="00A8390C"/>
    <w:rsid w:val="00AF55AA"/>
    <w:rsid w:val="00BE651A"/>
    <w:rsid w:val="00C10CD1"/>
    <w:rsid w:val="00CC277D"/>
    <w:rsid w:val="00D31D43"/>
    <w:rsid w:val="00D92806"/>
    <w:rsid w:val="00E045EB"/>
    <w:rsid w:val="00E1071D"/>
    <w:rsid w:val="00E93EF1"/>
    <w:rsid w:val="00EE5C30"/>
    <w:rsid w:val="00EE65EB"/>
    <w:rsid w:val="00F313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E9CF"/>
  <w15:chartTrackingRefBased/>
  <w15:docId w15:val="{CFC523AB-892A-4CEA-B8F3-37BBCC29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3EF1"/>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Saistīto dokumentu saraksts,Syle 1,Normal bullet 2,Bullet list,Numurets,Numbered Para 1,Dot pt,No Spacing1,List Paragraph Char Char Char,Indicator Text,Bullet Points,MAIN CONTENT"/>
    <w:basedOn w:val="Parasts"/>
    <w:link w:val="SarakstarindkopaRakstz"/>
    <w:uiPriority w:val="34"/>
    <w:qFormat/>
    <w:rsid w:val="00E93EF1"/>
    <w:pPr>
      <w:ind w:left="720"/>
      <w:contextualSpacing/>
    </w:pPr>
  </w:style>
  <w:style w:type="paragraph" w:styleId="Kjene">
    <w:name w:val="footer"/>
    <w:basedOn w:val="Parasts"/>
    <w:link w:val="KjeneRakstz"/>
    <w:unhideWhenUsed/>
    <w:rsid w:val="00E93EF1"/>
    <w:pPr>
      <w:tabs>
        <w:tab w:val="center" w:pos="4153"/>
        <w:tab w:val="right" w:pos="8306"/>
      </w:tabs>
      <w:spacing w:after="0" w:line="240" w:lineRule="auto"/>
      <w:jc w:val="center"/>
    </w:pPr>
  </w:style>
  <w:style w:type="character" w:customStyle="1" w:styleId="KjeneRakstz">
    <w:name w:val="Kājene Rakstz."/>
    <w:basedOn w:val="Noklusjumarindkopasfonts"/>
    <w:link w:val="Kjene"/>
    <w:rsid w:val="00E93EF1"/>
    <w:rPr>
      <w:rFonts w:ascii="Calibri" w:eastAsia="Calibri" w:hAnsi="Calibri" w:cs="Times New Roman"/>
      <w:kern w:val="0"/>
      <w14:ligatures w14:val="none"/>
    </w:rPr>
  </w:style>
  <w:style w:type="paragraph" w:customStyle="1" w:styleId="ListParagraph1">
    <w:name w:val="List Paragraph1"/>
    <w:basedOn w:val="Parasts"/>
    <w:qFormat/>
    <w:rsid w:val="00E93EF1"/>
    <w:pPr>
      <w:ind w:left="720"/>
      <w:contextualSpacing/>
    </w:pPr>
    <w:rPr>
      <w:rFonts w:eastAsia="Times New Roman"/>
    </w:rPr>
  </w:style>
  <w:style w:type="character" w:styleId="Hipersaite">
    <w:name w:val="Hyperlink"/>
    <w:basedOn w:val="Noklusjumarindkopasfonts"/>
    <w:uiPriority w:val="99"/>
    <w:unhideWhenUsed/>
    <w:rsid w:val="00E93EF1"/>
    <w:rPr>
      <w:color w:val="0563C1" w:themeColor="hyperlink"/>
      <w:u w:val="single"/>
    </w:rPr>
  </w:style>
  <w:style w:type="character" w:styleId="Neatrisintapieminana">
    <w:name w:val="Unresolved Mention"/>
    <w:basedOn w:val="Noklusjumarindkopasfonts"/>
    <w:uiPriority w:val="99"/>
    <w:semiHidden/>
    <w:unhideWhenUsed/>
    <w:rsid w:val="006E6EE3"/>
    <w:rPr>
      <w:color w:val="605E5C"/>
      <w:shd w:val="clear" w:color="auto" w:fill="E1DFDD"/>
    </w:rPr>
  </w:style>
  <w:style w:type="character" w:customStyle="1" w:styleId="SarakstarindkopaRakstz">
    <w:name w:val="Saraksta rindkopa Rakstz."/>
    <w:aliases w:val="H&amp;P List Paragraph Rakstz.,2 Rakstz.,Strip Rakstz.,Colorful List - Accent 12 Rakstz.,Saistīto dokumentu saraksts Rakstz.,Syle 1 Rakstz.,Normal bullet 2 Rakstz.,Bullet list Rakstz.,Numurets Rakstz.,Numbered Para 1 Rakstz."/>
    <w:link w:val="Sarakstarindkopa"/>
    <w:uiPriority w:val="34"/>
    <w:qFormat/>
    <w:rsid w:val="00951F5D"/>
    <w:rPr>
      <w:rFonts w:ascii="Calibri" w:eastAsia="Calibri" w:hAnsi="Calibri" w:cs="Times New Roman"/>
      <w:kern w:val="0"/>
      <w14:ligatures w14:val="none"/>
    </w:rPr>
  </w:style>
  <w:style w:type="paragraph" w:styleId="Alfabtiskaisrdtjs1">
    <w:name w:val="index 1"/>
    <w:basedOn w:val="Parasts"/>
    <w:next w:val="Parasts"/>
    <w:autoRedefine/>
    <w:uiPriority w:val="99"/>
    <w:unhideWhenUsed/>
    <w:rsid w:val="00951F5D"/>
    <w:pPr>
      <w:spacing w:after="0" w:line="240" w:lineRule="auto"/>
      <w:ind w:left="-8" w:firstLine="728"/>
    </w:pPr>
    <w:rPr>
      <w:rFonts w:ascii="Times New Roman" w:hAnsi="Times New Roman"/>
      <w:b/>
      <w:sz w:val="24"/>
      <w:szCs w:val="24"/>
      <w:lang w:eastAsia="lv-LV"/>
    </w:rPr>
  </w:style>
  <w:style w:type="paragraph" w:styleId="Paraststmeklis">
    <w:name w:val="Normal (Web)"/>
    <w:basedOn w:val="Parasts"/>
    <w:uiPriority w:val="99"/>
    <w:unhideWhenUsed/>
    <w:rsid w:val="00951F5D"/>
    <w:pPr>
      <w:spacing w:before="100" w:beforeAutospacing="1" w:after="100" w:afterAutospacing="1" w:line="240" w:lineRule="auto"/>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02533">
      <w:bodyDiv w:val="1"/>
      <w:marLeft w:val="0"/>
      <w:marRight w:val="0"/>
      <w:marTop w:val="0"/>
      <w:marBottom w:val="0"/>
      <w:divBdr>
        <w:top w:val="none" w:sz="0" w:space="0" w:color="auto"/>
        <w:left w:val="none" w:sz="0" w:space="0" w:color="auto"/>
        <w:bottom w:val="none" w:sz="0" w:space="0" w:color="auto"/>
        <w:right w:val="none" w:sz="0" w:space="0" w:color="auto"/>
      </w:divBdr>
    </w:div>
    <w:div w:id="158911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aura.arente@bauskasnovads.lv"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2816</Words>
  <Characters>1606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Matuļenko</dc:creator>
  <cp:keywords/>
  <dc:description/>
  <cp:lastModifiedBy>Laura Ārente</cp:lastModifiedBy>
  <cp:revision>3</cp:revision>
  <dcterms:created xsi:type="dcterms:W3CDTF">2025-05-06T13:20:00Z</dcterms:created>
  <dcterms:modified xsi:type="dcterms:W3CDTF">2025-05-06T13:21:00Z</dcterms:modified>
</cp:coreProperties>
</file>