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95EED" w:rsidRPr="001C66AF" w:rsidP="00895EED" w14:paraId="62209446" w14:textId="3FCDA4A9">
      <w:pPr>
        <w:spacing w:after="120"/>
        <w:jc w:val="center"/>
        <w:rPr>
          <w:rFonts w:ascii="Times New Roman" w:eastAsia="Times New Roman" w:hAnsi="Times New Roman" w:cs="Times New Roman"/>
          <w:b/>
          <w:sz w:val="28"/>
          <w:szCs w:val="28"/>
        </w:rPr>
      </w:pPr>
      <w:r w:rsidRPr="001C66AF">
        <w:rPr>
          <w:rFonts w:ascii="Times New Roman" w:eastAsia="Times New Roman" w:hAnsi="Times New Roman" w:cs="Times New Roman"/>
          <w:b/>
          <w:sz w:val="28"/>
          <w:szCs w:val="28"/>
        </w:rPr>
        <w:t>CENU APTAUJA</w:t>
      </w:r>
      <w:r w:rsidRPr="001C66AF" w:rsidR="00D962FD">
        <w:rPr>
          <w:rFonts w:ascii="Times New Roman" w:eastAsia="Times New Roman" w:hAnsi="Times New Roman" w:cs="Times New Roman"/>
          <w:b/>
          <w:sz w:val="28"/>
          <w:szCs w:val="28"/>
        </w:rPr>
        <w:t>S</w:t>
      </w:r>
    </w:p>
    <w:p w:rsidR="00D52C8C" w:rsidRPr="001C66AF" w:rsidP="00895EED" w14:paraId="4054A29E" w14:textId="5802BEFD">
      <w:pPr>
        <w:spacing w:after="120"/>
        <w:jc w:val="center"/>
        <w:rPr>
          <w:rFonts w:ascii="Times New Roman" w:eastAsia="Times New Roman" w:hAnsi="Times New Roman" w:cs="Times New Roman"/>
          <w:b/>
          <w:sz w:val="28"/>
          <w:szCs w:val="28"/>
        </w:rPr>
      </w:pPr>
      <w:r w:rsidRPr="001C66AF">
        <w:rPr>
          <w:rFonts w:ascii="Times New Roman" w:eastAsia="Times New Roman" w:hAnsi="Times New Roman" w:cs="Times New Roman"/>
          <w:b/>
          <w:sz w:val="28"/>
          <w:szCs w:val="28"/>
        </w:rPr>
        <w:t>NOLIKUMS</w:t>
      </w:r>
    </w:p>
    <w:p w:rsidR="00A9724F" w:rsidRPr="001C66AF" w:rsidP="00C837AF" w14:paraId="72F72253" w14:textId="5E8BBCFF">
      <w:pPr>
        <w:spacing w:after="0" w:line="240" w:lineRule="auto"/>
        <w:jc w:val="center"/>
        <w:rPr>
          <w:rFonts w:ascii="Times New Roman" w:eastAsia="Times New Roman" w:hAnsi="Times New Roman" w:cs="Times New Roman"/>
          <w:b/>
          <w:sz w:val="24"/>
          <w:szCs w:val="24"/>
        </w:rPr>
      </w:pPr>
      <w:r w:rsidRPr="001C66AF">
        <w:rPr>
          <w:rFonts w:ascii="Times New Roman" w:hAnsi="Times New Roman" w:cs="Times New Roman"/>
          <w:b/>
          <w:bCs/>
          <w:sz w:val="24"/>
          <w:szCs w:val="24"/>
        </w:rPr>
        <w:t>“</w:t>
      </w:r>
      <w:r w:rsidRPr="001C66AF" w:rsidR="002B60EB">
        <w:rPr>
          <w:rFonts w:ascii="Times New Roman" w:eastAsia="Times New Roman" w:hAnsi="Times New Roman" w:cs="Times New Roman"/>
          <w:b/>
          <w:sz w:val="24"/>
          <w:szCs w:val="24"/>
        </w:rPr>
        <w:t>Gāzes kondensācijas tipa apkures iekārtas nomaiņa  Īslīces pagastā</w:t>
      </w:r>
      <w:r w:rsidRPr="001C66AF" w:rsidR="00635002">
        <w:rPr>
          <w:rFonts w:ascii="Times New Roman" w:hAnsi="Times New Roman" w:cs="Times New Roman"/>
          <w:b/>
          <w:bCs/>
          <w:sz w:val="24"/>
          <w:szCs w:val="24"/>
        </w:rPr>
        <w:t>”,</w:t>
      </w:r>
    </w:p>
    <w:p w:rsidR="00895EED" w:rsidRPr="001C66AF" w:rsidP="00895EED" w14:paraId="4DF10FD7" w14:textId="34E31520">
      <w:pPr>
        <w:jc w:val="center"/>
        <w:rPr>
          <w:rFonts w:ascii="Times New Roman" w:eastAsia="Times New Roman" w:hAnsi="Times New Roman" w:cs="Times New Roman"/>
          <w:b/>
          <w:sz w:val="24"/>
          <w:szCs w:val="24"/>
        </w:rPr>
      </w:pPr>
      <w:r w:rsidRPr="001C66AF">
        <w:rPr>
          <w:rFonts w:ascii="Times New Roman" w:eastAsia="Times New Roman" w:hAnsi="Times New Roman" w:cs="Times New Roman"/>
          <w:b/>
          <w:sz w:val="24"/>
          <w:szCs w:val="24"/>
        </w:rPr>
        <w:t>identifikācijas numurs BAP/2-1/202</w:t>
      </w:r>
      <w:r w:rsidRPr="001C66AF" w:rsidR="00DA70F3">
        <w:rPr>
          <w:rFonts w:ascii="Times New Roman" w:eastAsia="Times New Roman" w:hAnsi="Times New Roman" w:cs="Times New Roman"/>
          <w:b/>
          <w:sz w:val="24"/>
          <w:szCs w:val="24"/>
        </w:rPr>
        <w:t>5</w:t>
      </w:r>
      <w:r w:rsidRPr="001C66AF">
        <w:rPr>
          <w:rFonts w:ascii="Times New Roman" w:eastAsia="Times New Roman" w:hAnsi="Times New Roman" w:cs="Times New Roman"/>
          <w:b/>
          <w:sz w:val="24"/>
          <w:szCs w:val="24"/>
        </w:rPr>
        <w:t>/</w:t>
      </w:r>
      <w:r w:rsidRPr="001C66AF" w:rsidR="00D535EB">
        <w:rPr>
          <w:rFonts w:ascii="Times New Roman" w:eastAsia="Times New Roman" w:hAnsi="Times New Roman" w:cs="Times New Roman"/>
          <w:b/>
          <w:sz w:val="24"/>
          <w:szCs w:val="24"/>
        </w:rPr>
        <w:t>4</w:t>
      </w:r>
      <w:r w:rsidRPr="001C66AF" w:rsidR="002B60EB">
        <w:rPr>
          <w:rFonts w:ascii="Times New Roman" w:eastAsia="Times New Roman" w:hAnsi="Times New Roman" w:cs="Times New Roman"/>
          <w:b/>
          <w:sz w:val="24"/>
          <w:szCs w:val="24"/>
        </w:rPr>
        <w:t>7</w:t>
      </w:r>
    </w:p>
    <w:p w:rsidR="00AC093E" w:rsidRPr="001C66AF" w:rsidP="000334F1" w14:paraId="5DECC10A" w14:textId="101725CD">
      <w:pPr>
        <w:pStyle w:val="NoSpacing"/>
        <w:tabs>
          <w:tab w:val="left" w:pos="6804"/>
        </w:tabs>
        <w:jc w:val="right"/>
        <w:rPr>
          <w:rFonts w:ascii="Times New Roman" w:hAnsi="Times New Roman" w:cs="Times New Roman"/>
          <w:sz w:val="24"/>
          <w:szCs w:val="24"/>
        </w:rPr>
      </w:pPr>
      <w:r w:rsidRPr="001C66AF">
        <w:rPr>
          <w:rFonts w:ascii="Times New Roman" w:hAnsi="Times New Roman" w:cs="Times New Roman"/>
          <w:sz w:val="24"/>
          <w:szCs w:val="24"/>
        </w:rPr>
        <w:t>Bauskā, Bauskas novadā</w:t>
      </w:r>
      <w:r w:rsidRPr="001C66AF">
        <w:rPr>
          <w:rFonts w:ascii="Times New Roman" w:hAnsi="Times New Roman" w:cs="Times New Roman"/>
          <w:sz w:val="24"/>
          <w:szCs w:val="24"/>
        </w:rPr>
        <w:tab/>
      </w:r>
      <w:r w:rsidRPr="001C66AF" w:rsidR="000334F1">
        <w:rPr>
          <w:rFonts w:ascii="Times New Roman" w:hAnsi="Times New Roman" w:cs="Times New Roman"/>
          <w:sz w:val="24"/>
          <w:szCs w:val="24"/>
        </w:rPr>
        <w:tab/>
      </w:r>
      <w:r w:rsidRPr="001C66AF">
        <w:rPr>
          <w:rFonts w:ascii="Times New Roman" w:hAnsi="Times New Roman" w:cs="Times New Roman"/>
          <w:sz w:val="24"/>
          <w:szCs w:val="24"/>
        </w:rPr>
        <w:t xml:space="preserve">Nolikuma </w:t>
      </w:r>
      <w:r w:rsidRPr="001C66AF">
        <w:rPr>
          <w:rFonts w:ascii="Times New Roman" w:hAnsi="Times New Roman" w:cs="Times New Roman"/>
          <w:sz w:val="24"/>
          <w:szCs w:val="24"/>
        </w:rPr>
        <w:t xml:space="preserve">datums ir pievienotā elektroniskā paraksta </w:t>
      </w:r>
    </w:p>
    <w:p w:rsidR="00895EED" w:rsidRPr="001C66AF" w:rsidP="000334F1" w14:paraId="33F9882B" w14:textId="5A7F3A4F">
      <w:pPr>
        <w:pStyle w:val="NoSpacing"/>
        <w:jc w:val="right"/>
        <w:rPr>
          <w:rFonts w:ascii="Times New Roman" w:hAnsi="Times New Roman" w:cs="Times New Roman"/>
          <w:sz w:val="24"/>
          <w:szCs w:val="24"/>
        </w:rPr>
      </w:pPr>
      <w:r w:rsidRPr="001C66AF">
        <w:rPr>
          <w:rFonts w:ascii="Times New Roman" w:hAnsi="Times New Roman" w:cs="Times New Roman"/>
          <w:sz w:val="24"/>
          <w:szCs w:val="24"/>
        </w:rPr>
        <w:t>un laika zīmoga datums</w:t>
      </w:r>
    </w:p>
    <w:p w:rsidR="00895EED" w:rsidRPr="001C66AF" w:rsidP="00A9724F" w14:paraId="4C46622E" w14:textId="77777777">
      <w:pPr>
        <w:numPr>
          <w:ilvl w:val="0"/>
          <w:numId w:val="5"/>
        </w:numPr>
        <w:spacing w:after="0"/>
        <w:ind w:left="567" w:hanging="567"/>
        <w:jc w:val="both"/>
        <w:rPr>
          <w:rFonts w:ascii="Times New Roman" w:eastAsia="Times New Roman" w:hAnsi="Times New Roman" w:cs="Times New Roman"/>
          <w:b/>
          <w:sz w:val="24"/>
          <w:szCs w:val="24"/>
        </w:rPr>
      </w:pPr>
      <w:r w:rsidRPr="001C66AF">
        <w:rPr>
          <w:rFonts w:ascii="Times New Roman" w:eastAsia="Times New Roman" w:hAnsi="Times New Roman" w:cs="Times New Roman"/>
          <w:b/>
          <w:sz w:val="24"/>
          <w:szCs w:val="24"/>
        </w:rPr>
        <w:t>Pasūtītājs</w:t>
      </w:r>
    </w:p>
    <w:tbl>
      <w:tblPr>
        <w:tblStyle w:val="a"/>
        <w:tblW w:w="8704"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48"/>
        <w:gridCol w:w="5756"/>
      </w:tblGrid>
      <w:tr w14:paraId="116BEA86" w14:textId="77777777" w:rsidTr="00A9724F">
        <w:tblPrEx>
          <w:tblW w:w="8704"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35"/>
        </w:trPr>
        <w:tc>
          <w:tcPr>
            <w:tcW w:w="2948" w:type="dxa"/>
            <w:shd w:val="clear" w:color="auto" w:fill="BFBFBF"/>
            <w:vAlign w:val="center"/>
          </w:tcPr>
          <w:p w:rsidR="00895EED" w:rsidRPr="001C66AF" w:rsidP="006829EF" w14:paraId="43315D0C" w14:textId="77777777">
            <w:pPr>
              <w:keepNext/>
              <w:rPr>
                <w:rFonts w:ascii="Times New Roman" w:eastAsia="Times New Roman" w:hAnsi="Times New Roman" w:cs="Times New Roman"/>
                <w:b/>
                <w:sz w:val="24"/>
                <w:szCs w:val="24"/>
              </w:rPr>
            </w:pPr>
            <w:r w:rsidRPr="001C66AF">
              <w:rPr>
                <w:rFonts w:ascii="Times New Roman" w:eastAsia="Times New Roman" w:hAnsi="Times New Roman" w:cs="Times New Roman"/>
                <w:b/>
                <w:sz w:val="24"/>
                <w:szCs w:val="24"/>
              </w:rPr>
              <w:t>Nosaukums</w:t>
            </w:r>
          </w:p>
        </w:tc>
        <w:tc>
          <w:tcPr>
            <w:tcW w:w="5756" w:type="dxa"/>
            <w:vAlign w:val="center"/>
          </w:tcPr>
          <w:p w:rsidR="00A9724F" w:rsidRPr="001C66AF" w:rsidP="00A9724F" w14:paraId="57CB6322" w14:textId="77777777">
            <w:pPr>
              <w:pStyle w:val="NoSpacing"/>
              <w:rPr>
                <w:rFonts w:ascii="Times New Roman" w:hAnsi="Times New Roman" w:cs="Times New Roman"/>
                <w:sz w:val="24"/>
                <w:szCs w:val="24"/>
              </w:rPr>
            </w:pPr>
            <w:r w:rsidRPr="001C66AF">
              <w:rPr>
                <w:rFonts w:ascii="Times New Roman" w:hAnsi="Times New Roman" w:cs="Times New Roman"/>
                <w:sz w:val="24"/>
                <w:szCs w:val="24"/>
              </w:rPr>
              <w:t xml:space="preserve">Bauskas novada pašvaldības iestāde </w:t>
            </w:r>
          </w:p>
          <w:p w:rsidR="00895EED" w:rsidRPr="001C66AF" w:rsidP="00A9724F" w14:paraId="30A6FE06" w14:textId="77777777">
            <w:pPr>
              <w:pStyle w:val="NoSpacing"/>
              <w:rPr>
                <w:rFonts w:ascii="Times New Roman" w:hAnsi="Times New Roman" w:cs="Times New Roman"/>
                <w:sz w:val="24"/>
                <w:szCs w:val="24"/>
              </w:rPr>
            </w:pPr>
            <w:r w:rsidRPr="001C66AF">
              <w:rPr>
                <w:rFonts w:ascii="Times New Roman" w:hAnsi="Times New Roman" w:cs="Times New Roman"/>
                <w:sz w:val="24"/>
                <w:szCs w:val="24"/>
              </w:rPr>
              <w:t>“Bauskas apvienības pārvalde”</w:t>
            </w:r>
          </w:p>
        </w:tc>
      </w:tr>
      <w:tr w14:paraId="0A823B1A" w14:textId="77777777" w:rsidTr="00A9724F">
        <w:tblPrEx>
          <w:tblW w:w="8704" w:type="dxa"/>
          <w:tblInd w:w="505" w:type="dxa"/>
          <w:tblLayout w:type="fixed"/>
          <w:tblLook w:val="0000"/>
        </w:tblPrEx>
        <w:trPr>
          <w:trHeight w:val="229"/>
        </w:trPr>
        <w:tc>
          <w:tcPr>
            <w:tcW w:w="2948" w:type="dxa"/>
            <w:shd w:val="clear" w:color="auto" w:fill="BFBFBF"/>
            <w:vAlign w:val="center"/>
          </w:tcPr>
          <w:p w:rsidR="00895EED" w:rsidRPr="001C66AF" w:rsidP="006829EF" w14:paraId="7410CEF3" w14:textId="77777777">
            <w:pPr>
              <w:keepNext/>
              <w:rPr>
                <w:rFonts w:ascii="Times New Roman" w:eastAsia="Times New Roman" w:hAnsi="Times New Roman" w:cs="Times New Roman"/>
                <w:sz w:val="24"/>
                <w:szCs w:val="24"/>
              </w:rPr>
            </w:pPr>
            <w:r w:rsidRPr="001C66AF">
              <w:rPr>
                <w:rFonts w:ascii="Times New Roman" w:eastAsia="Times New Roman" w:hAnsi="Times New Roman" w:cs="Times New Roman"/>
                <w:b/>
                <w:sz w:val="24"/>
                <w:szCs w:val="24"/>
              </w:rPr>
              <w:t>Juridiskā adrese</w:t>
            </w:r>
          </w:p>
        </w:tc>
        <w:tc>
          <w:tcPr>
            <w:tcW w:w="5756" w:type="dxa"/>
            <w:vAlign w:val="center"/>
          </w:tcPr>
          <w:p w:rsidR="00895EED" w:rsidRPr="001C66AF" w:rsidP="00A9724F" w14:paraId="43E029ED" w14:textId="77777777">
            <w:pPr>
              <w:pStyle w:val="NoSpacing"/>
              <w:rPr>
                <w:rFonts w:ascii="Times New Roman" w:hAnsi="Times New Roman" w:cs="Times New Roman"/>
                <w:sz w:val="24"/>
                <w:szCs w:val="24"/>
              </w:rPr>
            </w:pPr>
            <w:r w:rsidRPr="001C66AF">
              <w:rPr>
                <w:rFonts w:ascii="Times New Roman" w:hAnsi="Times New Roman" w:cs="Times New Roman"/>
                <w:sz w:val="24"/>
                <w:szCs w:val="24"/>
              </w:rPr>
              <w:t xml:space="preserve">Uzvaras iela 6, Bauska,  Bauskas nov., </w:t>
            </w:r>
          </w:p>
          <w:p w:rsidR="00895EED" w:rsidRPr="001C66AF" w:rsidP="00A9724F" w14:paraId="09B54770" w14:textId="77777777">
            <w:pPr>
              <w:pStyle w:val="NoSpacing"/>
              <w:rPr>
                <w:rFonts w:ascii="Times New Roman" w:hAnsi="Times New Roman" w:cs="Times New Roman"/>
                <w:sz w:val="24"/>
                <w:szCs w:val="24"/>
              </w:rPr>
            </w:pPr>
            <w:r w:rsidRPr="001C66AF">
              <w:rPr>
                <w:rFonts w:ascii="Times New Roman" w:hAnsi="Times New Roman" w:cs="Times New Roman"/>
                <w:sz w:val="24"/>
                <w:szCs w:val="24"/>
              </w:rPr>
              <w:t>LV-3910</w:t>
            </w:r>
          </w:p>
        </w:tc>
      </w:tr>
      <w:tr w14:paraId="5EF0FEC6" w14:textId="77777777" w:rsidTr="00A9724F">
        <w:tblPrEx>
          <w:tblW w:w="8704" w:type="dxa"/>
          <w:tblInd w:w="505" w:type="dxa"/>
          <w:tblLayout w:type="fixed"/>
          <w:tblLook w:val="0000"/>
        </w:tblPrEx>
        <w:trPr>
          <w:trHeight w:val="274"/>
        </w:trPr>
        <w:tc>
          <w:tcPr>
            <w:tcW w:w="2948" w:type="dxa"/>
            <w:shd w:val="clear" w:color="auto" w:fill="BFBFBF"/>
            <w:vAlign w:val="center"/>
          </w:tcPr>
          <w:p w:rsidR="00895EED" w:rsidRPr="001C66AF" w:rsidP="006829EF" w14:paraId="41221CC0" w14:textId="77777777">
            <w:pPr>
              <w:keepNext/>
              <w:rPr>
                <w:rFonts w:ascii="Times New Roman" w:eastAsia="Times New Roman" w:hAnsi="Times New Roman" w:cs="Times New Roman"/>
                <w:sz w:val="24"/>
                <w:szCs w:val="24"/>
              </w:rPr>
            </w:pPr>
            <w:r w:rsidRPr="001C66AF">
              <w:rPr>
                <w:rFonts w:ascii="Times New Roman" w:eastAsia="Times New Roman" w:hAnsi="Times New Roman" w:cs="Times New Roman"/>
                <w:b/>
                <w:sz w:val="24"/>
                <w:szCs w:val="24"/>
              </w:rPr>
              <w:t>Reģistrācijas numurs</w:t>
            </w:r>
          </w:p>
        </w:tc>
        <w:tc>
          <w:tcPr>
            <w:tcW w:w="5756" w:type="dxa"/>
            <w:vAlign w:val="center"/>
          </w:tcPr>
          <w:p w:rsidR="00895EED" w:rsidRPr="001C66AF" w:rsidP="00A9724F" w14:paraId="54B5D674" w14:textId="77777777">
            <w:pPr>
              <w:pStyle w:val="NoSpacing"/>
              <w:rPr>
                <w:rFonts w:ascii="Times New Roman" w:eastAsia="Times New Roman" w:hAnsi="Times New Roman" w:cs="Times New Roman"/>
                <w:color w:val="000000"/>
                <w:sz w:val="24"/>
                <w:szCs w:val="24"/>
              </w:rPr>
            </w:pPr>
            <w:r w:rsidRPr="001C66AF">
              <w:rPr>
                <w:rFonts w:ascii="Times New Roman" w:eastAsia="Times New Roman" w:hAnsi="Times New Roman" w:cs="Times New Roman"/>
                <w:color w:val="000000"/>
                <w:sz w:val="24"/>
                <w:szCs w:val="24"/>
              </w:rPr>
              <w:t>50900038281</w:t>
            </w:r>
          </w:p>
        </w:tc>
      </w:tr>
    </w:tbl>
    <w:p w:rsidR="002B60EB" w:rsidRPr="001C66AF" w:rsidP="002B60EB" w14:paraId="063A3C64" w14:textId="6A72F40E">
      <w:pPr>
        <w:pStyle w:val="ListParagraph"/>
        <w:numPr>
          <w:ilvl w:val="0"/>
          <w:numId w:val="5"/>
        </w:numPr>
        <w:spacing w:before="120" w:after="0" w:line="240" w:lineRule="auto"/>
        <w:ind w:left="567" w:hanging="567"/>
        <w:jc w:val="both"/>
        <w:rPr>
          <w:rFonts w:ascii="Times New Roman" w:eastAsia="Times New Roman" w:hAnsi="Times New Roman" w:cs="Times New Roman"/>
          <w:b/>
          <w:sz w:val="24"/>
          <w:szCs w:val="24"/>
        </w:rPr>
      </w:pPr>
      <w:r w:rsidRPr="001C66AF">
        <w:rPr>
          <w:rFonts w:ascii="Times New Roman" w:eastAsia="Times New Roman" w:hAnsi="Times New Roman" w:cs="Times New Roman"/>
          <w:b/>
          <w:sz w:val="24"/>
          <w:szCs w:val="24"/>
        </w:rPr>
        <w:t>Cenu aptaujas</w:t>
      </w:r>
      <w:r w:rsidRPr="001C66AF" w:rsidR="00601166">
        <w:rPr>
          <w:rFonts w:ascii="Times New Roman" w:eastAsia="Times New Roman" w:hAnsi="Times New Roman" w:cs="Times New Roman"/>
          <w:b/>
          <w:sz w:val="24"/>
          <w:szCs w:val="24"/>
        </w:rPr>
        <w:t xml:space="preserve"> priekšmets</w:t>
      </w:r>
    </w:p>
    <w:p w:rsidR="002B60EB" w:rsidRPr="0017298F" w:rsidP="002B60EB" w14:paraId="6AAA52D5" w14:textId="7F41BA0C">
      <w:pPr>
        <w:pStyle w:val="ListParagraph"/>
        <w:spacing w:before="120" w:after="0" w:line="240" w:lineRule="auto"/>
        <w:ind w:left="567"/>
        <w:jc w:val="both"/>
        <w:rPr>
          <w:rFonts w:ascii="Times New Roman" w:eastAsia="Times New Roman" w:hAnsi="Times New Roman" w:cs="Times New Roman"/>
          <w:b/>
          <w:bCs/>
          <w:sz w:val="24"/>
          <w:szCs w:val="24"/>
        </w:rPr>
      </w:pPr>
      <w:r w:rsidRPr="001C66AF">
        <w:rPr>
          <w:rFonts w:ascii="Times New Roman" w:eastAsia="Times New Roman" w:hAnsi="Times New Roman" w:cs="Times New Roman"/>
          <w:b/>
          <w:bCs/>
          <w:sz w:val="24"/>
          <w:szCs w:val="24"/>
        </w:rPr>
        <w:t>Gāzes kondensācijas tipa apkures iekārtas nomaiņas dokumentācijas izstrāde, vecā gāzes katla demontāža un utilizācija, jauna gāzes katla piegāde un uzstādīšana</w:t>
      </w:r>
      <w:r w:rsidRPr="001C66AF">
        <w:rPr>
          <w:rFonts w:ascii="Times New Roman" w:eastAsia="Times New Roman" w:hAnsi="Times New Roman" w:cs="Times New Roman"/>
          <w:sz w:val="24"/>
          <w:szCs w:val="24"/>
        </w:rPr>
        <w:t xml:space="preserve"> Īslīces pagastā, saskaņā ar Tehnisko specifikāciju </w:t>
      </w:r>
      <w:r w:rsidRPr="001C66AF" w:rsidR="008D089C">
        <w:rPr>
          <w:rFonts w:ascii="Times New Roman" w:hAnsi="Times New Roman" w:cs="Times New Roman"/>
          <w:sz w:val="24"/>
          <w:szCs w:val="24"/>
        </w:rPr>
        <w:t xml:space="preserve"> </w:t>
      </w:r>
      <w:r w:rsidRPr="001C66AF" w:rsidR="00860887">
        <w:rPr>
          <w:rFonts w:ascii="Times New Roman" w:hAnsi="Times New Roman" w:cs="Times New Roman"/>
          <w:sz w:val="24"/>
          <w:szCs w:val="24"/>
        </w:rPr>
        <w:t>(</w:t>
      </w:r>
      <w:r w:rsidRPr="001C66AF" w:rsidR="001C1421">
        <w:rPr>
          <w:rFonts w:ascii="Times New Roman" w:hAnsi="Times New Roman" w:cs="Times New Roman"/>
          <w:sz w:val="24"/>
          <w:szCs w:val="24"/>
        </w:rPr>
        <w:t xml:space="preserve">Nolikuma </w:t>
      </w:r>
      <w:r w:rsidRPr="001C66AF" w:rsidR="005B21FD">
        <w:rPr>
          <w:rFonts w:ascii="Times New Roman" w:hAnsi="Times New Roman" w:cs="Times New Roman"/>
          <w:sz w:val="24"/>
          <w:szCs w:val="24"/>
        </w:rPr>
        <w:t>1</w:t>
      </w:r>
      <w:r w:rsidRPr="001C66AF" w:rsidR="00860887">
        <w:rPr>
          <w:rFonts w:ascii="Times New Roman" w:hAnsi="Times New Roman" w:cs="Times New Roman"/>
          <w:sz w:val="24"/>
          <w:szCs w:val="24"/>
        </w:rPr>
        <w:t>.pielikums)</w:t>
      </w:r>
      <w:r w:rsidR="00620F2F">
        <w:rPr>
          <w:rFonts w:ascii="Times New Roman" w:hAnsi="Times New Roman" w:cs="Times New Roman"/>
          <w:sz w:val="24"/>
          <w:szCs w:val="24"/>
        </w:rPr>
        <w:t xml:space="preserve"> </w:t>
      </w:r>
      <w:r w:rsidRPr="0017298F" w:rsidR="00620F2F">
        <w:rPr>
          <w:rFonts w:ascii="Times New Roman" w:hAnsi="Times New Roman" w:cs="Times New Roman"/>
          <w:b/>
          <w:bCs/>
          <w:sz w:val="24"/>
          <w:szCs w:val="24"/>
        </w:rPr>
        <w:t>un ievērojot AS “</w:t>
      </w:r>
      <w:r w:rsidRPr="0017298F" w:rsidR="00620F2F">
        <w:rPr>
          <w:rFonts w:ascii="Times New Roman" w:hAnsi="Times New Roman" w:cs="Times New Roman"/>
          <w:b/>
          <w:bCs/>
          <w:sz w:val="24"/>
          <w:szCs w:val="24"/>
        </w:rPr>
        <w:t>Gaso</w:t>
      </w:r>
      <w:r w:rsidRPr="0017298F" w:rsidR="00620F2F">
        <w:rPr>
          <w:rFonts w:ascii="Times New Roman" w:hAnsi="Times New Roman" w:cs="Times New Roman"/>
          <w:b/>
          <w:bCs/>
          <w:sz w:val="24"/>
          <w:szCs w:val="24"/>
        </w:rPr>
        <w:t xml:space="preserve">” noteiktos nosacījumus gāzes aparāta vai iekārtas nomaiņai/pārvietošanai (Nolikuma </w:t>
      </w:r>
      <w:r w:rsidRPr="0017298F" w:rsidR="0018028A">
        <w:rPr>
          <w:rFonts w:ascii="Times New Roman" w:hAnsi="Times New Roman" w:cs="Times New Roman"/>
          <w:b/>
          <w:bCs/>
          <w:sz w:val="24"/>
          <w:szCs w:val="24"/>
        </w:rPr>
        <w:t>5</w:t>
      </w:r>
      <w:r w:rsidRPr="0017298F" w:rsidR="00620F2F">
        <w:rPr>
          <w:rFonts w:ascii="Times New Roman" w:hAnsi="Times New Roman" w:cs="Times New Roman"/>
          <w:b/>
          <w:bCs/>
          <w:sz w:val="24"/>
          <w:szCs w:val="24"/>
        </w:rPr>
        <w:t>.pielikums).</w:t>
      </w:r>
    </w:p>
    <w:p w:rsidR="00C95120" w:rsidRPr="001C66AF" w:rsidP="00C95120" w14:paraId="6CDD98C7" w14:textId="3F3416D6">
      <w:pPr>
        <w:pStyle w:val="ListParagraph"/>
        <w:numPr>
          <w:ilvl w:val="0"/>
          <w:numId w:val="2"/>
        </w:numPr>
        <w:spacing w:before="120" w:after="0" w:line="240" w:lineRule="auto"/>
        <w:ind w:left="567" w:hanging="567"/>
        <w:jc w:val="both"/>
        <w:rPr>
          <w:rFonts w:ascii="Times New Roman" w:eastAsia="Times New Roman" w:hAnsi="Times New Roman" w:cs="Times New Roman"/>
          <w:sz w:val="24"/>
          <w:szCs w:val="24"/>
        </w:rPr>
      </w:pPr>
      <w:r w:rsidRPr="001C66AF">
        <w:rPr>
          <w:rFonts w:ascii="Times New Roman" w:eastAsia="Times New Roman" w:hAnsi="Times New Roman" w:cs="Times New Roman"/>
          <w:b/>
          <w:color w:val="000000"/>
          <w:sz w:val="24"/>
          <w:szCs w:val="24"/>
        </w:rPr>
        <w:t>Identifikācijas numurs</w:t>
      </w:r>
      <w:r w:rsidRPr="001C66AF">
        <w:rPr>
          <w:rFonts w:ascii="Times New Roman" w:eastAsia="Times New Roman" w:hAnsi="Times New Roman" w:cs="Times New Roman"/>
          <w:color w:val="000000"/>
          <w:sz w:val="24"/>
          <w:szCs w:val="24"/>
        </w:rPr>
        <w:t xml:space="preserve">: </w:t>
      </w:r>
      <w:r w:rsidRPr="001C66AF">
        <w:rPr>
          <w:rFonts w:ascii="Times New Roman" w:eastAsia="Times New Roman" w:hAnsi="Times New Roman" w:cs="Times New Roman"/>
          <w:b/>
          <w:sz w:val="24"/>
          <w:szCs w:val="24"/>
        </w:rPr>
        <w:t>BAP/2-1/202</w:t>
      </w:r>
      <w:r w:rsidRPr="001C66AF" w:rsidR="009C519B">
        <w:rPr>
          <w:rFonts w:ascii="Times New Roman" w:eastAsia="Times New Roman" w:hAnsi="Times New Roman" w:cs="Times New Roman"/>
          <w:b/>
          <w:sz w:val="24"/>
          <w:szCs w:val="24"/>
        </w:rPr>
        <w:t>5</w:t>
      </w:r>
      <w:r w:rsidRPr="001C66AF">
        <w:rPr>
          <w:rFonts w:ascii="Times New Roman" w:eastAsia="Times New Roman" w:hAnsi="Times New Roman" w:cs="Times New Roman"/>
          <w:b/>
          <w:sz w:val="24"/>
          <w:szCs w:val="24"/>
        </w:rPr>
        <w:t>/</w:t>
      </w:r>
      <w:r w:rsidRPr="001C66AF" w:rsidR="004F2956">
        <w:rPr>
          <w:rFonts w:ascii="Times New Roman" w:eastAsia="Times New Roman" w:hAnsi="Times New Roman" w:cs="Times New Roman"/>
          <w:b/>
          <w:sz w:val="24"/>
          <w:szCs w:val="24"/>
        </w:rPr>
        <w:t>4</w:t>
      </w:r>
      <w:r w:rsidRPr="001C66AF" w:rsidR="002B60EB">
        <w:rPr>
          <w:rFonts w:ascii="Times New Roman" w:eastAsia="Times New Roman" w:hAnsi="Times New Roman" w:cs="Times New Roman"/>
          <w:b/>
          <w:sz w:val="24"/>
          <w:szCs w:val="24"/>
        </w:rPr>
        <w:t>7</w:t>
      </w:r>
    </w:p>
    <w:p w:rsidR="002B60EB" w:rsidRPr="001C66AF" w:rsidP="002B60EB" w14:paraId="6311016F" w14:textId="77777777">
      <w:pPr>
        <w:pStyle w:val="ListParagraph"/>
        <w:numPr>
          <w:ilvl w:val="0"/>
          <w:numId w:val="2"/>
        </w:numPr>
        <w:ind w:left="567" w:hanging="567"/>
        <w:rPr>
          <w:rFonts w:ascii="Times New Roman" w:eastAsia="Times New Roman" w:hAnsi="Times New Roman" w:cs="Times New Roman"/>
          <w:b/>
          <w:bCs/>
          <w:sz w:val="24"/>
          <w:szCs w:val="24"/>
        </w:rPr>
      </w:pPr>
      <w:r w:rsidRPr="001C66AF">
        <w:rPr>
          <w:rFonts w:ascii="Times New Roman" w:eastAsia="Times New Roman" w:hAnsi="Times New Roman" w:cs="Times New Roman"/>
          <w:b/>
          <w:bCs/>
          <w:sz w:val="24"/>
          <w:szCs w:val="24"/>
        </w:rPr>
        <w:t>Pasūtītāja kontaktpersona:</w:t>
      </w:r>
    </w:p>
    <w:p w:rsidR="002B60EB" w:rsidRPr="001C66AF" w:rsidP="002B60EB" w14:paraId="2921EC49" w14:textId="004DAEFE">
      <w:pPr>
        <w:pStyle w:val="ListParagraph"/>
        <w:spacing w:before="120" w:after="0" w:line="240" w:lineRule="auto"/>
        <w:ind w:left="567"/>
        <w:jc w:val="both"/>
        <w:rPr>
          <w:rFonts w:ascii="Times New Roman" w:eastAsia="Times New Roman" w:hAnsi="Times New Roman" w:cs="Times New Roman"/>
          <w:sz w:val="24"/>
          <w:szCs w:val="24"/>
        </w:rPr>
      </w:pPr>
      <w:r w:rsidRPr="001C66AF">
        <w:rPr>
          <w:rFonts w:ascii="Times New Roman" w:eastAsia="Times New Roman" w:hAnsi="Times New Roman" w:cs="Times New Roman"/>
          <w:sz w:val="24"/>
          <w:szCs w:val="24"/>
        </w:rPr>
        <w:t xml:space="preserve">Kristīne Latve, Bauskas apvienības pārvaldes, Īslīces pagasta nodaļas vadītāja, tālrunis 29359677, e-pasts: kristine.latve@bauskasnovads.lv . </w:t>
      </w:r>
    </w:p>
    <w:p w:rsidR="002B60EB" w:rsidRPr="001C66AF" w:rsidP="002B60EB" w14:paraId="2479F891" w14:textId="09D6D63A">
      <w:pPr>
        <w:pStyle w:val="ListParagraph"/>
        <w:spacing w:before="120" w:after="0" w:line="240" w:lineRule="auto"/>
        <w:ind w:left="567"/>
        <w:jc w:val="both"/>
        <w:rPr>
          <w:rFonts w:ascii="Times New Roman" w:eastAsia="Times New Roman" w:hAnsi="Times New Roman" w:cs="Times New Roman"/>
          <w:sz w:val="24"/>
          <w:szCs w:val="24"/>
        </w:rPr>
      </w:pPr>
      <w:r w:rsidRPr="001C66AF">
        <w:rPr>
          <w:rFonts w:ascii="Times New Roman" w:eastAsia="Times New Roman" w:hAnsi="Times New Roman" w:cs="Times New Roman"/>
          <w:sz w:val="24"/>
          <w:szCs w:val="24"/>
        </w:rPr>
        <w:t>Par Objekta apskates laiku jāvienojas ar Pasūtītāja kontaktpersonu. Pilnvarojums apskatei nav nepieciešams.</w:t>
      </w:r>
    </w:p>
    <w:p w:rsidR="00895EED" w:rsidRPr="001C66AF" w:rsidP="00A9724F" w14:paraId="34EDA462" w14:textId="77777777">
      <w:pPr>
        <w:pStyle w:val="ListParagraph"/>
        <w:numPr>
          <w:ilvl w:val="0"/>
          <w:numId w:val="2"/>
        </w:numPr>
        <w:spacing w:after="120" w:line="240" w:lineRule="auto"/>
        <w:ind w:left="567" w:hanging="567"/>
        <w:jc w:val="both"/>
        <w:rPr>
          <w:rFonts w:ascii="Times New Roman" w:eastAsia="Times New Roman" w:hAnsi="Times New Roman" w:cs="Times New Roman"/>
          <w:sz w:val="24"/>
          <w:szCs w:val="24"/>
        </w:rPr>
      </w:pPr>
      <w:r w:rsidRPr="001C66AF">
        <w:rPr>
          <w:rFonts w:ascii="Times New Roman" w:eastAsia="Times New Roman" w:hAnsi="Times New Roman" w:cs="Times New Roman"/>
          <w:b/>
          <w:sz w:val="24"/>
          <w:szCs w:val="24"/>
        </w:rPr>
        <w:t>Piedāvājumu iesniegšana</w:t>
      </w:r>
      <w:r w:rsidRPr="001C66AF" w:rsidR="00E2085E">
        <w:rPr>
          <w:rFonts w:ascii="Times New Roman" w:eastAsia="Times New Roman" w:hAnsi="Times New Roman" w:cs="Times New Roman"/>
          <w:b/>
          <w:sz w:val="24"/>
          <w:szCs w:val="24"/>
        </w:rPr>
        <w:t>, iesniegšanas veids un termiņš</w:t>
      </w:r>
      <w:r w:rsidRPr="001C66AF">
        <w:rPr>
          <w:rFonts w:ascii="Times New Roman" w:eastAsia="Times New Roman" w:hAnsi="Times New Roman" w:cs="Times New Roman"/>
          <w:b/>
          <w:sz w:val="24"/>
          <w:szCs w:val="24"/>
        </w:rPr>
        <w:t>:</w:t>
      </w:r>
      <w:r w:rsidRPr="001C66AF">
        <w:rPr>
          <w:rFonts w:ascii="Times New Roman" w:eastAsia="Times New Roman" w:hAnsi="Times New Roman" w:cs="Times New Roman"/>
          <w:b/>
          <w:sz w:val="24"/>
          <w:szCs w:val="24"/>
        </w:rPr>
        <w:tab/>
      </w:r>
    </w:p>
    <w:p w:rsidR="00E2085E" w:rsidRPr="001C66AF" w:rsidP="00173AA1" w14:paraId="1BC8114E" w14:textId="77777777">
      <w:pPr>
        <w:pStyle w:val="ListParagraph"/>
        <w:numPr>
          <w:ilvl w:val="1"/>
          <w:numId w:val="2"/>
        </w:numPr>
        <w:pBdr>
          <w:top w:val="nil"/>
          <w:left w:val="nil"/>
          <w:bottom w:val="nil"/>
          <w:right w:val="nil"/>
          <w:between w:val="nil"/>
        </w:pBdr>
        <w:spacing w:after="120" w:line="240" w:lineRule="auto"/>
        <w:ind w:left="567" w:hanging="567"/>
        <w:jc w:val="both"/>
        <w:rPr>
          <w:rFonts w:ascii="Times New Roman" w:eastAsia="Times New Roman" w:hAnsi="Times New Roman" w:cs="Times New Roman"/>
          <w:color w:val="000000"/>
          <w:sz w:val="24"/>
          <w:szCs w:val="24"/>
        </w:rPr>
      </w:pPr>
      <w:r w:rsidRPr="001C66AF">
        <w:rPr>
          <w:rFonts w:ascii="Times New Roman" w:eastAsia="Times New Roman" w:hAnsi="Times New Roman" w:cs="Times New Roman"/>
          <w:color w:val="000000"/>
          <w:sz w:val="24"/>
          <w:szCs w:val="24"/>
        </w:rPr>
        <w:t>Pretendents iesniedz vienu piedāvājumu. Piedāvājumu variantu iesniegšana nav pieļaujama un ir par pamatu pretendenta piedāvājuma noraidīšanai;</w:t>
      </w:r>
    </w:p>
    <w:p w:rsidR="00E2085E" w:rsidRPr="001C66AF" w:rsidP="00173AA1" w14:paraId="654C9EAC" w14:textId="7B40DCC0">
      <w:pPr>
        <w:pStyle w:val="ListParagraph"/>
        <w:numPr>
          <w:ilvl w:val="1"/>
          <w:numId w:val="2"/>
        </w:numPr>
        <w:ind w:left="567" w:hanging="567"/>
        <w:jc w:val="both"/>
        <w:rPr>
          <w:rFonts w:ascii="Times New Roman" w:eastAsia="Times New Roman" w:hAnsi="Times New Roman" w:cs="Times New Roman"/>
          <w:color w:val="000000"/>
          <w:sz w:val="24"/>
          <w:szCs w:val="24"/>
        </w:rPr>
      </w:pPr>
      <w:r w:rsidRPr="001C66AF">
        <w:rPr>
          <w:rFonts w:ascii="Times New Roman" w:eastAsia="Times New Roman" w:hAnsi="Times New Roman" w:cs="Times New Roman"/>
          <w:color w:val="000000"/>
          <w:sz w:val="24"/>
          <w:szCs w:val="24"/>
        </w:rPr>
        <w:t>Cenu aptaujas</w:t>
      </w:r>
      <w:r w:rsidRPr="001C66AF" w:rsidR="00601166">
        <w:rPr>
          <w:rFonts w:ascii="Times New Roman" w:eastAsia="Times New Roman" w:hAnsi="Times New Roman" w:cs="Times New Roman"/>
          <w:color w:val="000000"/>
          <w:sz w:val="24"/>
          <w:szCs w:val="24"/>
        </w:rPr>
        <w:t xml:space="preserve"> priekšmets netiek dalīts daļās. Pretendents piedāvājumu iesnie</w:t>
      </w:r>
      <w:r w:rsidRPr="001C66AF" w:rsidR="00680A8B">
        <w:rPr>
          <w:rFonts w:ascii="Times New Roman" w:eastAsia="Times New Roman" w:hAnsi="Times New Roman" w:cs="Times New Roman"/>
          <w:color w:val="000000"/>
          <w:sz w:val="24"/>
          <w:szCs w:val="24"/>
        </w:rPr>
        <w:t>dz</w:t>
      </w:r>
      <w:r w:rsidRPr="001C66AF" w:rsidR="00601166">
        <w:rPr>
          <w:rFonts w:ascii="Times New Roman" w:eastAsia="Times New Roman" w:hAnsi="Times New Roman" w:cs="Times New Roman"/>
          <w:color w:val="000000"/>
          <w:sz w:val="24"/>
          <w:szCs w:val="24"/>
        </w:rPr>
        <w:t xml:space="preserve"> par visu </w:t>
      </w:r>
      <w:r w:rsidRPr="001C66AF">
        <w:rPr>
          <w:rFonts w:ascii="Times New Roman" w:eastAsia="Times New Roman" w:hAnsi="Times New Roman" w:cs="Times New Roman"/>
          <w:color w:val="000000"/>
          <w:sz w:val="24"/>
          <w:szCs w:val="24"/>
        </w:rPr>
        <w:t>Cenu aptaujas</w:t>
      </w:r>
      <w:r w:rsidRPr="001C66AF" w:rsidR="00601166">
        <w:rPr>
          <w:rFonts w:ascii="Times New Roman" w:eastAsia="Times New Roman" w:hAnsi="Times New Roman" w:cs="Times New Roman"/>
          <w:color w:val="000000"/>
          <w:sz w:val="24"/>
          <w:szCs w:val="24"/>
        </w:rPr>
        <w:t xml:space="preserve"> priekšmeta apjomu.</w:t>
      </w:r>
    </w:p>
    <w:p w:rsidR="00967FC1" w:rsidRPr="001C66AF" w:rsidP="00173AA1" w14:paraId="4770154F" w14:textId="5F6CE534">
      <w:pPr>
        <w:pStyle w:val="ListParagraph"/>
        <w:numPr>
          <w:ilvl w:val="1"/>
          <w:numId w:val="2"/>
        </w:numPr>
        <w:ind w:left="567" w:hanging="567"/>
        <w:jc w:val="both"/>
        <w:rPr>
          <w:rFonts w:ascii="Times New Roman" w:eastAsia="Times New Roman" w:hAnsi="Times New Roman" w:cs="Times New Roman"/>
          <w:color w:val="000000"/>
          <w:sz w:val="24"/>
          <w:szCs w:val="24"/>
        </w:rPr>
      </w:pPr>
      <w:r w:rsidRPr="001C66AF">
        <w:rPr>
          <w:rFonts w:ascii="Times New Roman" w:eastAsia="Times New Roman" w:hAnsi="Times New Roman" w:cs="Times New Roman"/>
          <w:color w:val="000000"/>
          <w:sz w:val="24"/>
          <w:szCs w:val="24"/>
        </w:rPr>
        <w:t>Pretendents savu piedāvājumu iesniedz</w:t>
      </w:r>
      <w:r w:rsidRPr="001C66AF">
        <w:rPr>
          <w:rFonts w:ascii="Times New Roman" w:eastAsia="Times New Roman" w:hAnsi="Times New Roman" w:cs="Times New Roman"/>
          <w:b/>
          <w:color w:val="000000"/>
          <w:sz w:val="24"/>
          <w:szCs w:val="24"/>
        </w:rPr>
        <w:t xml:space="preserve"> </w:t>
      </w:r>
      <w:r w:rsidRPr="001C66AF" w:rsidR="00E2085E">
        <w:rPr>
          <w:rFonts w:ascii="Times New Roman" w:eastAsia="Times New Roman" w:hAnsi="Times New Roman" w:cs="Times New Roman"/>
          <w:b/>
          <w:color w:val="000000"/>
          <w:sz w:val="24"/>
          <w:szCs w:val="24"/>
        </w:rPr>
        <w:t xml:space="preserve">elektroniski </w:t>
      </w:r>
      <w:r w:rsidRPr="001C66AF">
        <w:rPr>
          <w:rFonts w:ascii="Times New Roman" w:eastAsia="Times New Roman" w:hAnsi="Times New Roman" w:cs="Times New Roman"/>
          <w:b/>
          <w:color w:val="000000"/>
          <w:sz w:val="24"/>
          <w:szCs w:val="24"/>
        </w:rPr>
        <w:t xml:space="preserve">līdz </w:t>
      </w:r>
      <w:r w:rsidRPr="001C66AF">
        <w:rPr>
          <w:rFonts w:ascii="Times New Roman" w:eastAsia="Times New Roman" w:hAnsi="Times New Roman" w:cs="Times New Roman"/>
          <w:b/>
          <w:sz w:val="24"/>
          <w:szCs w:val="24"/>
        </w:rPr>
        <w:t>202</w:t>
      </w:r>
      <w:r w:rsidRPr="001C66AF" w:rsidR="00680A8B">
        <w:rPr>
          <w:rFonts w:ascii="Times New Roman" w:eastAsia="Times New Roman" w:hAnsi="Times New Roman" w:cs="Times New Roman"/>
          <w:b/>
          <w:sz w:val="24"/>
          <w:szCs w:val="24"/>
        </w:rPr>
        <w:t>5</w:t>
      </w:r>
      <w:r w:rsidRPr="001C66AF">
        <w:rPr>
          <w:rFonts w:ascii="Times New Roman" w:eastAsia="Times New Roman" w:hAnsi="Times New Roman" w:cs="Times New Roman"/>
          <w:b/>
          <w:sz w:val="24"/>
          <w:szCs w:val="24"/>
        </w:rPr>
        <w:t xml:space="preserve">. gada </w:t>
      </w:r>
      <w:r w:rsidRPr="001C66AF" w:rsidR="002B60EB">
        <w:rPr>
          <w:rFonts w:ascii="Times New Roman" w:eastAsia="Times New Roman" w:hAnsi="Times New Roman" w:cs="Times New Roman"/>
          <w:b/>
          <w:sz w:val="24"/>
          <w:szCs w:val="24"/>
        </w:rPr>
        <w:t>11.jūlijam</w:t>
      </w:r>
      <w:r w:rsidRPr="001C66AF">
        <w:rPr>
          <w:rFonts w:ascii="Times New Roman" w:eastAsia="Times New Roman" w:hAnsi="Times New Roman" w:cs="Times New Roman"/>
          <w:b/>
          <w:sz w:val="24"/>
          <w:szCs w:val="24"/>
        </w:rPr>
        <w:t xml:space="preserve"> </w:t>
      </w:r>
      <w:r w:rsidRPr="001C66AF">
        <w:rPr>
          <w:rFonts w:ascii="Times New Roman" w:eastAsia="Times New Roman" w:hAnsi="Times New Roman" w:cs="Times New Roman"/>
          <w:b/>
          <w:color w:val="000000"/>
          <w:sz w:val="24"/>
          <w:szCs w:val="24"/>
        </w:rPr>
        <w:t>plkst. 12:00</w:t>
      </w:r>
      <w:r w:rsidRPr="001C66AF">
        <w:rPr>
          <w:rFonts w:ascii="Times New Roman" w:eastAsia="Times New Roman" w:hAnsi="Times New Roman" w:cs="Times New Roman"/>
          <w:color w:val="000000"/>
          <w:sz w:val="24"/>
          <w:szCs w:val="24"/>
        </w:rPr>
        <w:t>, nosūtot uz e-pasta adresi:</w:t>
      </w:r>
      <w:r w:rsidRPr="001C66AF" w:rsidR="00450E8C">
        <w:rPr>
          <w:rFonts w:ascii="Times New Roman" w:eastAsia="Times New Roman" w:hAnsi="Times New Roman" w:cs="Times New Roman"/>
          <w:color w:val="000000"/>
          <w:sz w:val="24"/>
          <w:szCs w:val="24"/>
        </w:rPr>
        <w:t xml:space="preserve">  </w:t>
      </w:r>
      <w:hyperlink r:id="rId4" w:history="1">
        <w:r w:rsidRPr="001C66AF" w:rsidR="003F466D">
          <w:rPr>
            <w:rStyle w:val="Hyperlink"/>
            <w:rFonts w:ascii="Times New Roman" w:eastAsia="Times New Roman" w:hAnsi="Times New Roman" w:cs="Times New Roman"/>
            <w:sz w:val="24"/>
            <w:szCs w:val="24"/>
          </w:rPr>
          <w:t>bauska.parvalde@bauskasnovads.lv</w:t>
        </w:r>
      </w:hyperlink>
      <w:r w:rsidRPr="001C66AF" w:rsidR="00005476">
        <w:rPr>
          <w:rStyle w:val="Hyperlink"/>
          <w:rFonts w:ascii="Times New Roman" w:eastAsia="Times New Roman" w:hAnsi="Times New Roman" w:cs="Times New Roman"/>
          <w:sz w:val="24"/>
          <w:szCs w:val="24"/>
        </w:rPr>
        <w:t xml:space="preserve"> .</w:t>
      </w:r>
      <w:r w:rsidRPr="001C66AF" w:rsidR="00E066DB">
        <w:rPr>
          <w:rFonts w:ascii="Times New Roman" w:eastAsia="Times New Roman" w:hAnsi="Times New Roman" w:cs="Times New Roman"/>
          <w:color w:val="000000"/>
          <w:sz w:val="24"/>
          <w:szCs w:val="24"/>
        </w:rPr>
        <w:t xml:space="preserve"> </w:t>
      </w:r>
    </w:p>
    <w:p w:rsidR="00813775" w:rsidRPr="001C66AF" w:rsidP="00173AA1" w14:paraId="70ABA395" w14:textId="77777777">
      <w:pPr>
        <w:pStyle w:val="ListParagraph"/>
        <w:numPr>
          <w:ilvl w:val="1"/>
          <w:numId w:val="2"/>
        </w:numPr>
        <w:ind w:left="567" w:hanging="567"/>
        <w:jc w:val="both"/>
        <w:rPr>
          <w:rFonts w:ascii="Times New Roman" w:eastAsia="Times New Roman" w:hAnsi="Times New Roman" w:cs="Times New Roman"/>
          <w:color w:val="000000"/>
          <w:sz w:val="24"/>
          <w:szCs w:val="24"/>
        </w:rPr>
      </w:pPr>
      <w:r w:rsidRPr="001C66AF">
        <w:rPr>
          <w:rFonts w:ascii="Times New Roman" w:eastAsia="Times New Roman" w:hAnsi="Times New Roman" w:cs="Times New Roman"/>
          <w:color w:val="000000"/>
          <w:sz w:val="24"/>
          <w:szCs w:val="24"/>
        </w:rPr>
        <w:t xml:space="preserve">Pretendents piedāvājumu paraksta ar drošu elektronisko parakstu un laika zīmogu vai </w:t>
      </w:r>
      <w:r w:rsidRPr="001C66AF" w:rsidR="00A44AFD">
        <w:rPr>
          <w:rFonts w:ascii="Times New Roman" w:eastAsia="Times New Roman" w:hAnsi="Times New Roman" w:cs="Times New Roman"/>
          <w:color w:val="000000"/>
          <w:sz w:val="24"/>
          <w:szCs w:val="24"/>
        </w:rPr>
        <w:t>iesnie</w:t>
      </w:r>
      <w:r w:rsidRPr="001C66AF">
        <w:rPr>
          <w:rFonts w:ascii="Times New Roman" w:eastAsia="Times New Roman" w:hAnsi="Times New Roman" w:cs="Times New Roman"/>
          <w:color w:val="000000"/>
          <w:sz w:val="24"/>
          <w:szCs w:val="24"/>
        </w:rPr>
        <w:t>dz</w:t>
      </w:r>
      <w:r w:rsidRPr="001C66AF" w:rsidR="00CB1F1F">
        <w:rPr>
          <w:rFonts w:ascii="Times New Roman" w:hAnsi="Times New Roman" w:cs="Times New Roman"/>
          <w:sz w:val="24"/>
          <w:szCs w:val="24"/>
        </w:rPr>
        <w:t xml:space="preserve"> </w:t>
      </w:r>
      <w:r w:rsidRPr="001C66AF" w:rsidR="0055668B">
        <w:rPr>
          <w:rFonts w:ascii="Times New Roman" w:hAnsi="Times New Roman" w:cs="Times New Roman"/>
          <w:sz w:val="24"/>
          <w:szCs w:val="24"/>
        </w:rPr>
        <w:t xml:space="preserve">elektroniskus </w:t>
      </w:r>
      <w:r w:rsidRPr="001C66AF" w:rsidR="00CB1F1F">
        <w:rPr>
          <w:rFonts w:ascii="Times New Roman" w:eastAsia="Times New Roman" w:hAnsi="Times New Roman" w:cs="Times New Roman"/>
          <w:color w:val="000000"/>
          <w:sz w:val="24"/>
          <w:szCs w:val="24"/>
        </w:rPr>
        <w:t>papīra</w:t>
      </w:r>
      <w:r w:rsidRPr="001C66AF" w:rsidR="0055668B">
        <w:rPr>
          <w:rFonts w:ascii="Times New Roman" w:eastAsia="Times New Roman" w:hAnsi="Times New Roman" w:cs="Times New Roman"/>
          <w:color w:val="000000"/>
          <w:sz w:val="24"/>
          <w:szCs w:val="24"/>
        </w:rPr>
        <w:t xml:space="preserve"> formas</w:t>
      </w:r>
      <w:r w:rsidRPr="001C66AF" w:rsidR="00CB1F1F">
        <w:rPr>
          <w:rFonts w:ascii="Times New Roman" w:eastAsia="Times New Roman" w:hAnsi="Times New Roman" w:cs="Times New Roman"/>
          <w:color w:val="000000"/>
          <w:sz w:val="24"/>
          <w:szCs w:val="24"/>
        </w:rPr>
        <w:t xml:space="preserve"> dokument</w:t>
      </w:r>
      <w:r w:rsidRPr="001C66AF" w:rsidR="00745EAE">
        <w:rPr>
          <w:rFonts w:ascii="Times New Roman" w:eastAsia="Times New Roman" w:hAnsi="Times New Roman" w:cs="Times New Roman"/>
          <w:color w:val="000000"/>
          <w:sz w:val="24"/>
          <w:szCs w:val="24"/>
        </w:rPr>
        <w:t>u</w:t>
      </w:r>
      <w:r w:rsidRPr="001C66AF" w:rsidR="00CB1F1F">
        <w:rPr>
          <w:rFonts w:ascii="Times New Roman" w:eastAsia="Times New Roman" w:hAnsi="Times New Roman" w:cs="Times New Roman"/>
          <w:color w:val="000000"/>
          <w:sz w:val="24"/>
          <w:szCs w:val="24"/>
        </w:rPr>
        <w:t xml:space="preserve"> </w:t>
      </w:r>
      <w:r w:rsidRPr="001C66AF" w:rsidR="00CB1F1F">
        <w:rPr>
          <w:rFonts w:ascii="Times New Roman" w:eastAsia="Times New Roman" w:hAnsi="Times New Roman" w:cs="Times New Roman"/>
          <w:color w:val="000000"/>
          <w:sz w:val="24"/>
          <w:szCs w:val="24"/>
        </w:rPr>
        <w:t>faksimilattēlu</w:t>
      </w:r>
      <w:r w:rsidRPr="001C66AF" w:rsidR="0055668B">
        <w:rPr>
          <w:rFonts w:ascii="Times New Roman" w:eastAsia="Times New Roman" w:hAnsi="Times New Roman" w:cs="Times New Roman"/>
          <w:color w:val="000000"/>
          <w:sz w:val="24"/>
          <w:szCs w:val="24"/>
        </w:rPr>
        <w:t>s</w:t>
      </w:r>
      <w:r w:rsidRPr="001C66AF" w:rsidR="00CB1F1F">
        <w:rPr>
          <w:rFonts w:ascii="Times New Roman" w:eastAsia="Times New Roman" w:hAnsi="Times New Roman" w:cs="Times New Roman"/>
          <w:color w:val="000000"/>
          <w:sz w:val="24"/>
          <w:szCs w:val="24"/>
        </w:rPr>
        <w:t xml:space="preserve"> ar visām oriģināla dokumenta grafiskajām un citām īpatnībām</w:t>
      </w:r>
      <w:r w:rsidRPr="001C66AF" w:rsidR="0055668B">
        <w:rPr>
          <w:rFonts w:ascii="Times New Roman" w:eastAsia="Times New Roman" w:hAnsi="Times New Roman" w:cs="Times New Roman"/>
          <w:color w:val="000000"/>
          <w:sz w:val="24"/>
          <w:szCs w:val="24"/>
        </w:rPr>
        <w:t xml:space="preserve">. </w:t>
      </w:r>
      <w:r w:rsidRPr="001C66AF" w:rsidR="00A44AFD">
        <w:rPr>
          <w:rFonts w:ascii="Times New Roman" w:eastAsia="Times New Roman" w:hAnsi="Times New Roman" w:cs="Times New Roman"/>
          <w:color w:val="000000"/>
          <w:sz w:val="24"/>
          <w:szCs w:val="24"/>
        </w:rPr>
        <w:t xml:space="preserve">Ja iesniegti </w:t>
      </w:r>
      <w:r w:rsidRPr="001C66AF" w:rsidR="0055668B">
        <w:rPr>
          <w:rFonts w:ascii="Times New Roman" w:eastAsia="Times New Roman" w:hAnsi="Times New Roman" w:cs="Times New Roman"/>
          <w:color w:val="000000"/>
          <w:sz w:val="24"/>
          <w:szCs w:val="24"/>
        </w:rPr>
        <w:t>oriģināla</w:t>
      </w:r>
      <w:r w:rsidRPr="001C66AF" w:rsidR="00AC640F">
        <w:rPr>
          <w:rFonts w:ascii="Times New Roman" w:eastAsia="Times New Roman" w:hAnsi="Times New Roman" w:cs="Times New Roman"/>
          <w:color w:val="000000"/>
          <w:sz w:val="24"/>
          <w:szCs w:val="24"/>
        </w:rPr>
        <w:t xml:space="preserve"> papīra</w:t>
      </w:r>
      <w:r w:rsidRPr="001C66AF" w:rsidR="0055668B">
        <w:rPr>
          <w:rFonts w:ascii="Times New Roman" w:eastAsia="Times New Roman" w:hAnsi="Times New Roman" w:cs="Times New Roman"/>
          <w:color w:val="000000"/>
          <w:sz w:val="24"/>
          <w:szCs w:val="24"/>
        </w:rPr>
        <w:t xml:space="preserve"> dokumenta </w:t>
      </w:r>
      <w:r w:rsidRPr="001C66AF" w:rsidR="0055668B">
        <w:rPr>
          <w:rFonts w:ascii="Times New Roman" w:eastAsia="Times New Roman" w:hAnsi="Times New Roman" w:cs="Times New Roman"/>
          <w:color w:val="000000"/>
          <w:sz w:val="24"/>
          <w:szCs w:val="24"/>
        </w:rPr>
        <w:t>faksimilattēli</w:t>
      </w:r>
      <w:r w:rsidRPr="001C66AF" w:rsidR="00AC640F">
        <w:rPr>
          <w:rFonts w:ascii="Times New Roman" w:eastAsia="Times New Roman" w:hAnsi="Times New Roman" w:cs="Times New Roman"/>
          <w:color w:val="000000"/>
          <w:sz w:val="24"/>
          <w:szCs w:val="24"/>
        </w:rPr>
        <w:t xml:space="preserve">, </w:t>
      </w:r>
      <w:r w:rsidRPr="001C66AF" w:rsidR="00A44AFD">
        <w:rPr>
          <w:rFonts w:ascii="Times New Roman" w:eastAsia="Times New Roman" w:hAnsi="Times New Roman" w:cs="Times New Roman"/>
          <w:color w:val="000000"/>
          <w:sz w:val="24"/>
          <w:szCs w:val="24"/>
        </w:rPr>
        <w:t>Pretendentam pēc Pasūtītāja pieprasījuma vienas dienas laikā jāiesniedz oriģināli</w:t>
      </w:r>
      <w:r w:rsidRPr="001C66AF" w:rsidR="0055668B">
        <w:rPr>
          <w:rFonts w:ascii="Times New Roman" w:eastAsia="Times New Roman" w:hAnsi="Times New Roman" w:cs="Times New Roman"/>
          <w:color w:val="000000"/>
          <w:sz w:val="24"/>
          <w:szCs w:val="24"/>
        </w:rPr>
        <w:t>e</w:t>
      </w:r>
      <w:r w:rsidRPr="001C66AF" w:rsidR="00A44AFD">
        <w:rPr>
          <w:rFonts w:ascii="Times New Roman" w:eastAsia="Times New Roman" w:hAnsi="Times New Roman" w:cs="Times New Roman"/>
          <w:color w:val="000000"/>
          <w:sz w:val="24"/>
          <w:szCs w:val="24"/>
        </w:rPr>
        <w:t xml:space="preserve"> papīra formas dokumenti. </w:t>
      </w:r>
    </w:p>
    <w:p w:rsidR="00967FC1" w:rsidRPr="001C66AF" w:rsidP="00813775" w14:paraId="31EE55F6" w14:textId="473FABB9">
      <w:pPr>
        <w:pStyle w:val="ListParagraph"/>
        <w:ind w:left="567"/>
        <w:jc w:val="both"/>
        <w:rPr>
          <w:rFonts w:ascii="Times New Roman" w:eastAsia="Times New Roman" w:hAnsi="Times New Roman" w:cs="Times New Roman"/>
          <w:color w:val="000000"/>
          <w:sz w:val="24"/>
          <w:szCs w:val="24"/>
        </w:rPr>
      </w:pPr>
      <w:r w:rsidRPr="001C66AF">
        <w:rPr>
          <w:rFonts w:ascii="Times New Roman" w:eastAsia="Times New Roman" w:hAnsi="Times New Roman" w:cs="Times New Roman"/>
          <w:sz w:val="24"/>
          <w:szCs w:val="24"/>
          <w:lang w:eastAsia="lv-LV"/>
        </w:rPr>
        <w:t xml:space="preserve">Pieteikumu paraksta pretendentu pārstāvēt tiesīgā persona ar Latvijas Republikas Uzņēmumu reģistrā vai atbilstošā reģistrā ārvalstīs nostiprinātām paraksta tiesībām vai </w:t>
      </w:r>
      <w:r w:rsidRPr="001C66AF">
        <w:rPr>
          <w:rFonts w:ascii="Times New Roman" w:eastAsia="Times New Roman" w:hAnsi="Times New Roman" w:cs="Times New Roman"/>
          <w:bCs/>
          <w:sz w:val="24"/>
          <w:szCs w:val="24"/>
          <w:u w:val="single"/>
          <w:lang w:eastAsia="lv-LV"/>
        </w:rPr>
        <w:t>pilnvarotā persona, pievienojot pārstāvību apliecinošu dokumentu – pilnvaru</w:t>
      </w:r>
    </w:p>
    <w:p w:rsidR="0018028A" w:rsidP="00173AA1" w14:paraId="5555B4D4" w14:textId="77777777">
      <w:pPr>
        <w:pStyle w:val="ListParagraph"/>
        <w:numPr>
          <w:ilvl w:val="1"/>
          <w:numId w:val="2"/>
        </w:numPr>
        <w:ind w:left="567" w:hanging="567"/>
        <w:jc w:val="both"/>
        <w:rPr>
          <w:rFonts w:ascii="Times New Roman" w:eastAsia="Times New Roman" w:hAnsi="Times New Roman" w:cs="Times New Roman"/>
          <w:color w:val="000000"/>
          <w:sz w:val="24"/>
          <w:szCs w:val="24"/>
        </w:rPr>
      </w:pPr>
      <w:r w:rsidRPr="001C66AF">
        <w:rPr>
          <w:rFonts w:ascii="Times New Roman" w:eastAsia="Times New Roman" w:hAnsi="Times New Roman" w:cs="Times New Roman"/>
          <w:color w:val="000000"/>
          <w:sz w:val="24"/>
          <w:szCs w:val="24"/>
        </w:rPr>
        <w:t xml:space="preserve">Pretendents tiesīgs iesniegt šifrētus dokumentus. Ja iesniegti šifrēti dokumenti, </w:t>
      </w:r>
      <w:r w:rsidRPr="001C66AF" w:rsidR="00A86E70">
        <w:rPr>
          <w:rFonts w:ascii="Times New Roman" w:eastAsia="Times New Roman" w:hAnsi="Times New Roman" w:cs="Times New Roman"/>
          <w:color w:val="000000"/>
          <w:sz w:val="24"/>
          <w:szCs w:val="24"/>
        </w:rPr>
        <w:t>P</w:t>
      </w:r>
      <w:r w:rsidRPr="001C66AF">
        <w:rPr>
          <w:rFonts w:ascii="Times New Roman" w:eastAsia="Times New Roman" w:hAnsi="Times New Roman" w:cs="Times New Roman"/>
          <w:color w:val="000000"/>
          <w:sz w:val="24"/>
          <w:szCs w:val="24"/>
        </w:rPr>
        <w:t>retendent</w:t>
      </w:r>
      <w:r w:rsidRPr="001C66AF" w:rsidR="00AF7395">
        <w:rPr>
          <w:rFonts w:ascii="Times New Roman" w:eastAsia="Times New Roman" w:hAnsi="Times New Roman" w:cs="Times New Roman"/>
          <w:color w:val="000000"/>
          <w:sz w:val="24"/>
          <w:szCs w:val="24"/>
        </w:rPr>
        <w:t>s</w:t>
      </w:r>
      <w:r w:rsidRPr="001C66AF">
        <w:rPr>
          <w:rFonts w:ascii="Times New Roman" w:eastAsia="Times New Roman" w:hAnsi="Times New Roman" w:cs="Times New Roman"/>
          <w:color w:val="000000"/>
          <w:sz w:val="24"/>
          <w:szCs w:val="24"/>
        </w:rPr>
        <w:t xml:space="preserve"> ne vēlāk kā </w:t>
      </w:r>
      <w:r w:rsidRPr="001C66AF" w:rsidR="00CB1F1F">
        <w:rPr>
          <w:rFonts w:ascii="Times New Roman" w:eastAsia="Times New Roman" w:hAnsi="Times New Roman" w:cs="Times New Roman"/>
          <w:color w:val="000000"/>
          <w:sz w:val="24"/>
          <w:szCs w:val="24"/>
        </w:rPr>
        <w:t>30</w:t>
      </w:r>
      <w:r w:rsidRPr="001C66AF">
        <w:rPr>
          <w:rFonts w:ascii="Times New Roman" w:eastAsia="Times New Roman" w:hAnsi="Times New Roman" w:cs="Times New Roman"/>
          <w:color w:val="000000"/>
          <w:sz w:val="24"/>
          <w:szCs w:val="24"/>
        </w:rPr>
        <w:t xml:space="preserve"> minūšu laikā pēc piedāvājumu </w:t>
      </w:r>
      <w:r w:rsidRPr="001C66AF" w:rsidR="00CB1F1F">
        <w:rPr>
          <w:rFonts w:ascii="Times New Roman" w:eastAsia="Times New Roman" w:hAnsi="Times New Roman" w:cs="Times New Roman"/>
          <w:color w:val="000000"/>
          <w:sz w:val="24"/>
          <w:szCs w:val="24"/>
        </w:rPr>
        <w:t>iesniegšanas termiņa beigām</w:t>
      </w:r>
      <w:r w:rsidRPr="001C66AF">
        <w:rPr>
          <w:rFonts w:ascii="Times New Roman" w:eastAsia="Times New Roman" w:hAnsi="Times New Roman" w:cs="Times New Roman"/>
          <w:color w:val="000000"/>
          <w:sz w:val="24"/>
          <w:szCs w:val="24"/>
        </w:rPr>
        <w:t xml:space="preserve"> </w:t>
      </w:r>
      <w:r w:rsidRPr="001C66AF" w:rsidR="00517AAC">
        <w:rPr>
          <w:rFonts w:ascii="Times New Roman" w:eastAsia="Times New Roman" w:hAnsi="Times New Roman" w:cs="Times New Roman"/>
          <w:color w:val="000000"/>
          <w:sz w:val="24"/>
          <w:szCs w:val="24"/>
        </w:rPr>
        <w:t xml:space="preserve">Pasūtītāja kontaktpersonai </w:t>
      </w:r>
      <w:r w:rsidRPr="001C66AF" w:rsidR="00D16D43">
        <w:rPr>
          <w:rFonts w:ascii="Times New Roman" w:eastAsia="Times New Roman" w:hAnsi="Times New Roman" w:cs="Times New Roman"/>
          <w:color w:val="000000"/>
          <w:sz w:val="24"/>
          <w:szCs w:val="24"/>
        </w:rPr>
        <w:t>nosūta</w:t>
      </w:r>
      <w:r w:rsidRPr="001C66AF">
        <w:rPr>
          <w:rFonts w:ascii="Times New Roman" w:eastAsia="Times New Roman" w:hAnsi="Times New Roman" w:cs="Times New Roman"/>
          <w:color w:val="000000"/>
          <w:sz w:val="24"/>
          <w:szCs w:val="24"/>
        </w:rPr>
        <w:t xml:space="preserve"> derīga elektroniska atslēga </w:t>
      </w:r>
      <w:r w:rsidRPr="001C66AF" w:rsidR="00CB1F1F">
        <w:rPr>
          <w:rFonts w:ascii="Times New Roman" w:eastAsia="Times New Roman" w:hAnsi="Times New Roman" w:cs="Times New Roman"/>
          <w:color w:val="000000"/>
          <w:sz w:val="24"/>
          <w:szCs w:val="24"/>
        </w:rPr>
        <w:t>vai</w:t>
      </w:r>
      <w:r w:rsidRPr="001C66AF">
        <w:rPr>
          <w:rFonts w:ascii="Times New Roman" w:eastAsia="Times New Roman" w:hAnsi="Times New Roman" w:cs="Times New Roman"/>
          <w:color w:val="000000"/>
          <w:sz w:val="24"/>
          <w:szCs w:val="24"/>
        </w:rPr>
        <w:t xml:space="preserve"> parole šifrētā dokumenta atvēršanai.</w:t>
      </w:r>
    </w:p>
    <w:p w:rsidR="0018028A" w:rsidRPr="0018028A" w:rsidP="0018028A" w14:paraId="405D6F34" w14:textId="2B648B49">
      <w:pPr>
        <w:pStyle w:val="ListParagraph"/>
        <w:numPr>
          <w:ilvl w:val="0"/>
          <w:numId w:val="2"/>
        </w:numPr>
        <w:spacing w:after="0" w:line="240" w:lineRule="auto"/>
        <w:jc w:val="both"/>
        <w:rPr>
          <w:rFonts w:ascii="Times New Roman" w:eastAsia="Times New Roman" w:hAnsi="Times New Roman" w:cs="Times New Roman"/>
          <w:b/>
          <w:sz w:val="24"/>
          <w:szCs w:val="24"/>
        </w:rPr>
      </w:pPr>
      <w:r w:rsidRPr="001C66AF">
        <w:rPr>
          <w:rFonts w:ascii="Times New Roman" w:eastAsia="Times New Roman" w:hAnsi="Times New Roman" w:cs="Times New Roman"/>
          <w:b/>
          <w:sz w:val="24"/>
          <w:szCs w:val="24"/>
        </w:rPr>
        <w:t>Līguma nosacījumi</w:t>
      </w:r>
      <w:r w:rsidRPr="001C66AF" w:rsidR="00E2085E">
        <w:rPr>
          <w:rFonts w:ascii="Times New Roman" w:eastAsia="Times New Roman" w:hAnsi="Times New Roman" w:cs="Times New Roman"/>
          <w:b/>
          <w:sz w:val="24"/>
          <w:szCs w:val="24"/>
        </w:rPr>
        <w:t>:</w:t>
      </w:r>
    </w:p>
    <w:p w:rsidR="002B60EB" w:rsidRPr="001C66AF" w:rsidP="001C66AF" w14:paraId="2511E51B" w14:textId="77777777">
      <w:pPr>
        <w:numPr>
          <w:ilvl w:val="1"/>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C66AF">
        <w:rPr>
          <w:rFonts w:ascii="Times New Roman" w:eastAsia="Times New Roman" w:hAnsi="Times New Roman" w:cs="Times New Roman"/>
          <w:color w:val="000000"/>
          <w:sz w:val="24"/>
          <w:szCs w:val="24"/>
        </w:rPr>
        <w:t xml:space="preserve">Līguma izpildes termiņš </w:t>
      </w:r>
      <w:r w:rsidRPr="001C66AF">
        <w:rPr>
          <w:rFonts w:ascii="Times New Roman" w:eastAsia="Times New Roman" w:hAnsi="Times New Roman" w:cs="Times New Roman"/>
          <w:b/>
          <w:bCs/>
          <w:color w:val="000000"/>
          <w:sz w:val="24"/>
          <w:szCs w:val="24"/>
        </w:rPr>
        <w:t>8 (astoņas) nedēļas no Līguma spēkā stāšanās dienas</w:t>
      </w:r>
      <w:r w:rsidRPr="001C66AF">
        <w:rPr>
          <w:rFonts w:ascii="Times New Roman" w:eastAsia="Times New Roman" w:hAnsi="Times New Roman" w:cs="Times New Roman"/>
          <w:color w:val="000000"/>
          <w:sz w:val="24"/>
          <w:szCs w:val="24"/>
        </w:rPr>
        <w:t>.</w:t>
      </w:r>
    </w:p>
    <w:p w:rsidR="002B60EB" w:rsidRPr="001C66AF" w:rsidP="001C66AF" w14:paraId="3A8F0437" w14:textId="763A8FDA">
      <w:pPr>
        <w:numPr>
          <w:ilvl w:val="1"/>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C66AF">
        <w:rPr>
          <w:rFonts w:ascii="Times New Roman" w:eastAsia="Times New Roman" w:hAnsi="Times New Roman" w:cs="Times New Roman"/>
          <w:color w:val="000000"/>
          <w:sz w:val="24"/>
          <w:szCs w:val="24"/>
        </w:rPr>
        <w:t>Garantijas laiks iekārtai un veiktajiem darbiem ir</w:t>
      </w:r>
      <w:r w:rsidR="00D75DB6">
        <w:rPr>
          <w:rFonts w:ascii="Times New Roman" w:eastAsia="Times New Roman" w:hAnsi="Times New Roman" w:cs="Times New Roman"/>
          <w:color w:val="000000"/>
          <w:sz w:val="24"/>
          <w:szCs w:val="24"/>
        </w:rPr>
        <w:t xml:space="preserve"> ne mazāks par</w:t>
      </w:r>
      <w:r w:rsidRPr="001C66AF">
        <w:rPr>
          <w:rFonts w:ascii="Times New Roman" w:eastAsia="Times New Roman" w:hAnsi="Times New Roman" w:cs="Times New Roman"/>
          <w:color w:val="000000"/>
          <w:sz w:val="24"/>
          <w:szCs w:val="24"/>
        </w:rPr>
        <w:t xml:space="preserve"> </w:t>
      </w:r>
      <w:r w:rsidRPr="001C66AF">
        <w:rPr>
          <w:rFonts w:ascii="Times New Roman" w:eastAsia="Times New Roman" w:hAnsi="Times New Roman" w:cs="Times New Roman"/>
          <w:b/>
          <w:bCs/>
          <w:color w:val="000000"/>
          <w:sz w:val="24"/>
          <w:szCs w:val="24"/>
        </w:rPr>
        <w:t>24 (divdesmit četri) kalendārie mēneši</w:t>
      </w:r>
      <w:r w:rsidRPr="001C66AF">
        <w:rPr>
          <w:rFonts w:ascii="Times New Roman" w:eastAsia="Times New Roman" w:hAnsi="Times New Roman" w:cs="Times New Roman"/>
          <w:color w:val="000000"/>
          <w:sz w:val="24"/>
          <w:szCs w:val="24"/>
        </w:rPr>
        <w:t xml:space="preserve"> no objekta nodošanas - pieņemšanas akta parakstīšanas brīža.</w:t>
      </w:r>
    </w:p>
    <w:p w:rsidR="00680A8B" w:rsidRPr="001C66AF" w:rsidP="001C66AF" w14:paraId="1CABFC5B" w14:textId="49A1C625">
      <w:pPr>
        <w:numPr>
          <w:ilvl w:val="1"/>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1C66AF">
        <w:rPr>
          <w:rFonts w:ascii="Times New Roman" w:eastAsia="Times New Roman" w:hAnsi="Times New Roman" w:cs="Times New Roman"/>
          <w:color w:val="000000"/>
          <w:sz w:val="24"/>
          <w:szCs w:val="24"/>
        </w:rPr>
        <w:t>Plānotā</w:t>
      </w:r>
      <w:r w:rsidRPr="001C66AF" w:rsidR="00F21F18">
        <w:rPr>
          <w:rFonts w:ascii="Times New Roman" w:eastAsia="Times New Roman" w:hAnsi="Times New Roman" w:cs="Times New Roman"/>
          <w:color w:val="000000"/>
          <w:sz w:val="24"/>
          <w:szCs w:val="24"/>
        </w:rPr>
        <w:t xml:space="preserve"> </w:t>
      </w:r>
      <w:r w:rsidRPr="001C66AF">
        <w:rPr>
          <w:rFonts w:ascii="Times New Roman" w:eastAsia="Times New Roman" w:hAnsi="Times New Roman" w:cs="Times New Roman"/>
          <w:color w:val="000000"/>
          <w:sz w:val="24"/>
          <w:szCs w:val="24"/>
        </w:rPr>
        <w:t xml:space="preserve">līgumcena: </w:t>
      </w:r>
      <w:r w:rsidRPr="001C66AF" w:rsidR="00F21F18">
        <w:rPr>
          <w:rFonts w:ascii="Times New Roman" w:eastAsia="Times New Roman" w:hAnsi="Times New Roman" w:cs="Times New Roman"/>
          <w:color w:val="000000"/>
          <w:sz w:val="24"/>
          <w:szCs w:val="24"/>
        </w:rPr>
        <w:t>8002</w:t>
      </w:r>
      <w:r w:rsidRPr="001C66AF">
        <w:rPr>
          <w:rFonts w:ascii="Times New Roman" w:eastAsia="Times New Roman" w:hAnsi="Times New Roman" w:cs="Times New Roman"/>
          <w:color w:val="000000"/>
          <w:sz w:val="24"/>
          <w:szCs w:val="24"/>
        </w:rPr>
        <w:t xml:space="preserve"> EUR bez PVN. </w:t>
      </w:r>
    </w:p>
    <w:p w:rsidR="00F21F18" w:rsidRPr="001C66AF" w:rsidP="001C66AF" w14:paraId="364C11B3" w14:textId="0A4469EF">
      <w:pPr>
        <w:pStyle w:val="ListParagraph"/>
        <w:numPr>
          <w:ilvl w:val="1"/>
          <w:numId w:val="2"/>
        </w:numPr>
        <w:rPr>
          <w:rFonts w:ascii="Times New Roman" w:eastAsia="Times New Roman" w:hAnsi="Times New Roman" w:cs="Times New Roman"/>
          <w:color w:val="000000"/>
          <w:sz w:val="24"/>
          <w:szCs w:val="24"/>
          <w:lang w:eastAsia="lv-LV"/>
        </w:rPr>
      </w:pPr>
      <w:r w:rsidRPr="001C66AF">
        <w:rPr>
          <w:rFonts w:ascii="Times New Roman" w:eastAsia="Times New Roman" w:hAnsi="Times New Roman" w:cs="Times New Roman"/>
          <w:color w:val="000000"/>
          <w:sz w:val="24"/>
          <w:szCs w:val="24"/>
          <w:lang w:eastAsia="lv-LV"/>
        </w:rPr>
        <w:t>Būvdarbu izpildes vieta (adrese): Lauktehnika 22, Rītausmas, Īslīces pagasts, Bauskas novads, LV-3901.</w:t>
      </w:r>
    </w:p>
    <w:p w:rsidR="00F21F18" w:rsidRPr="001C66AF" w:rsidP="001C66AF" w14:paraId="5BBAF159" w14:textId="4F428390">
      <w:pPr>
        <w:pStyle w:val="ListParagraph"/>
        <w:numPr>
          <w:ilvl w:val="0"/>
          <w:numId w:val="2"/>
        </w:numPr>
        <w:spacing w:after="0"/>
        <w:rPr>
          <w:rFonts w:ascii="Times New Roman" w:eastAsia="Times New Roman" w:hAnsi="Times New Roman" w:cs="Times New Roman"/>
          <w:b/>
          <w:sz w:val="24"/>
          <w:szCs w:val="24"/>
        </w:rPr>
      </w:pPr>
      <w:r w:rsidRPr="001C66AF">
        <w:rPr>
          <w:rFonts w:ascii="Times New Roman" w:eastAsia="Times New Roman" w:hAnsi="Times New Roman" w:cs="Times New Roman"/>
          <w:b/>
          <w:sz w:val="24"/>
          <w:szCs w:val="24"/>
        </w:rPr>
        <w:t>Pretendentu kvalifikācijas prasības un iesniedzamie dokumenti</w:t>
      </w:r>
    </w:p>
    <w:p w:rsidR="00F21F18" w:rsidRPr="001C66AF" w:rsidP="001C66AF" w14:paraId="449A7B7F" w14:textId="77777777">
      <w:pPr>
        <w:widowControl w:val="0"/>
        <w:suppressAutoHyphens/>
        <w:autoSpaceDE w:val="0"/>
        <w:autoSpaceDN w:val="0"/>
        <w:spacing w:after="0" w:line="240" w:lineRule="auto"/>
        <w:ind w:left="360" w:right="-1"/>
        <w:jc w:val="both"/>
        <w:rPr>
          <w:rFonts w:ascii="Times New Roman" w:hAnsi="Times New Roman" w:cs="Times New Roman"/>
          <w:b/>
          <w:bCs/>
          <w:sz w:val="24"/>
          <w:szCs w:val="24"/>
        </w:rPr>
      </w:pPr>
      <w:r w:rsidRPr="001C66AF">
        <w:rPr>
          <w:rFonts w:ascii="Times New Roman" w:hAnsi="Times New Roman" w:cs="Times New Roman"/>
          <w:bCs/>
          <w:sz w:val="24"/>
          <w:szCs w:val="24"/>
        </w:rPr>
        <w:t xml:space="preserve">Pretendentam jāatbilst šādām kvalifikācijas prasībām: </w:t>
      </w:r>
    </w:p>
    <w:p w:rsidR="004C5241" w:rsidRPr="001C66AF" w:rsidP="001C66AF" w14:paraId="604E0EFD" w14:textId="77777777">
      <w:pPr>
        <w:pStyle w:val="ListParagraph"/>
        <w:widowControl w:val="0"/>
        <w:numPr>
          <w:ilvl w:val="1"/>
          <w:numId w:val="2"/>
        </w:numPr>
        <w:suppressAutoHyphens/>
        <w:autoSpaceDE w:val="0"/>
        <w:autoSpaceDN w:val="0"/>
        <w:spacing w:after="0" w:line="240" w:lineRule="auto"/>
        <w:ind w:right="-1"/>
        <w:jc w:val="both"/>
        <w:rPr>
          <w:rFonts w:ascii="Times New Roman" w:eastAsia="Calibri" w:hAnsi="Times New Roman" w:cs="Times New Roman"/>
          <w:b/>
          <w:bCs/>
          <w:sz w:val="24"/>
          <w:szCs w:val="24"/>
          <w:lang w:eastAsia="lv-LV"/>
        </w:rPr>
      </w:pPr>
      <w:r w:rsidRPr="001C66AF">
        <w:rPr>
          <w:rFonts w:ascii="Times New Roman" w:hAnsi="Times New Roman" w:cs="Times New Roman"/>
          <w:sz w:val="24"/>
          <w:szCs w:val="24"/>
          <w:lang w:eastAsia="lv-LV"/>
        </w:rPr>
        <w:t xml:space="preserve">Pretendents ir fiziska vai juridiska persona, kas attiecīgi piedāvā tirgū veikt </w:t>
      </w:r>
      <w:r w:rsidRPr="001C66AF">
        <w:rPr>
          <w:rFonts w:ascii="Times New Roman" w:hAnsi="Times New Roman" w:cs="Times New Roman"/>
          <w:sz w:val="24"/>
          <w:szCs w:val="24"/>
          <w:lang w:eastAsia="lv-LV"/>
        </w:rPr>
        <w:t>nepieciešamo piegādi un būvdarbus</w:t>
      </w:r>
      <w:r w:rsidRPr="001C66AF">
        <w:rPr>
          <w:rFonts w:ascii="Times New Roman" w:hAnsi="Times New Roman" w:cs="Times New Roman"/>
          <w:bCs/>
          <w:sz w:val="24"/>
          <w:szCs w:val="24"/>
          <w:lang w:eastAsia="lv-LV"/>
        </w:rPr>
        <w:t xml:space="preserve">. </w:t>
      </w:r>
    </w:p>
    <w:p w:rsidR="00F21F18" w:rsidRPr="001C66AF" w:rsidP="001C66AF" w14:paraId="7580A08F" w14:textId="72BCC79B">
      <w:pPr>
        <w:pStyle w:val="ListParagraph"/>
        <w:widowControl w:val="0"/>
        <w:numPr>
          <w:ilvl w:val="1"/>
          <w:numId w:val="2"/>
        </w:numPr>
        <w:suppressAutoHyphens/>
        <w:autoSpaceDE w:val="0"/>
        <w:autoSpaceDN w:val="0"/>
        <w:spacing w:after="0" w:line="240" w:lineRule="auto"/>
        <w:ind w:right="-1"/>
        <w:jc w:val="both"/>
        <w:rPr>
          <w:rFonts w:ascii="Times New Roman" w:eastAsia="Calibri" w:hAnsi="Times New Roman" w:cs="Times New Roman"/>
          <w:b/>
          <w:bCs/>
          <w:sz w:val="24"/>
          <w:szCs w:val="24"/>
          <w:lang w:eastAsia="lv-LV"/>
        </w:rPr>
      </w:pPr>
      <w:r w:rsidRPr="001C66AF">
        <w:rPr>
          <w:rFonts w:ascii="Times New Roman" w:hAnsi="Times New Roman" w:cs="Times New Roman"/>
          <w:sz w:val="24"/>
          <w:szCs w:val="24"/>
          <w:lang w:eastAsia="lv-LV"/>
        </w:rPr>
        <w:t xml:space="preserve">Pretendents piekrīt </w:t>
      </w:r>
      <w:r w:rsidRPr="001C66AF" w:rsidR="00B230A6">
        <w:rPr>
          <w:rFonts w:ascii="Times New Roman" w:hAnsi="Times New Roman" w:cs="Times New Roman"/>
          <w:sz w:val="24"/>
          <w:szCs w:val="24"/>
          <w:lang w:eastAsia="lv-LV"/>
        </w:rPr>
        <w:t>Cenu aptaujas</w:t>
      </w:r>
      <w:r w:rsidRPr="001C66AF">
        <w:rPr>
          <w:rFonts w:ascii="Times New Roman" w:hAnsi="Times New Roman" w:cs="Times New Roman"/>
          <w:sz w:val="24"/>
          <w:szCs w:val="24"/>
          <w:lang w:eastAsia="lv-LV"/>
        </w:rPr>
        <w:t xml:space="preserve"> nolikuma noteikumiem un spēj piedāvāt nolikuma prasībām atbilstošu</w:t>
      </w:r>
      <w:r w:rsidRPr="001C66AF" w:rsidR="00005EA8">
        <w:rPr>
          <w:rFonts w:ascii="Times New Roman" w:hAnsi="Times New Roman" w:cs="Times New Roman"/>
          <w:sz w:val="24"/>
          <w:szCs w:val="24"/>
          <w:lang w:eastAsia="lv-LV"/>
        </w:rPr>
        <w:t xml:space="preserve"> piegādi un </w:t>
      </w:r>
      <w:r w:rsidRPr="001C66AF">
        <w:rPr>
          <w:rFonts w:ascii="Times New Roman" w:hAnsi="Times New Roman" w:cs="Times New Roman"/>
          <w:sz w:val="24"/>
          <w:szCs w:val="24"/>
          <w:lang w:eastAsia="lv-LV"/>
        </w:rPr>
        <w:t xml:space="preserve"> darbus.</w:t>
      </w:r>
    </w:p>
    <w:p w:rsidR="00813775" w:rsidRPr="001C66AF" w:rsidP="001C66AF" w14:paraId="432557A9" w14:textId="5BF3D08A">
      <w:pPr>
        <w:pStyle w:val="ListParagraph"/>
        <w:widowControl w:val="0"/>
        <w:numPr>
          <w:ilvl w:val="1"/>
          <w:numId w:val="2"/>
        </w:numPr>
        <w:suppressAutoHyphens/>
        <w:autoSpaceDE w:val="0"/>
        <w:autoSpaceDN w:val="0"/>
        <w:spacing w:after="0" w:line="240" w:lineRule="auto"/>
        <w:ind w:right="-1"/>
        <w:jc w:val="both"/>
        <w:rPr>
          <w:rFonts w:ascii="Times New Roman" w:eastAsia="Calibri" w:hAnsi="Times New Roman" w:cs="Times New Roman"/>
          <w:b/>
          <w:bCs/>
          <w:sz w:val="24"/>
          <w:szCs w:val="24"/>
          <w:lang w:eastAsia="lv-LV"/>
        </w:rPr>
      </w:pPr>
      <w:r w:rsidRPr="001C66AF">
        <w:rPr>
          <w:rFonts w:ascii="Times New Roman" w:hAnsi="Times New Roman" w:cs="Times New Roman"/>
          <w:bCs/>
          <w:sz w:val="24"/>
          <w:szCs w:val="24"/>
          <w:lang w:eastAsia="lv-LV"/>
        </w:rPr>
        <w:t xml:space="preserve">Pretendents </w:t>
      </w:r>
      <w:r w:rsidRPr="001C66AF">
        <w:rPr>
          <w:rFonts w:ascii="Times New Roman" w:eastAsia="Calibri" w:hAnsi="Times New Roman" w:cs="Times New Roman"/>
          <w:sz w:val="24"/>
          <w:szCs w:val="24"/>
          <w:lang w:eastAsia="lv-LV"/>
        </w:rPr>
        <w:t>normatīvajos aktos noteiktajā kārtībā</w:t>
      </w:r>
      <w:r w:rsidRPr="001C66AF">
        <w:rPr>
          <w:rFonts w:ascii="Times New Roman" w:hAnsi="Times New Roman" w:cs="Times New Roman"/>
          <w:bCs/>
          <w:sz w:val="24"/>
          <w:szCs w:val="24"/>
          <w:lang w:eastAsia="lv-LV"/>
        </w:rPr>
        <w:t xml:space="preserve"> ir reģistrēts Latvijas Republikas Uzņēmumu reģistrā</w:t>
      </w:r>
      <w:r w:rsidRPr="001C66AF">
        <w:rPr>
          <w:rFonts w:ascii="Times New Roman" w:hAnsi="Times New Roman" w:cs="Times New Roman"/>
          <w:sz w:val="24"/>
          <w:szCs w:val="24"/>
          <w:lang w:eastAsia="lv-LV"/>
        </w:rPr>
        <w:t xml:space="preserve"> kā arī Būvkomersantu reģistrā</w:t>
      </w:r>
      <w:r w:rsidRPr="001C66AF">
        <w:rPr>
          <w:rFonts w:ascii="Times New Roman" w:hAnsi="Times New Roman" w:cs="Times New Roman"/>
          <w:bCs/>
          <w:sz w:val="24"/>
          <w:szCs w:val="24"/>
          <w:lang w:eastAsia="lv-LV"/>
        </w:rPr>
        <w:t>.</w:t>
      </w:r>
      <w:r w:rsidRPr="001C66AF">
        <w:rPr>
          <w:rFonts w:ascii="Times New Roman" w:hAnsi="Times New Roman" w:cs="Times New Roman"/>
          <w:iCs/>
          <w:color w:val="000000"/>
          <w:sz w:val="24"/>
          <w:szCs w:val="24"/>
          <w:lang w:eastAsia="lv-LV"/>
        </w:rPr>
        <w:t xml:space="preserve"> </w:t>
      </w:r>
      <w:r w:rsidRPr="001C66AF">
        <w:rPr>
          <w:rFonts w:ascii="Times New Roman" w:hAnsi="Times New Roman" w:cs="Times New Roman"/>
          <w:bCs/>
          <w:sz w:val="24"/>
          <w:szCs w:val="24"/>
        </w:rPr>
        <w:t xml:space="preserve">Par reģistrāciju Būvkomersantu reģistrā Pasūtītājs pārliecinās Būvniecības informācijas sistēmas (turpmāk – BIS) tīmekļvietnē </w:t>
      </w:r>
      <w:hyperlink r:id="rId5" w:history="1">
        <w:r w:rsidRPr="001C66AF">
          <w:rPr>
            <w:rStyle w:val="Hyperlink"/>
            <w:rFonts w:ascii="Times New Roman" w:hAnsi="Times New Roman" w:cs="Times New Roman"/>
            <w:bCs/>
            <w:sz w:val="24"/>
            <w:szCs w:val="24"/>
          </w:rPr>
          <w:t>https://bis.gov.lv/bisp/lv/construction_companies</w:t>
        </w:r>
      </w:hyperlink>
      <w:r w:rsidRPr="001C66AF">
        <w:rPr>
          <w:rFonts w:ascii="Times New Roman" w:hAnsi="Times New Roman" w:cs="Times New Roman"/>
          <w:bCs/>
          <w:sz w:val="24"/>
          <w:szCs w:val="24"/>
        </w:rPr>
        <w:t>, kur ir pieejama Būvkomersantu reģistra datu bāze.</w:t>
      </w:r>
    </w:p>
    <w:p w:rsidR="00F21F18" w:rsidRPr="0017298F" w:rsidP="001C66AF" w14:paraId="288AFC93" w14:textId="2CC100EE">
      <w:pPr>
        <w:pStyle w:val="ListParagraph"/>
        <w:numPr>
          <w:ilvl w:val="1"/>
          <w:numId w:val="2"/>
        </w:numPr>
        <w:jc w:val="both"/>
        <w:rPr>
          <w:rFonts w:ascii="Times New Roman" w:hAnsi="Times New Roman" w:cs="Times New Roman"/>
          <w:sz w:val="24"/>
          <w:szCs w:val="24"/>
          <w:lang w:eastAsia="lv-LV"/>
        </w:rPr>
      </w:pPr>
      <w:r w:rsidRPr="001C66AF">
        <w:rPr>
          <w:rFonts w:ascii="Times New Roman" w:hAnsi="Times New Roman" w:cs="Times New Roman"/>
          <w:sz w:val="24"/>
          <w:szCs w:val="24"/>
        </w:rPr>
        <w:t>Pretendentam iepriekšējo 5 (piecu) gadu laikā</w:t>
      </w:r>
      <w:r w:rsidRPr="001C66AF">
        <w:rPr>
          <w:rFonts w:ascii="Times New Roman" w:hAnsi="Times New Roman" w:cs="Times New Roman"/>
          <w:b/>
          <w:bCs/>
          <w:sz w:val="24"/>
          <w:szCs w:val="24"/>
        </w:rPr>
        <w:t xml:space="preserve"> </w:t>
      </w:r>
      <w:r w:rsidRPr="001C66AF">
        <w:rPr>
          <w:rFonts w:ascii="Times New Roman" w:hAnsi="Times New Roman" w:cs="Times New Roman"/>
          <w:sz w:val="24"/>
          <w:szCs w:val="24"/>
        </w:rPr>
        <w:t xml:space="preserve">(2020.–2024. un 2025.gads piedāvājuma iesniegšanas brīdim) </w:t>
      </w:r>
      <w:r w:rsidRPr="00B94798">
        <w:rPr>
          <w:rFonts w:ascii="Times New Roman" w:hAnsi="Times New Roman" w:cs="Times New Roman"/>
          <w:sz w:val="24"/>
          <w:szCs w:val="24"/>
        </w:rPr>
        <w:t xml:space="preserve">ir pozitīva pieredze vismaz 1 (viena) gāzes apkures katla piegādē un </w:t>
      </w:r>
      <w:r w:rsidRPr="0017298F">
        <w:rPr>
          <w:rFonts w:ascii="Times New Roman" w:hAnsi="Times New Roman" w:cs="Times New Roman"/>
          <w:sz w:val="24"/>
          <w:szCs w:val="24"/>
        </w:rPr>
        <w:t>uzstādīšanā</w:t>
      </w:r>
      <w:r w:rsidRPr="0017298F" w:rsidR="00620F2F">
        <w:rPr>
          <w:rFonts w:ascii="Times New Roman" w:hAnsi="Times New Roman" w:cs="Times New Roman"/>
          <w:sz w:val="24"/>
          <w:szCs w:val="24"/>
        </w:rPr>
        <w:t xml:space="preserve"> </w:t>
      </w:r>
      <w:r w:rsidRPr="0017298F" w:rsidR="00620F2F">
        <w:rPr>
          <w:rFonts w:ascii="Times New Roman" w:hAnsi="Times New Roman" w:cs="Times New Roman"/>
          <w:b/>
          <w:bCs/>
          <w:sz w:val="24"/>
          <w:szCs w:val="24"/>
        </w:rPr>
        <w:t xml:space="preserve">ar jaudu ne mazāku par 25 </w:t>
      </w:r>
      <w:r w:rsidRPr="0017298F" w:rsidR="00620F2F">
        <w:rPr>
          <w:rFonts w:ascii="Times New Roman" w:hAnsi="Times New Roman" w:cs="Times New Roman"/>
          <w:b/>
          <w:bCs/>
          <w:sz w:val="24"/>
          <w:szCs w:val="24"/>
        </w:rPr>
        <w:t>kW</w:t>
      </w:r>
      <w:r w:rsidRPr="0017298F" w:rsidR="00620F2F">
        <w:rPr>
          <w:rFonts w:ascii="Times New Roman" w:hAnsi="Times New Roman" w:cs="Times New Roman"/>
          <w:sz w:val="24"/>
          <w:szCs w:val="24"/>
        </w:rPr>
        <w:t xml:space="preserve">. </w:t>
      </w:r>
      <w:r w:rsidRPr="0017298F">
        <w:rPr>
          <w:rFonts w:ascii="Times New Roman" w:hAnsi="Times New Roman" w:cs="Times New Roman"/>
          <w:sz w:val="24"/>
          <w:szCs w:val="24"/>
        </w:rPr>
        <w:t xml:space="preserve"> </w:t>
      </w:r>
    </w:p>
    <w:p w:rsidR="00F21F18" w:rsidRPr="00B94798" w:rsidP="001C66AF" w14:paraId="77084A66" w14:textId="77777777">
      <w:pPr>
        <w:pStyle w:val="ListParagraph"/>
        <w:widowControl w:val="0"/>
        <w:numPr>
          <w:ilvl w:val="1"/>
          <w:numId w:val="2"/>
        </w:numPr>
        <w:suppressAutoHyphens/>
        <w:spacing w:after="0" w:line="240" w:lineRule="auto"/>
        <w:ind w:right="-1"/>
        <w:jc w:val="both"/>
        <w:rPr>
          <w:rFonts w:ascii="Times New Roman" w:hAnsi="Times New Roman" w:cs="Times New Roman"/>
          <w:sz w:val="24"/>
          <w:szCs w:val="24"/>
          <w:lang w:eastAsia="lv-LV"/>
        </w:rPr>
      </w:pPr>
      <w:r w:rsidRPr="00B94798">
        <w:rPr>
          <w:rFonts w:ascii="Times New Roman" w:hAnsi="Times New Roman" w:cs="Times New Roman"/>
          <w:sz w:val="24"/>
          <w:szCs w:val="24"/>
          <w:lang w:eastAsia="lv-LV"/>
        </w:rPr>
        <w:t xml:space="preserve">Pretendents var nodrošināt </w:t>
      </w:r>
      <w:r w:rsidRPr="00B94798">
        <w:rPr>
          <w:rFonts w:ascii="Times New Roman" w:hAnsi="Times New Roman" w:cs="Times New Roman"/>
          <w:b/>
          <w:bCs/>
          <w:sz w:val="24"/>
          <w:szCs w:val="24"/>
          <w:lang w:eastAsia="lv-LV"/>
        </w:rPr>
        <w:t xml:space="preserve">būvdarbu vadītāju (pārvades, uzglabāšanas, sadales un lietotāju </w:t>
      </w:r>
      <w:r w:rsidRPr="00B94798">
        <w:rPr>
          <w:rFonts w:ascii="Times New Roman" w:hAnsi="Times New Roman" w:cs="Times New Roman"/>
          <w:b/>
          <w:bCs/>
          <w:sz w:val="24"/>
          <w:szCs w:val="24"/>
          <w:lang w:eastAsia="lv-LV"/>
        </w:rPr>
        <w:t>gāzapgādes</w:t>
      </w:r>
      <w:r w:rsidRPr="00B94798">
        <w:rPr>
          <w:rFonts w:ascii="Times New Roman" w:hAnsi="Times New Roman" w:cs="Times New Roman"/>
          <w:b/>
          <w:bCs/>
          <w:sz w:val="24"/>
          <w:szCs w:val="24"/>
          <w:lang w:eastAsia="lv-LV"/>
        </w:rPr>
        <w:t xml:space="preserve"> sistēmu un naftas apgādes sistēmu būvdarbu vadīšana)</w:t>
      </w:r>
      <w:r w:rsidRPr="00B94798">
        <w:rPr>
          <w:rFonts w:ascii="Times New Roman" w:hAnsi="Times New Roman" w:cs="Times New Roman"/>
          <w:sz w:val="24"/>
          <w:szCs w:val="24"/>
          <w:lang w:eastAsia="lv-LV"/>
        </w:rPr>
        <w:t xml:space="preserve">, kurš atbilst šādām prasībām: </w:t>
      </w:r>
    </w:p>
    <w:p w:rsidR="00F21F18" w:rsidRPr="0017298F" w:rsidP="001C66AF" w14:paraId="77E827AB" w14:textId="2CCBA65E">
      <w:pPr>
        <w:pStyle w:val="ListParagraph"/>
        <w:widowControl w:val="0"/>
        <w:numPr>
          <w:ilvl w:val="2"/>
          <w:numId w:val="2"/>
        </w:numPr>
        <w:suppressAutoHyphens/>
        <w:spacing w:after="0" w:line="240" w:lineRule="auto"/>
        <w:ind w:right="-1"/>
        <w:jc w:val="both"/>
        <w:rPr>
          <w:rFonts w:ascii="Times New Roman" w:eastAsia="Times New Roman" w:hAnsi="Times New Roman" w:cs="Times New Roman"/>
          <w:sz w:val="24"/>
          <w:szCs w:val="24"/>
        </w:rPr>
      </w:pPr>
      <w:r w:rsidRPr="00B94798">
        <w:rPr>
          <w:rFonts w:ascii="Times New Roman" w:hAnsi="Times New Roman" w:cs="Times New Roman"/>
          <w:sz w:val="24"/>
          <w:szCs w:val="24"/>
          <w:lang w:eastAsia="lv-LV"/>
        </w:rPr>
        <w:t xml:space="preserve">Būvdarbu vadītājs </w:t>
      </w:r>
      <w:r w:rsidRPr="00A4445D">
        <w:rPr>
          <w:rFonts w:ascii="Times New Roman" w:hAnsi="Times New Roman" w:cs="Times New Roman"/>
          <w:sz w:val="24"/>
          <w:szCs w:val="24"/>
          <w:lang w:eastAsia="lv-LV"/>
        </w:rPr>
        <w:t>i</w:t>
      </w:r>
      <w:r w:rsidRPr="00A4445D">
        <w:rPr>
          <w:rFonts w:ascii="Times New Roman" w:hAnsi="Times New Roman" w:cs="Times New Roman"/>
          <w:sz w:val="24"/>
          <w:szCs w:val="24"/>
          <w:lang w:eastAsia="lv-LV"/>
        </w:rPr>
        <w:t>epriekšējo 5 (piecu) gadu laikā (2020</w:t>
      </w:r>
      <w:r w:rsidRPr="001C66AF">
        <w:rPr>
          <w:rFonts w:ascii="Times New Roman" w:hAnsi="Times New Roman" w:cs="Times New Roman"/>
          <w:sz w:val="24"/>
          <w:szCs w:val="24"/>
          <w:lang w:eastAsia="lv-LV"/>
        </w:rPr>
        <w:t>.–2024. un 2025.gads līdz piedāvājuma iesniegšanas brīdim)</w:t>
      </w:r>
      <w:r w:rsidRPr="00B94798">
        <w:rPr>
          <w:rFonts w:ascii="Times New Roman" w:hAnsi="Times New Roman" w:cs="Times New Roman"/>
          <w:sz w:val="24"/>
          <w:szCs w:val="24"/>
          <w:lang w:eastAsia="lv-LV"/>
        </w:rPr>
        <w:t xml:space="preserve"> ir </w:t>
      </w:r>
      <w:r w:rsidRPr="00A4445D">
        <w:rPr>
          <w:rFonts w:ascii="Times New Roman" w:hAnsi="Times New Roman" w:cs="Times New Roman"/>
          <w:sz w:val="24"/>
          <w:szCs w:val="24"/>
          <w:lang w:eastAsia="lv-LV"/>
        </w:rPr>
        <w:t xml:space="preserve">vadījis vismaz 1 (viena) gāzes apkures katla </w:t>
      </w:r>
      <w:r w:rsidRPr="0017298F">
        <w:rPr>
          <w:rFonts w:ascii="Times New Roman" w:hAnsi="Times New Roman" w:cs="Times New Roman"/>
          <w:sz w:val="24"/>
          <w:szCs w:val="24"/>
          <w:lang w:eastAsia="lv-LV"/>
        </w:rPr>
        <w:t>uzstādīšanu</w:t>
      </w:r>
      <w:r w:rsidRPr="0017298F" w:rsidR="00A4445D">
        <w:t xml:space="preserve"> </w:t>
      </w:r>
      <w:r w:rsidRPr="0017298F" w:rsidR="00A4445D">
        <w:rPr>
          <w:rFonts w:ascii="Times New Roman" w:hAnsi="Times New Roman" w:cs="Times New Roman"/>
          <w:b/>
          <w:bCs/>
          <w:sz w:val="24"/>
          <w:szCs w:val="24"/>
          <w:lang w:eastAsia="lv-LV"/>
        </w:rPr>
        <w:t xml:space="preserve">ar jaudu ne mazāku par 25 </w:t>
      </w:r>
      <w:r w:rsidRPr="0017298F" w:rsidR="00A4445D">
        <w:rPr>
          <w:rFonts w:ascii="Times New Roman" w:hAnsi="Times New Roman" w:cs="Times New Roman"/>
          <w:b/>
          <w:bCs/>
          <w:sz w:val="24"/>
          <w:szCs w:val="24"/>
          <w:lang w:eastAsia="lv-LV"/>
        </w:rPr>
        <w:t>kW</w:t>
      </w:r>
      <w:r w:rsidRPr="0017298F" w:rsidR="00A4445D">
        <w:rPr>
          <w:rFonts w:ascii="Times New Roman" w:hAnsi="Times New Roman" w:cs="Times New Roman"/>
          <w:b/>
          <w:bCs/>
          <w:sz w:val="24"/>
          <w:szCs w:val="24"/>
          <w:lang w:eastAsia="lv-LV"/>
        </w:rPr>
        <w:t>.</w:t>
      </w:r>
      <w:r w:rsidRPr="0017298F" w:rsidR="00A4445D">
        <w:rPr>
          <w:rFonts w:ascii="Times New Roman" w:hAnsi="Times New Roman" w:cs="Times New Roman"/>
          <w:sz w:val="24"/>
          <w:szCs w:val="24"/>
          <w:lang w:eastAsia="lv-LV"/>
        </w:rPr>
        <w:t xml:space="preserve">  </w:t>
      </w:r>
    </w:p>
    <w:p w:rsidR="00E2085E" w:rsidRPr="001C66AF" w:rsidP="001C66AF" w14:paraId="200899DC" w14:textId="1B4AC358">
      <w:pPr>
        <w:pStyle w:val="ListParagraph"/>
        <w:widowControl w:val="0"/>
        <w:numPr>
          <w:ilvl w:val="2"/>
          <w:numId w:val="2"/>
        </w:numPr>
        <w:suppressAutoHyphens/>
        <w:spacing w:after="0" w:line="240" w:lineRule="auto"/>
        <w:ind w:right="-1"/>
        <w:jc w:val="both"/>
        <w:rPr>
          <w:rFonts w:ascii="Times New Roman" w:eastAsia="Times New Roman" w:hAnsi="Times New Roman" w:cs="Times New Roman"/>
          <w:color w:val="000000"/>
          <w:sz w:val="24"/>
          <w:szCs w:val="24"/>
        </w:rPr>
      </w:pPr>
      <w:r w:rsidRPr="00B94798">
        <w:rPr>
          <w:rFonts w:ascii="Times New Roman" w:hAnsi="Times New Roman" w:cs="Times New Roman"/>
          <w:sz w:val="24"/>
          <w:szCs w:val="24"/>
          <w:lang w:eastAsia="lv-LV"/>
        </w:rPr>
        <w:t xml:space="preserve">Būvdarbu vadītājam ir </w:t>
      </w:r>
      <w:r w:rsidRPr="00B94798" w:rsidR="00F21F18">
        <w:rPr>
          <w:rFonts w:ascii="Times New Roman" w:hAnsi="Times New Roman" w:cs="Times New Roman"/>
          <w:sz w:val="24"/>
          <w:szCs w:val="24"/>
          <w:lang w:eastAsia="lv-LV"/>
        </w:rPr>
        <w:t xml:space="preserve">Latvijā akreditētas sertificēšanas institūcijas izsniegts vai līdzvērtīgas iestādes ārvalstīs izdots pārvades, uzglabāšanas, sadales un lietotāju </w:t>
      </w:r>
      <w:r w:rsidRPr="00B94798" w:rsidR="00F21F18">
        <w:rPr>
          <w:rFonts w:ascii="Times New Roman" w:hAnsi="Times New Roman" w:cs="Times New Roman"/>
          <w:sz w:val="24"/>
          <w:szCs w:val="24"/>
          <w:lang w:eastAsia="lv-LV"/>
        </w:rPr>
        <w:t>gāzapgādes</w:t>
      </w:r>
      <w:r w:rsidRPr="00B94798" w:rsidR="00F21F18">
        <w:rPr>
          <w:rFonts w:ascii="Times New Roman" w:hAnsi="Times New Roman" w:cs="Times New Roman"/>
          <w:sz w:val="24"/>
          <w:szCs w:val="24"/>
          <w:lang w:eastAsia="lv-LV"/>
        </w:rPr>
        <w:t xml:space="preserve"> sistēmu un naftas apgādes sistēmu būvdarbu vadīšanas sertifikāts. </w:t>
      </w:r>
      <w:r w:rsidRPr="00A4445D" w:rsidR="00F21F18">
        <w:rPr>
          <w:rFonts w:ascii="Times New Roman" w:hAnsi="Times New Roman" w:cs="Times New Roman"/>
          <w:sz w:val="24"/>
          <w:szCs w:val="24"/>
          <w:lang w:eastAsia="lv-LV"/>
        </w:rPr>
        <w:t>Sertifikātam ir jābūt spēkā esošam.</w:t>
      </w:r>
    </w:p>
    <w:p w:rsidR="004C5241" w:rsidRPr="0017298F" w:rsidP="001C66AF" w14:paraId="75284C45" w14:textId="0E437850">
      <w:pPr>
        <w:pStyle w:val="ListParagraph"/>
        <w:widowControl w:val="0"/>
        <w:numPr>
          <w:ilvl w:val="1"/>
          <w:numId w:val="2"/>
        </w:numPr>
        <w:suppressAutoHyphens/>
        <w:autoSpaceDE w:val="0"/>
        <w:autoSpaceDN w:val="0"/>
        <w:spacing w:after="0" w:line="240" w:lineRule="auto"/>
        <w:ind w:right="-1"/>
        <w:jc w:val="both"/>
        <w:rPr>
          <w:rFonts w:ascii="Times New Roman" w:eastAsia="Calibri" w:hAnsi="Times New Roman" w:cs="Times New Roman"/>
          <w:b/>
          <w:bCs/>
          <w:sz w:val="24"/>
          <w:szCs w:val="24"/>
          <w:lang w:eastAsia="lv-LV"/>
        </w:rPr>
      </w:pPr>
      <w:r w:rsidRPr="001C66AF">
        <w:rPr>
          <w:rFonts w:ascii="Times New Roman" w:hAnsi="Times New Roman" w:cs="Times New Roman"/>
          <w:sz w:val="24"/>
          <w:szCs w:val="24"/>
          <w:lang w:eastAsia="lv-LV"/>
        </w:rPr>
        <w:t xml:space="preserve">Pretendentam un tā speciālistam, kas veikts </w:t>
      </w:r>
      <w:r w:rsidRPr="0017298F">
        <w:rPr>
          <w:rFonts w:ascii="Times New Roman" w:hAnsi="Times New Roman" w:cs="Times New Roman"/>
          <w:sz w:val="24"/>
          <w:szCs w:val="24"/>
          <w:lang w:eastAsia="lv-LV"/>
        </w:rPr>
        <w:t xml:space="preserve">būvdarbu vadīšanu, līguma slēgšanas brīdī ir jābūt spēkā civiltiesiskās atbildības apdrošināšanai </w:t>
      </w:r>
      <w:r w:rsidRPr="0017298F">
        <w:rPr>
          <w:rFonts w:ascii="Times New Roman" w:hAnsi="Times New Roman" w:cs="Times New Roman"/>
          <w:b/>
          <w:bCs/>
          <w:sz w:val="24"/>
          <w:szCs w:val="24"/>
          <w:lang w:eastAsia="lv-LV"/>
        </w:rPr>
        <w:t xml:space="preserve">ar </w:t>
      </w:r>
      <w:r w:rsidRPr="0017298F">
        <w:rPr>
          <w:rFonts w:ascii="Times New Roman" w:hAnsi="Times New Roman" w:cs="Times New Roman"/>
          <w:b/>
          <w:bCs/>
          <w:sz w:val="24"/>
          <w:szCs w:val="24"/>
          <w:shd w:val="clear" w:color="auto" w:fill="FFFFFF"/>
          <w:lang w:eastAsia="lv-LV"/>
        </w:rPr>
        <w:t>minimālo atbildības limitu ne mazāk kā 1</w:t>
      </w:r>
      <w:r w:rsidRPr="0017298F" w:rsidR="00B94798">
        <w:rPr>
          <w:rFonts w:ascii="Times New Roman" w:hAnsi="Times New Roman" w:cs="Times New Roman"/>
          <w:b/>
          <w:bCs/>
          <w:sz w:val="24"/>
          <w:szCs w:val="24"/>
          <w:shd w:val="clear" w:color="auto" w:fill="FFFFFF"/>
          <w:lang w:eastAsia="lv-LV"/>
        </w:rPr>
        <w:t>0</w:t>
      </w:r>
      <w:r w:rsidRPr="0017298F">
        <w:rPr>
          <w:rFonts w:ascii="Times New Roman" w:hAnsi="Times New Roman" w:cs="Times New Roman"/>
          <w:b/>
          <w:bCs/>
          <w:sz w:val="24"/>
          <w:szCs w:val="24"/>
          <w:shd w:val="clear" w:color="auto" w:fill="FFFFFF"/>
          <w:lang w:eastAsia="lv-LV"/>
        </w:rPr>
        <w:t>000 </w:t>
      </w:r>
      <w:r w:rsidRPr="0017298F">
        <w:rPr>
          <w:rFonts w:ascii="Times New Roman" w:hAnsi="Times New Roman" w:cs="Times New Roman"/>
          <w:b/>
          <w:bCs/>
          <w:i/>
          <w:iCs/>
          <w:sz w:val="24"/>
          <w:szCs w:val="24"/>
          <w:shd w:val="clear" w:color="auto" w:fill="FFFFFF"/>
          <w:lang w:eastAsia="lv-LV"/>
        </w:rPr>
        <w:t>euro</w:t>
      </w:r>
      <w:r w:rsidRPr="0017298F">
        <w:rPr>
          <w:rFonts w:ascii="Times New Roman" w:hAnsi="Times New Roman" w:cs="Times New Roman"/>
          <w:b/>
          <w:bCs/>
          <w:sz w:val="24"/>
          <w:szCs w:val="24"/>
          <w:shd w:val="clear" w:color="auto" w:fill="FFFFFF"/>
          <w:lang w:eastAsia="lv-LV"/>
        </w:rPr>
        <w:t>.</w:t>
      </w:r>
    </w:p>
    <w:p w:rsidR="001C66AF" w:rsidRPr="001C66AF" w:rsidP="001C66AF" w14:paraId="1509DAB0" w14:textId="0345CE71">
      <w:pPr>
        <w:pStyle w:val="ListParagraph"/>
        <w:widowControl w:val="0"/>
        <w:numPr>
          <w:ilvl w:val="0"/>
          <w:numId w:val="2"/>
        </w:numPr>
        <w:suppressAutoHyphens/>
        <w:autoSpaceDE w:val="0"/>
        <w:autoSpaceDN w:val="0"/>
        <w:spacing w:after="0" w:line="240" w:lineRule="auto"/>
        <w:ind w:right="-1"/>
        <w:jc w:val="both"/>
        <w:rPr>
          <w:rFonts w:ascii="Times New Roman" w:eastAsia="Calibri" w:hAnsi="Times New Roman" w:cs="Times New Roman"/>
          <w:b/>
          <w:bCs/>
          <w:sz w:val="24"/>
          <w:szCs w:val="24"/>
          <w:lang w:eastAsia="lv-LV"/>
        </w:rPr>
      </w:pPr>
      <w:r w:rsidRPr="001C66AF">
        <w:rPr>
          <w:rFonts w:ascii="Times New Roman" w:hAnsi="Times New Roman" w:cs="Times New Roman"/>
          <w:b/>
          <w:bCs/>
          <w:sz w:val="24"/>
          <w:szCs w:val="24"/>
          <w:lang w:eastAsia="lv-LV"/>
        </w:rPr>
        <w:t>Pretendenta iesniedzamie dokumenti:</w:t>
      </w:r>
    </w:p>
    <w:p w:rsidR="004C5241" w:rsidRPr="001C66AF" w:rsidP="001C66AF" w14:paraId="3F2AA9E9" w14:textId="24658946">
      <w:pPr>
        <w:pStyle w:val="ListParagraph"/>
        <w:numPr>
          <w:ilvl w:val="1"/>
          <w:numId w:val="2"/>
        </w:numPr>
        <w:rPr>
          <w:rFonts w:ascii="Times New Roman" w:eastAsia="Calibri" w:hAnsi="Times New Roman" w:cs="Times New Roman"/>
          <w:sz w:val="24"/>
          <w:szCs w:val="24"/>
          <w:lang w:eastAsia="lv-LV"/>
        </w:rPr>
      </w:pPr>
      <w:r w:rsidRPr="001C66AF">
        <w:rPr>
          <w:rFonts w:ascii="Times New Roman" w:eastAsia="Calibri" w:hAnsi="Times New Roman" w:cs="Times New Roman"/>
          <w:sz w:val="24"/>
          <w:szCs w:val="24"/>
          <w:lang w:eastAsia="lv-LV"/>
        </w:rPr>
        <w:t>K</w:t>
      </w:r>
      <w:r w:rsidRPr="001C66AF" w:rsidR="00813775">
        <w:rPr>
          <w:rFonts w:ascii="Times New Roman" w:eastAsia="Calibri" w:hAnsi="Times New Roman" w:cs="Times New Roman"/>
          <w:sz w:val="24"/>
          <w:szCs w:val="24"/>
          <w:lang w:eastAsia="lv-LV"/>
        </w:rPr>
        <w:t xml:space="preserve">valifikāciju apliecinošie </w:t>
      </w:r>
      <w:r w:rsidRPr="001C66AF">
        <w:rPr>
          <w:rFonts w:ascii="Times New Roman" w:eastAsia="Calibri" w:hAnsi="Times New Roman" w:cs="Times New Roman"/>
          <w:sz w:val="24"/>
          <w:szCs w:val="24"/>
          <w:lang w:eastAsia="lv-LV"/>
        </w:rPr>
        <w:t>dokumenti:</w:t>
      </w:r>
    </w:p>
    <w:p w:rsidR="004C5241" w:rsidRPr="001C66AF" w:rsidP="001C66AF" w14:paraId="230EC4AD" w14:textId="22D2BE6D">
      <w:pPr>
        <w:pStyle w:val="ListParagraph"/>
        <w:widowControl w:val="0"/>
        <w:numPr>
          <w:ilvl w:val="2"/>
          <w:numId w:val="2"/>
        </w:numPr>
        <w:suppressAutoHyphens/>
        <w:autoSpaceDE w:val="0"/>
        <w:autoSpaceDN w:val="0"/>
        <w:spacing w:after="0" w:line="240" w:lineRule="auto"/>
        <w:ind w:right="-1"/>
        <w:jc w:val="both"/>
        <w:rPr>
          <w:rFonts w:ascii="Times New Roman" w:eastAsia="Calibri" w:hAnsi="Times New Roman" w:cs="Times New Roman"/>
          <w:b/>
          <w:bCs/>
          <w:sz w:val="24"/>
          <w:szCs w:val="24"/>
          <w:lang w:eastAsia="lv-LV"/>
        </w:rPr>
      </w:pPr>
      <w:r w:rsidRPr="001C66AF">
        <w:rPr>
          <w:rFonts w:ascii="Times New Roman" w:eastAsia="Calibri" w:hAnsi="Times New Roman" w:cs="Times New Roman"/>
          <w:sz w:val="24"/>
          <w:szCs w:val="24"/>
          <w:lang w:eastAsia="lv-LV"/>
        </w:rPr>
        <w:t xml:space="preserve">Pieteikums dalībai iepirkumā, kas sagatavots atbilstoši formai </w:t>
      </w:r>
      <w:r w:rsidRPr="001C66AF" w:rsidR="00B230A6">
        <w:rPr>
          <w:rFonts w:ascii="Times New Roman" w:eastAsia="Calibri" w:hAnsi="Times New Roman" w:cs="Times New Roman"/>
          <w:sz w:val="24"/>
          <w:szCs w:val="24"/>
          <w:lang w:eastAsia="lv-LV"/>
        </w:rPr>
        <w:t>Cenu aptaujas</w:t>
      </w:r>
      <w:r w:rsidRPr="001C66AF">
        <w:rPr>
          <w:rFonts w:ascii="Times New Roman" w:eastAsia="Calibri" w:hAnsi="Times New Roman" w:cs="Times New Roman"/>
          <w:sz w:val="24"/>
          <w:szCs w:val="24"/>
          <w:lang w:eastAsia="lv-LV"/>
        </w:rPr>
        <w:t xml:space="preserve"> nolikuma </w:t>
      </w:r>
      <w:r w:rsidRPr="001C66AF">
        <w:rPr>
          <w:rFonts w:ascii="Times New Roman" w:eastAsia="Calibri" w:hAnsi="Times New Roman" w:cs="Times New Roman"/>
          <w:b/>
          <w:bCs/>
          <w:sz w:val="24"/>
          <w:szCs w:val="24"/>
          <w:lang w:eastAsia="lv-LV"/>
        </w:rPr>
        <w:t>2.pielikumā</w:t>
      </w:r>
      <w:r w:rsidRPr="001C66AF">
        <w:rPr>
          <w:rFonts w:ascii="Times New Roman" w:eastAsia="Calibri" w:hAnsi="Times New Roman" w:cs="Times New Roman"/>
          <w:sz w:val="24"/>
          <w:szCs w:val="24"/>
          <w:lang w:eastAsia="lv-LV"/>
        </w:rPr>
        <w:t>.</w:t>
      </w:r>
      <w:r w:rsidRPr="001C66AF">
        <w:rPr>
          <w:rFonts w:ascii="Times New Roman" w:hAnsi="Times New Roman" w:cs="Times New Roman"/>
          <w:sz w:val="24"/>
          <w:szCs w:val="24"/>
          <w:lang w:eastAsia="lv-LV"/>
        </w:rPr>
        <w:t xml:space="preserve"> Ja pretendents ir piegādātāju apvienība, pretendentam, iesniedzot pieteikumu dalībai</w:t>
      </w:r>
      <w:r w:rsidRPr="001C66AF">
        <w:rPr>
          <w:rFonts w:ascii="Times New Roman" w:hAnsi="Times New Roman" w:cs="Times New Roman"/>
          <w:i/>
          <w:sz w:val="24"/>
          <w:szCs w:val="24"/>
          <w:lang w:eastAsia="lv-LV"/>
        </w:rPr>
        <w:t xml:space="preserve"> </w:t>
      </w:r>
      <w:r w:rsidRPr="001C66AF">
        <w:rPr>
          <w:rFonts w:ascii="Times New Roman" w:hAnsi="Times New Roman" w:cs="Times New Roman"/>
          <w:iCs/>
          <w:sz w:val="24"/>
          <w:szCs w:val="24"/>
          <w:lang w:eastAsia="lv-LV"/>
        </w:rPr>
        <w:t>Iepirkumā pieteikumā jānorāda visi piegādātāju apvienības dalībnieki.</w:t>
      </w:r>
      <w:r w:rsidRPr="001C66AF">
        <w:rPr>
          <w:rFonts w:ascii="Times New Roman" w:eastAsia="Calibri" w:hAnsi="Times New Roman" w:cs="Times New Roman"/>
          <w:iCs/>
          <w:sz w:val="24"/>
          <w:szCs w:val="24"/>
          <w:lang w:eastAsia="lv-LV"/>
        </w:rPr>
        <w:t xml:space="preserve"> </w:t>
      </w:r>
    </w:p>
    <w:p w:rsidR="00005EA8" w:rsidRPr="001C66AF" w:rsidP="001C66AF" w14:paraId="7F073103" w14:textId="41B95A3C">
      <w:pPr>
        <w:pStyle w:val="ListParagraph"/>
        <w:widowControl w:val="0"/>
        <w:numPr>
          <w:ilvl w:val="2"/>
          <w:numId w:val="2"/>
        </w:numPr>
        <w:suppressAutoHyphens/>
        <w:autoSpaceDE w:val="0"/>
        <w:autoSpaceDN w:val="0"/>
        <w:spacing w:after="0" w:line="240" w:lineRule="auto"/>
        <w:ind w:right="-1"/>
        <w:jc w:val="both"/>
        <w:rPr>
          <w:rFonts w:ascii="Times New Roman" w:eastAsia="Calibri" w:hAnsi="Times New Roman" w:cs="Times New Roman"/>
          <w:sz w:val="24"/>
          <w:szCs w:val="24"/>
          <w:lang w:eastAsia="lv-LV"/>
        </w:rPr>
      </w:pPr>
      <w:r w:rsidRPr="001C66AF">
        <w:rPr>
          <w:rFonts w:ascii="Times New Roman" w:hAnsi="Times New Roman" w:cs="Times New Roman"/>
          <w:sz w:val="24"/>
          <w:szCs w:val="24"/>
          <w:lang w:eastAsia="lv-LV"/>
        </w:rPr>
        <w:t xml:space="preserve">Informācija par pieredzi līdzīgu darbu veikšanā </w:t>
      </w:r>
      <w:r w:rsidRPr="001C66AF">
        <w:rPr>
          <w:rFonts w:ascii="Times New Roman" w:eastAsia="Calibri" w:hAnsi="Times New Roman" w:cs="Times New Roman"/>
          <w:sz w:val="24"/>
          <w:szCs w:val="24"/>
          <w:lang w:eastAsia="lv-LV"/>
        </w:rPr>
        <w:t xml:space="preserve">atbilstoši formai Cenu aptaujas nolikuma </w:t>
      </w:r>
      <w:r w:rsidRPr="001C66AF">
        <w:rPr>
          <w:rFonts w:ascii="Times New Roman" w:eastAsia="Calibri" w:hAnsi="Times New Roman" w:cs="Times New Roman"/>
          <w:b/>
          <w:bCs/>
          <w:sz w:val="24"/>
          <w:szCs w:val="24"/>
          <w:lang w:eastAsia="lv-LV"/>
        </w:rPr>
        <w:t>3.pielikumā</w:t>
      </w:r>
      <w:r w:rsidRPr="001C66AF" w:rsidR="00813775">
        <w:rPr>
          <w:rFonts w:ascii="Times New Roman" w:eastAsia="Calibri" w:hAnsi="Times New Roman" w:cs="Times New Roman"/>
          <w:sz w:val="24"/>
          <w:szCs w:val="24"/>
          <w:lang w:eastAsia="lv-LV"/>
        </w:rPr>
        <w:t xml:space="preserve">, kurā ietverta informācija, kas </w:t>
      </w:r>
      <w:bookmarkStart w:id="0" w:name="_Hlk202168067"/>
      <w:r w:rsidRPr="001C66AF" w:rsidR="00813775">
        <w:rPr>
          <w:rFonts w:ascii="Times New Roman" w:eastAsia="Calibri" w:hAnsi="Times New Roman" w:cs="Times New Roman"/>
          <w:sz w:val="24"/>
          <w:szCs w:val="24"/>
          <w:lang w:eastAsia="lv-LV"/>
        </w:rPr>
        <w:t xml:space="preserve">apliecina pretendenta atbilstību nolikuma </w:t>
      </w:r>
      <w:r w:rsidR="001C66AF">
        <w:rPr>
          <w:rFonts w:ascii="Times New Roman" w:eastAsia="Calibri" w:hAnsi="Times New Roman" w:cs="Times New Roman"/>
          <w:sz w:val="24"/>
          <w:szCs w:val="24"/>
          <w:lang w:eastAsia="lv-LV"/>
        </w:rPr>
        <w:t>7</w:t>
      </w:r>
      <w:r w:rsidRPr="001C66AF" w:rsidR="00813775">
        <w:rPr>
          <w:rFonts w:ascii="Times New Roman" w:eastAsia="Calibri" w:hAnsi="Times New Roman" w:cs="Times New Roman"/>
          <w:sz w:val="24"/>
          <w:szCs w:val="24"/>
          <w:lang w:eastAsia="lv-LV"/>
        </w:rPr>
        <w:t>.4.apakšpunktā izvirzītajām prasībām</w:t>
      </w:r>
      <w:bookmarkEnd w:id="0"/>
      <w:r w:rsidR="00A4445D">
        <w:rPr>
          <w:rFonts w:ascii="Times New Roman" w:eastAsia="Calibri" w:hAnsi="Times New Roman" w:cs="Times New Roman"/>
          <w:sz w:val="24"/>
          <w:szCs w:val="24"/>
          <w:lang w:eastAsia="lv-LV"/>
        </w:rPr>
        <w:t xml:space="preserve"> </w:t>
      </w:r>
      <w:r w:rsidR="005848ED">
        <w:rPr>
          <w:rFonts w:ascii="Times New Roman" w:eastAsia="Calibri" w:hAnsi="Times New Roman" w:cs="Times New Roman"/>
          <w:sz w:val="24"/>
          <w:szCs w:val="24"/>
          <w:lang w:eastAsia="lv-LV"/>
        </w:rPr>
        <w:t xml:space="preserve">un </w:t>
      </w:r>
      <w:bookmarkStart w:id="1" w:name="_Hlk202168126"/>
      <w:r w:rsidR="005848ED">
        <w:rPr>
          <w:rFonts w:ascii="Times New Roman" w:eastAsia="Calibri" w:hAnsi="Times New Roman" w:cs="Times New Roman"/>
          <w:sz w:val="24"/>
          <w:szCs w:val="24"/>
          <w:lang w:eastAsia="lv-LV"/>
        </w:rPr>
        <w:t xml:space="preserve">piedāvātā speciālista atbilstību nolikuma 7.5.apakšpunktā izvirzītajām prasībām. </w:t>
      </w:r>
      <w:r w:rsidR="00A4445D">
        <w:rPr>
          <w:rFonts w:ascii="Times New Roman" w:eastAsia="Calibri" w:hAnsi="Times New Roman" w:cs="Times New Roman"/>
          <w:sz w:val="24"/>
          <w:szCs w:val="24"/>
          <w:lang w:eastAsia="lv-LV"/>
        </w:rPr>
        <w:t xml:space="preserve"> </w:t>
      </w:r>
    </w:p>
    <w:bookmarkEnd w:id="1"/>
    <w:p w:rsidR="004C5241" w:rsidRPr="001C66AF" w:rsidP="001C66AF" w14:paraId="57DB03B5" w14:textId="2919F435">
      <w:pPr>
        <w:pStyle w:val="ListParagraph"/>
        <w:widowControl w:val="0"/>
        <w:suppressAutoHyphens/>
        <w:autoSpaceDE w:val="0"/>
        <w:autoSpaceDN w:val="0"/>
        <w:spacing w:after="0" w:line="240" w:lineRule="auto"/>
        <w:ind w:left="1134" w:right="-1"/>
        <w:jc w:val="both"/>
        <w:rPr>
          <w:rFonts w:ascii="Times New Roman" w:eastAsia="Calibri" w:hAnsi="Times New Roman" w:cs="Times New Roman"/>
          <w:sz w:val="24"/>
          <w:szCs w:val="24"/>
          <w:lang w:eastAsia="lv-LV"/>
        </w:rPr>
      </w:pPr>
      <w:r w:rsidRPr="001C66AF">
        <w:rPr>
          <w:rFonts w:ascii="Times New Roman" w:eastAsia="Calibri" w:hAnsi="Times New Roman" w:cs="Times New Roman"/>
          <w:sz w:val="24"/>
          <w:szCs w:val="24"/>
          <w:lang w:eastAsia="lv-LV"/>
        </w:rPr>
        <w:t xml:space="preserve">Par Būvdarbos iesaistīto kvalificēto darbinieku sarakstā norādītā speciālista sertifikāta esamību un termiņiem Pasūtītājs pārliecinās BIS tīmekļvietnē </w:t>
      </w:r>
      <w:r>
        <w:fldChar w:fldCharType="begin"/>
      </w:r>
      <w:r w:rsidRPr="008637EB" w:rsidR="0018028A">
        <w:rPr>
          <w:rStyle w:val="Hyperlink"/>
          <w:rFonts w:ascii="Times New Roman" w:eastAsia="Calibri" w:hAnsi="Times New Roman" w:cs="Times New Roman"/>
          <w:sz w:val="24"/>
          <w:szCs w:val="24"/>
          <w:lang w:eastAsia="lv-LV"/>
        </w:rPr>
        <w:instrText xml:space="preserve"> HYPERLINK "https://bis.gov.lv/bisp/lv/specialist_certificates" </w:instrText>
      </w:r>
      <w:r>
        <w:fldChar w:fldCharType="separate"/>
      </w:r>
      <w:r w:rsidRPr="008637EB" w:rsidR="0018028A">
        <w:rPr>
          <w:rStyle w:val="Hyperlink"/>
          <w:rFonts w:ascii="Times New Roman" w:eastAsia="Calibri" w:hAnsi="Times New Roman" w:cs="Times New Roman"/>
          <w:sz w:val="24"/>
          <w:szCs w:val="24"/>
          <w:lang w:eastAsia="lv-LV"/>
        </w:rPr>
        <w:t>https://bis.gov.lv/bisp/lv/specialist_certificates</w:t>
      </w:r>
      <w:r>
        <w:fldChar w:fldCharType="end"/>
      </w:r>
      <w:r w:rsidR="0018028A">
        <w:rPr>
          <w:rFonts w:ascii="Times New Roman" w:eastAsia="Calibri" w:hAnsi="Times New Roman" w:cs="Times New Roman"/>
          <w:sz w:val="24"/>
          <w:szCs w:val="24"/>
          <w:lang w:eastAsia="lv-LV"/>
        </w:rPr>
        <w:t xml:space="preserve"> </w:t>
      </w:r>
      <w:r w:rsidRPr="001C66AF">
        <w:rPr>
          <w:rFonts w:ascii="Times New Roman" w:eastAsia="Calibri" w:hAnsi="Times New Roman" w:cs="Times New Roman"/>
          <w:sz w:val="24"/>
          <w:szCs w:val="24"/>
          <w:lang w:eastAsia="lv-LV"/>
        </w:rPr>
        <w:t xml:space="preserve">, kur ir pieejama </w:t>
      </w:r>
      <w:r w:rsidRPr="001C66AF">
        <w:rPr>
          <w:rFonts w:ascii="Times New Roman" w:eastAsia="Calibri" w:hAnsi="Times New Roman" w:cs="Times New Roman"/>
          <w:sz w:val="24"/>
          <w:szCs w:val="24"/>
          <w:lang w:eastAsia="lv-LV"/>
        </w:rPr>
        <w:t>Būvspeciālistu</w:t>
      </w:r>
      <w:r w:rsidRPr="001C66AF">
        <w:rPr>
          <w:rFonts w:ascii="Times New Roman" w:eastAsia="Calibri" w:hAnsi="Times New Roman" w:cs="Times New Roman"/>
          <w:sz w:val="24"/>
          <w:szCs w:val="24"/>
          <w:lang w:eastAsia="lv-LV"/>
        </w:rPr>
        <w:t xml:space="preserve"> reģistra datu bāze.</w:t>
      </w:r>
    </w:p>
    <w:p w:rsidR="004C5241" w:rsidRPr="0017298F" w:rsidP="001C66AF" w14:paraId="13A2042B" w14:textId="64559649">
      <w:pPr>
        <w:pStyle w:val="ListParagraph"/>
        <w:widowControl w:val="0"/>
        <w:numPr>
          <w:ilvl w:val="2"/>
          <w:numId w:val="2"/>
        </w:numPr>
        <w:suppressAutoHyphens/>
        <w:autoSpaceDE w:val="0"/>
        <w:autoSpaceDN w:val="0"/>
        <w:spacing w:after="0" w:line="240" w:lineRule="auto"/>
        <w:ind w:right="-1"/>
        <w:jc w:val="both"/>
        <w:rPr>
          <w:rFonts w:ascii="Times New Roman" w:eastAsia="Calibri" w:hAnsi="Times New Roman" w:cs="Times New Roman"/>
          <w:sz w:val="24"/>
          <w:szCs w:val="24"/>
          <w:lang w:eastAsia="lv-LV"/>
        </w:rPr>
      </w:pPr>
      <w:r>
        <w:rPr>
          <w:rFonts w:ascii="Times New Roman" w:hAnsi="Times New Roman" w:cs="Times New Roman"/>
          <w:sz w:val="24"/>
          <w:szCs w:val="24"/>
          <w:lang w:eastAsia="lv-LV"/>
        </w:rPr>
        <w:t>A</w:t>
      </w:r>
      <w:r w:rsidRPr="001C66AF">
        <w:rPr>
          <w:rFonts w:ascii="Times New Roman" w:hAnsi="Times New Roman" w:cs="Times New Roman"/>
          <w:sz w:val="24"/>
          <w:szCs w:val="24"/>
          <w:lang w:eastAsia="lv-LV"/>
        </w:rPr>
        <w:t>tbilstīb</w:t>
      </w:r>
      <w:r>
        <w:rPr>
          <w:rFonts w:ascii="Times New Roman" w:hAnsi="Times New Roman" w:cs="Times New Roman"/>
          <w:sz w:val="24"/>
          <w:szCs w:val="24"/>
          <w:lang w:eastAsia="lv-LV"/>
        </w:rPr>
        <w:t xml:space="preserve">u </w:t>
      </w:r>
      <w:r w:rsidRPr="001C66AF" w:rsidR="00B230A6">
        <w:rPr>
          <w:rFonts w:ascii="Times New Roman" w:hAnsi="Times New Roman" w:cs="Times New Roman"/>
          <w:sz w:val="24"/>
          <w:szCs w:val="24"/>
          <w:lang w:eastAsia="lv-LV"/>
        </w:rPr>
        <w:t>Cenu aptaujas</w:t>
      </w:r>
      <w:r w:rsidRPr="001C66AF">
        <w:rPr>
          <w:rFonts w:ascii="Times New Roman" w:hAnsi="Times New Roman" w:cs="Times New Roman"/>
          <w:sz w:val="24"/>
          <w:szCs w:val="24"/>
          <w:lang w:eastAsia="lv-LV"/>
        </w:rPr>
        <w:t xml:space="preserve"> nolikuma </w:t>
      </w:r>
      <w:r w:rsidR="001C66AF">
        <w:rPr>
          <w:rFonts w:ascii="Times New Roman" w:hAnsi="Times New Roman" w:cs="Times New Roman"/>
          <w:sz w:val="24"/>
          <w:szCs w:val="24"/>
          <w:lang w:eastAsia="lv-LV"/>
        </w:rPr>
        <w:t>7</w:t>
      </w:r>
      <w:r w:rsidRPr="001C66AF">
        <w:rPr>
          <w:rFonts w:ascii="Times New Roman" w:hAnsi="Times New Roman" w:cs="Times New Roman"/>
          <w:sz w:val="24"/>
          <w:szCs w:val="24"/>
          <w:lang w:eastAsia="lv-LV"/>
        </w:rPr>
        <w:t xml:space="preserve">.6.apakšpunktā izvirzītajām prasībām, ka </w:t>
      </w:r>
      <w:bookmarkStart w:id="2" w:name="_Hlk202166616"/>
      <w:r w:rsidRPr="001C66AF" w:rsidR="00B230A6">
        <w:rPr>
          <w:rFonts w:ascii="Times New Roman" w:hAnsi="Times New Roman" w:cs="Times New Roman"/>
          <w:sz w:val="24"/>
          <w:szCs w:val="24"/>
          <w:lang w:eastAsia="lv-LV"/>
        </w:rPr>
        <w:t>Cenu aptaujas</w:t>
      </w:r>
      <w:r w:rsidRPr="001C66AF">
        <w:rPr>
          <w:rFonts w:ascii="Times New Roman" w:hAnsi="Times New Roman" w:cs="Times New Roman"/>
          <w:sz w:val="24"/>
          <w:szCs w:val="24"/>
          <w:lang w:eastAsia="lv-LV"/>
        </w:rPr>
        <w:t xml:space="preserve"> līguma slēgšanas brīdī tiks noslēgts līgums par civiltiesiskās atbildības apdrošināšan</w:t>
      </w:r>
      <w:r w:rsidR="00B94798">
        <w:rPr>
          <w:rFonts w:ascii="Times New Roman" w:hAnsi="Times New Roman" w:cs="Times New Roman"/>
          <w:sz w:val="24"/>
          <w:szCs w:val="24"/>
          <w:lang w:eastAsia="lv-LV"/>
        </w:rPr>
        <w:t xml:space="preserve">as </w:t>
      </w:r>
      <w:r w:rsidRPr="005576A7">
        <w:rPr>
          <w:rFonts w:ascii="Times New Roman" w:hAnsi="Times New Roman" w:cs="Times New Roman"/>
          <w:b/>
          <w:bCs/>
          <w:sz w:val="24"/>
          <w:szCs w:val="24"/>
          <w:lang w:eastAsia="lv-LV"/>
        </w:rPr>
        <w:t>vai</w:t>
      </w:r>
      <w:r>
        <w:rPr>
          <w:rFonts w:ascii="Times New Roman" w:hAnsi="Times New Roman" w:cs="Times New Roman"/>
          <w:b/>
          <w:bCs/>
          <w:sz w:val="24"/>
          <w:szCs w:val="24"/>
          <w:lang w:eastAsia="lv-LV"/>
        </w:rPr>
        <w:t xml:space="preserve"> iesniegta</w:t>
      </w:r>
      <w:r w:rsidRPr="001C66AF">
        <w:rPr>
          <w:rFonts w:ascii="Times New Roman" w:hAnsi="Times New Roman" w:cs="Times New Roman"/>
          <w:sz w:val="24"/>
          <w:szCs w:val="24"/>
          <w:lang w:eastAsia="lv-LV"/>
        </w:rPr>
        <w:t xml:space="preserve"> spēkā esoš</w:t>
      </w:r>
      <w:r>
        <w:rPr>
          <w:rFonts w:ascii="Times New Roman" w:hAnsi="Times New Roman" w:cs="Times New Roman"/>
          <w:sz w:val="24"/>
          <w:szCs w:val="24"/>
          <w:lang w:eastAsia="lv-LV"/>
        </w:rPr>
        <w:t>a</w:t>
      </w:r>
      <w:r w:rsidRPr="001C66AF">
        <w:rPr>
          <w:rFonts w:ascii="Times New Roman" w:hAnsi="Times New Roman" w:cs="Times New Roman"/>
          <w:sz w:val="24"/>
          <w:szCs w:val="24"/>
          <w:lang w:eastAsia="lv-LV"/>
        </w:rPr>
        <w:t xml:space="preserve"> civiltiesiskās atbildības </w:t>
      </w:r>
      <w:r w:rsidRPr="005576A7">
        <w:rPr>
          <w:rFonts w:ascii="Times New Roman" w:hAnsi="Times New Roman" w:cs="Times New Roman"/>
          <w:b/>
          <w:bCs/>
          <w:sz w:val="24"/>
          <w:szCs w:val="24"/>
          <w:lang w:eastAsia="lv-LV"/>
        </w:rPr>
        <w:t xml:space="preserve">apdrošināšanas polises </w:t>
      </w:r>
      <w:r w:rsidRPr="0017298F">
        <w:rPr>
          <w:rFonts w:ascii="Times New Roman" w:hAnsi="Times New Roman" w:cs="Times New Roman"/>
          <w:b/>
          <w:bCs/>
          <w:sz w:val="24"/>
          <w:szCs w:val="24"/>
          <w:lang w:eastAsia="lv-LV"/>
        </w:rPr>
        <w:t xml:space="preserve">kopija </w:t>
      </w:r>
      <w:r w:rsidRPr="0017298F" w:rsidR="00B94798">
        <w:rPr>
          <w:rFonts w:ascii="Times New Roman" w:hAnsi="Times New Roman" w:cs="Times New Roman"/>
          <w:b/>
          <w:bCs/>
          <w:sz w:val="24"/>
          <w:szCs w:val="24"/>
          <w:lang w:eastAsia="lv-LV"/>
        </w:rPr>
        <w:t>limitu</w:t>
      </w:r>
      <w:r w:rsidRPr="0017298F">
        <w:rPr>
          <w:rFonts w:ascii="Times New Roman" w:hAnsi="Times New Roman" w:cs="Times New Roman"/>
          <w:b/>
          <w:bCs/>
          <w:sz w:val="24"/>
          <w:szCs w:val="24"/>
          <w:lang w:eastAsia="lv-LV"/>
        </w:rPr>
        <w:t xml:space="preserve"> </w:t>
      </w:r>
      <w:r w:rsidRPr="0017298F">
        <w:rPr>
          <w:rFonts w:ascii="Times New Roman" w:hAnsi="Times New Roman" w:cs="Times New Roman"/>
          <w:b/>
          <w:bCs/>
          <w:sz w:val="24"/>
          <w:szCs w:val="24"/>
          <w:shd w:val="clear" w:color="auto" w:fill="FFFFFF"/>
          <w:lang w:eastAsia="lv-LV"/>
        </w:rPr>
        <w:t>ne mazāk kā 1</w:t>
      </w:r>
      <w:r w:rsidRPr="0017298F" w:rsidR="00B94798">
        <w:rPr>
          <w:rFonts w:ascii="Times New Roman" w:hAnsi="Times New Roman" w:cs="Times New Roman"/>
          <w:b/>
          <w:bCs/>
          <w:sz w:val="24"/>
          <w:szCs w:val="24"/>
          <w:shd w:val="clear" w:color="auto" w:fill="FFFFFF"/>
          <w:lang w:eastAsia="lv-LV"/>
        </w:rPr>
        <w:t>0</w:t>
      </w:r>
      <w:r w:rsidRPr="0017298F">
        <w:rPr>
          <w:rFonts w:ascii="Times New Roman" w:hAnsi="Times New Roman" w:cs="Times New Roman"/>
          <w:b/>
          <w:bCs/>
          <w:sz w:val="24"/>
          <w:szCs w:val="24"/>
          <w:shd w:val="clear" w:color="auto" w:fill="FFFFFF"/>
          <w:lang w:eastAsia="lv-LV"/>
        </w:rPr>
        <w:t>000 </w:t>
      </w:r>
      <w:r w:rsidRPr="0017298F">
        <w:rPr>
          <w:rFonts w:ascii="Times New Roman" w:hAnsi="Times New Roman" w:cs="Times New Roman"/>
          <w:b/>
          <w:bCs/>
          <w:i/>
          <w:iCs/>
          <w:sz w:val="24"/>
          <w:szCs w:val="24"/>
          <w:shd w:val="clear" w:color="auto" w:fill="FFFFFF"/>
          <w:lang w:eastAsia="lv-LV"/>
        </w:rPr>
        <w:t>euro</w:t>
      </w:r>
      <w:bookmarkEnd w:id="2"/>
      <w:r w:rsidRPr="0017298F">
        <w:rPr>
          <w:rFonts w:ascii="Times New Roman" w:hAnsi="Times New Roman" w:cs="Times New Roman"/>
          <w:sz w:val="24"/>
          <w:szCs w:val="24"/>
          <w:shd w:val="clear" w:color="auto" w:fill="FFFFFF"/>
          <w:lang w:eastAsia="lv-LV"/>
        </w:rPr>
        <w:t xml:space="preserve">, </w:t>
      </w:r>
      <w:r w:rsidRPr="0017298F">
        <w:rPr>
          <w:rFonts w:ascii="Times New Roman" w:hAnsi="Times New Roman" w:cs="Times New Roman"/>
          <w:sz w:val="24"/>
          <w:szCs w:val="24"/>
          <w:lang w:eastAsia="lv-LV"/>
        </w:rPr>
        <w:t xml:space="preserve">kas ir spēkā visu </w:t>
      </w:r>
      <w:r w:rsidRPr="0017298F">
        <w:rPr>
          <w:rFonts w:ascii="Times New Roman" w:hAnsi="Times New Roman" w:cs="Times New Roman"/>
          <w:sz w:val="24"/>
          <w:szCs w:val="24"/>
          <w:lang w:eastAsia="lv-LV"/>
        </w:rPr>
        <w:t xml:space="preserve">Cenu aptaujas līguma darbības laiku, </w:t>
      </w:r>
      <w:r w:rsidRPr="0017298F">
        <w:rPr>
          <w:rFonts w:ascii="Times New Roman" w:hAnsi="Times New Roman" w:cs="Times New Roman"/>
          <w:sz w:val="24"/>
          <w:szCs w:val="24"/>
          <w:shd w:val="clear" w:color="auto" w:fill="FFFFFF"/>
          <w:lang w:eastAsia="lv-LV"/>
        </w:rPr>
        <w:t xml:space="preserve">Pretendents </w:t>
      </w:r>
      <w:r w:rsidRPr="0017298F">
        <w:rPr>
          <w:rFonts w:ascii="Times New Roman" w:hAnsi="Times New Roman" w:cs="Times New Roman"/>
          <w:b/>
          <w:bCs/>
          <w:sz w:val="24"/>
          <w:szCs w:val="24"/>
          <w:lang w:eastAsia="lv-LV"/>
        </w:rPr>
        <w:t>apliecināja parakstot pieteikumu Cenu aptaujai (2.pielikums)</w:t>
      </w:r>
      <w:r w:rsidRPr="0017298F">
        <w:rPr>
          <w:rFonts w:ascii="Times New Roman" w:hAnsi="Times New Roman" w:cs="Times New Roman"/>
          <w:sz w:val="24"/>
          <w:szCs w:val="24"/>
          <w:lang w:eastAsia="lv-LV"/>
        </w:rPr>
        <w:t xml:space="preserve">. </w:t>
      </w:r>
    </w:p>
    <w:p w:rsidR="00B230A6" w:rsidRPr="001C66AF" w:rsidP="001C66AF" w14:paraId="0098BE00" w14:textId="77777777">
      <w:pPr>
        <w:pStyle w:val="ListParagraph"/>
        <w:widowControl w:val="0"/>
        <w:numPr>
          <w:ilvl w:val="1"/>
          <w:numId w:val="2"/>
        </w:numPr>
        <w:shd w:val="clear" w:color="auto" w:fill="FFFFFF"/>
        <w:suppressAutoHyphens/>
        <w:autoSpaceDE w:val="0"/>
        <w:autoSpaceDN w:val="0"/>
        <w:adjustRightInd w:val="0"/>
        <w:spacing w:after="0" w:line="240" w:lineRule="auto"/>
        <w:ind w:right="-522"/>
        <w:rPr>
          <w:rFonts w:ascii="Times New Roman" w:eastAsia="Times New Roman" w:hAnsi="Times New Roman" w:cs="Times New Roman"/>
          <w:b/>
          <w:sz w:val="24"/>
          <w:szCs w:val="24"/>
        </w:rPr>
      </w:pPr>
      <w:r w:rsidRPr="001C66AF">
        <w:rPr>
          <w:rFonts w:ascii="Times New Roman" w:eastAsia="Times New Roman" w:hAnsi="Times New Roman" w:cs="Times New Roman"/>
          <w:b/>
          <w:bCs/>
          <w:sz w:val="24"/>
          <w:szCs w:val="24"/>
        </w:rPr>
        <w:t>Tehniskais piedāvājums</w:t>
      </w:r>
      <w:r w:rsidRPr="001C66AF">
        <w:rPr>
          <w:rFonts w:ascii="Times New Roman" w:eastAsia="Times New Roman" w:hAnsi="Times New Roman" w:cs="Times New Roman"/>
          <w:sz w:val="24"/>
          <w:szCs w:val="24"/>
        </w:rPr>
        <w:t xml:space="preserve"> </w:t>
      </w:r>
    </w:p>
    <w:p w:rsidR="00B230A6" w:rsidRPr="0018028A" w:rsidP="001C66AF" w14:paraId="59CE76E7" w14:textId="77777777">
      <w:pPr>
        <w:pStyle w:val="ListParagraph"/>
        <w:widowControl w:val="0"/>
        <w:numPr>
          <w:ilvl w:val="2"/>
          <w:numId w:val="2"/>
        </w:numPr>
        <w:shd w:val="clear" w:color="auto" w:fill="FFFFFF"/>
        <w:suppressAutoHyphens/>
        <w:autoSpaceDE w:val="0"/>
        <w:autoSpaceDN w:val="0"/>
        <w:adjustRightInd w:val="0"/>
        <w:spacing w:after="0" w:line="240" w:lineRule="auto"/>
        <w:ind w:right="43"/>
        <w:rPr>
          <w:rFonts w:ascii="Times New Roman" w:eastAsia="Times New Roman" w:hAnsi="Times New Roman" w:cs="Times New Roman"/>
          <w:sz w:val="24"/>
          <w:szCs w:val="24"/>
        </w:rPr>
      </w:pPr>
      <w:r w:rsidRPr="001C66AF">
        <w:rPr>
          <w:rFonts w:ascii="Times New Roman" w:eastAsia="Times New Roman" w:hAnsi="Times New Roman" w:cs="Times New Roman"/>
          <w:color w:val="000000"/>
          <w:sz w:val="24"/>
          <w:szCs w:val="24"/>
        </w:rPr>
        <w:t xml:space="preserve">Tehniskais piedāvājums, kas sagatavots atbilstoši Tehniskajai specifikācijai (1. pielikums). </w:t>
      </w:r>
    </w:p>
    <w:p w:rsidR="00B230A6" w:rsidRPr="0018028A" w:rsidP="001C66AF" w14:paraId="48FE3610" w14:textId="77777777">
      <w:pPr>
        <w:pStyle w:val="ListParagraph"/>
        <w:widowControl w:val="0"/>
        <w:numPr>
          <w:ilvl w:val="2"/>
          <w:numId w:val="2"/>
        </w:numPr>
        <w:shd w:val="clear" w:color="auto" w:fill="FFFFFF"/>
        <w:suppressAutoHyphens/>
        <w:autoSpaceDE w:val="0"/>
        <w:autoSpaceDN w:val="0"/>
        <w:adjustRightInd w:val="0"/>
        <w:spacing w:after="0" w:line="240" w:lineRule="auto"/>
        <w:ind w:right="-522"/>
        <w:rPr>
          <w:rFonts w:ascii="Times New Roman" w:eastAsia="Times New Roman" w:hAnsi="Times New Roman" w:cs="Times New Roman"/>
          <w:b/>
          <w:bCs/>
          <w:sz w:val="24"/>
          <w:szCs w:val="24"/>
        </w:rPr>
      </w:pPr>
      <w:r w:rsidRPr="0018028A">
        <w:rPr>
          <w:rFonts w:ascii="Times New Roman" w:eastAsia="Times New Roman" w:hAnsi="Times New Roman" w:cs="Times New Roman"/>
          <w:sz w:val="24"/>
          <w:szCs w:val="24"/>
        </w:rPr>
        <w:t xml:space="preserve">Apliecinājums par piedāvāto garantijas periodu (mēnešos). </w:t>
      </w:r>
      <w:r w:rsidRPr="0018028A">
        <w:rPr>
          <w:rFonts w:ascii="Times New Roman" w:eastAsia="Times New Roman" w:hAnsi="Times New Roman" w:cs="Times New Roman"/>
          <w:b/>
          <w:bCs/>
          <w:sz w:val="24"/>
          <w:szCs w:val="24"/>
        </w:rPr>
        <w:t>Apliecinājumu iekļauj Pieteikumā dalībai iepirkumā (2. pielikums).</w:t>
      </w:r>
    </w:p>
    <w:p w:rsidR="00B230A6" w:rsidRPr="001C66AF" w:rsidP="001C66AF" w14:paraId="2576F401" w14:textId="77777777">
      <w:pPr>
        <w:pStyle w:val="ListParagraph"/>
        <w:widowControl w:val="0"/>
        <w:numPr>
          <w:ilvl w:val="1"/>
          <w:numId w:val="2"/>
        </w:numPr>
        <w:shd w:val="clear" w:color="auto" w:fill="FFFFFF"/>
        <w:suppressAutoHyphens/>
        <w:autoSpaceDE w:val="0"/>
        <w:autoSpaceDN w:val="0"/>
        <w:adjustRightInd w:val="0"/>
        <w:spacing w:after="0" w:line="240" w:lineRule="auto"/>
        <w:ind w:right="-522"/>
        <w:rPr>
          <w:rFonts w:ascii="Times New Roman" w:eastAsia="Times New Roman" w:hAnsi="Times New Roman" w:cs="Times New Roman"/>
          <w:b/>
          <w:sz w:val="24"/>
          <w:szCs w:val="24"/>
        </w:rPr>
      </w:pPr>
      <w:r w:rsidRPr="001C66AF">
        <w:rPr>
          <w:rFonts w:ascii="Times New Roman" w:eastAsia="Times New Roman" w:hAnsi="Times New Roman" w:cs="Times New Roman"/>
          <w:b/>
          <w:bCs/>
          <w:sz w:val="24"/>
          <w:szCs w:val="24"/>
        </w:rPr>
        <w:t>Finanšu piedāvājums</w:t>
      </w:r>
    </w:p>
    <w:p w:rsidR="00B230A6" w:rsidRPr="001C66AF" w:rsidP="001C66AF" w14:paraId="17A04E60" w14:textId="558CF087">
      <w:pPr>
        <w:pStyle w:val="ListParagraph"/>
        <w:widowControl w:val="0"/>
        <w:numPr>
          <w:ilvl w:val="2"/>
          <w:numId w:val="2"/>
        </w:numPr>
        <w:shd w:val="clear" w:color="auto" w:fill="FFFFFF"/>
        <w:suppressAutoHyphens/>
        <w:autoSpaceDE w:val="0"/>
        <w:autoSpaceDN w:val="0"/>
        <w:adjustRightInd w:val="0"/>
        <w:spacing w:after="0" w:line="240" w:lineRule="auto"/>
        <w:ind w:right="43"/>
        <w:jc w:val="both"/>
        <w:rPr>
          <w:rFonts w:ascii="Times New Roman" w:eastAsia="Times New Roman" w:hAnsi="Times New Roman" w:cs="Times New Roman"/>
          <w:sz w:val="24"/>
          <w:szCs w:val="24"/>
        </w:rPr>
      </w:pPr>
      <w:r w:rsidRPr="001C66AF">
        <w:rPr>
          <w:rFonts w:ascii="Times New Roman" w:eastAsia="Times New Roman" w:hAnsi="Times New Roman" w:cs="Times New Roman"/>
          <w:sz w:val="24"/>
          <w:szCs w:val="24"/>
        </w:rPr>
        <w:t xml:space="preserve">Finanšu piedāvājums jāsagatavo atbilstoši formai Cenu aptaujas nolikuma </w:t>
      </w:r>
      <w:r w:rsidR="0018028A">
        <w:rPr>
          <w:rFonts w:ascii="Times New Roman" w:eastAsia="Times New Roman" w:hAnsi="Times New Roman" w:cs="Times New Roman"/>
          <w:b/>
          <w:bCs/>
          <w:sz w:val="24"/>
          <w:szCs w:val="24"/>
        </w:rPr>
        <w:t>4</w:t>
      </w:r>
      <w:r w:rsidRPr="001C66AF">
        <w:rPr>
          <w:rFonts w:ascii="Times New Roman" w:eastAsia="Times New Roman" w:hAnsi="Times New Roman" w:cs="Times New Roman"/>
          <w:b/>
          <w:bCs/>
          <w:sz w:val="24"/>
          <w:szCs w:val="24"/>
        </w:rPr>
        <w:t>.pielikumā</w:t>
      </w:r>
      <w:r w:rsidRPr="001C66AF">
        <w:rPr>
          <w:rFonts w:ascii="Times New Roman" w:eastAsia="Times New Roman" w:hAnsi="Times New Roman" w:cs="Times New Roman"/>
          <w:sz w:val="24"/>
          <w:szCs w:val="24"/>
        </w:rPr>
        <w:t xml:space="preserve"> “Finanšu piedāvājums”. </w:t>
      </w:r>
    </w:p>
    <w:p w:rsidR="00B230A6" w:rsidRPr="001C66AF" w:rsidP="001C66AF" w14:paraId="1CBC475F" w14:textId="77777777">
      <w:pPr>
        <w:pStyle w:val="ListParagraph"/>
        <w:widowControl w:val="0"/>
        <w:numPr>
          <w:ilvl w:val="2"/>
          <w:numId w:val="2"/>
        </w:numPr>
        <w:shd w:val="clear" w:color="auto" w:fill="FFFFFF"/>
        <w:suppressAutoHyphens/>
        <w:autoSpaceDE w:val="0"/>
        <w:autoSpaceDN w:val="0"/>
        <w:adjustRightInd w:val="0"/>
        <w:spacing w:after="0" w:line="240" w:lineRule="auto"/>
        <w:ind w:right="43"/>
        <w:jc w:val="both"/>
        <w:rPr>
          <w:rFonts w:ascii="Times New Roman" w:eastAsia="Times New Roman" w:hAnsi="Times New Roman" w:cs="Times New Roman"/>
          <w:sz w:val="24"/>
          <w:szCs w:val="24"/>
        </w:rPr>
      </w:pPr>
      <w:r w:rsidRPr="001C66AF">
        <w:rPr>
          <w:rFonts w:ascii="Times New Roman" w:hAnsi="Times New Roman" w:cs="Times New Roman"/>
          <w:color w:val="000000"/>
          <w:sz w:val="24"/>
          <w:szCs w:val="24"/>
        </w:rPr>
        <w:t xml:space="preserve">Pretendents kopējo piedāvājuma cenu EUR bez PVN ar ne vairāk kā 2 (divām) zīmēm aiz komata. </w:t>
      </w:r>
    </w:p>
    <w:p w:rsidR="00B230A6" w:rsidRPr="001C66AF" w:rsidP="001C66AF" w14:paraId="7A3D78E3" w14:textId="77777777">
      <w:pPr>
        <w:pStyle w:val="ListParagraph"/>
        <w:widowControl w:val="0"/>
        <w:numPr>
          <w:ilvl w:val="2"/>
          <w:numId w:val="2"/>
        </w:numPr>
        <w:shd w:val="clear" w:color="auto" w:fill="FFFFFF"/>
        <w:suppressAutoHyphens/>
        <w:autoSpaceDE w:val="0"/>
        <w:autoSpaceDN w:val="0"/>
        <w:adjustRightInd w:val="0"/>
        <w:spacing w:after="0" w:line="240" w:lineRule="auto"/>
        <w:ind w:right="43"/>
        <w:jc w:val="both"/>
        <w:rPr>
          <w:rFonts w:ascii="Times New Roman" w:eastAsia="Times New Roman" w:hAnsi="Times New Roman" w:cs="Times New Roman"/>
          <w:sz w:val="24"/>
          <w:szCs w:val="24"/>
        </w:rPr>
      </w:pPr>
      <w:r w:rsidRPr="001C66AF">
        <w:rPr>
          <w:rFonts w:ascii="Times New Roman" w:eastAsia="Times New Roman" w:hAnsi="Times New Roman" w:cs="Times New Roman"/>
          <w:sz w:val="24"/>
          <w:szCs w:val="24"/>
        </w:rPr>
        <w:t>Pretendents f</w:t>
      </w:r>
      <w:r w:rsidRPr="001C66AF">
        <w:rPr>
          <w:rFonts w:ascii="Times New Roman" w:eastAsia="Times New Roman" w:hAnsi="Times New Roman" w:cs="Times New Roman"/>
          <w:iCs/>
          <w:sz w:val="24"/>
          <w:szCs w:val="24"/>
        </w:rPr>
        <w:t>inanšu piedāvājumā norādītajās cenās</w:t>
      </w:r>
      <w:r w:rsidRPr="001C66AF">
        <w:rPr>
          <w:rFonts w:ascii="Times New Roman" w:eastAsia="Times New Roman" w:hAnsi="Times New Roman" w:cs="Times New Roman"/>
          <w:i/>
          <w:iCs/>
          <w:sz w:val="24"/>
          <w:szCs w:val="24"/>
        </w:rPr>
        <w:t xml:space="preserve"> </w:t>
      </w:r>
      <w:r w:rsidRPr="001C66AF">
        <w:rPr>
          <w:rFonts w:ascii="Times New Roman" w:eastAsia="Times New Roman" w:hAnsi="Times New Roman" w:cs="Times New Roman"/>
          <w:sz w:val="24"/>
          <w:szCs w:val="24"/>
        </w:rPr>
        <w:t>iekļauj visas izmaksas, kas attiecas un ir saistītas ar līguma izpildi, proti, visus ar piegādi un darbu izpildi saistītos izdevumus, tai skaitā, materiālu, darba algas, piegādes un citas izmaksas un visus Latvijas Republikas normatīvajos aktos paredzētos nodokļus un nodevas, izņemot PVN.</w:t>
      </w:r>
    </w:p>
    <w:p w:rsidR="001C66AF" w:rsidRPr="0018028A" w:rsidP="0018028A" w14:paraId="5C2C2556" w14:textId="5DC52BC9">
      <w:pPr>
        <w:pStyle w:val="ListParagraph"/>
        <w:widowControl w:val="0"/>
        <w:numPr>
          <w:ilvl w:val="2"/>
          <w:numId w:val="2"/>
        </w:numPr>
        <w:shd w:val="clear" w:color="auto" w:fill="FFFFFF"/>
        <w:suppressAutoHyphens/>
        <w:autoSpaceDE w:val="0"/>
        <w:autoSpaceDN w:val="0"/>
        <w:adjustRightInd w:val="0"/>
        <w:spacing w:after="0" w:line="240" w:lineRule="auto"/>
        <w:ind w:right="43"/>
        <w:jc w:val="both"/>
        <w:rPr>
          <w:rFonts w:ascii="Times New Roman" w:eastAsia="Times New Roman" w:hAnsi="Times New Roman" w:cs="Times New Roman"/>
          <w:sz w:val="24"/>
          <w:szCs w:val="24"/>
        </w:rPr>
      </w:pPr>
      <w:r w:rsidRPr="001C66AF">
        <w:rPr>
          <w:rFonts w:ascii="Times New Roman" w:eastAsia="Times New Roman" w:hAnsi="Times New Roman" w:cs="Times New Roman"/>
          <w:sz w:val="24"/>
          <w:szCs w:val="24"/>
        </w:rPr>
        <w:t>Pretendenta finanšu piedāvājumā norādītajai cenai ir jābūt nemainīgai visā Cenu aptaujas līguma darbības laikā. Iespējamā inflācija, tirgus apstākļu maiņa vai jebkuri citi apstākļi nevar būt par pamatu cenas izmaiņām un šo procesu radītās sekas Pretendentam ir jāprognozē un jāaprēķina, sagatavojot finanšu piedāvājumu.</w:t>
      </w:r>
    </w:p>
    <w:p w:rsidR="00585A77" w:rsidRPr="001C66AF" w:rsidP="00005EA8" w14:paraId="0280EC72" w14:textId="6398BAF1">
      <w:pPr>
        <w:pStyle w:val="ListParagraph"/>
        <w:numPr>
          <w:ilvl w:val="0"/>
          <w:numId w:val="4"/>
        </w:numPr>
        <w:spacing w:before="120" w:after="0" w:line="240" w:lineRule="auto"/>
        <w:rPr>
          <w:rFonts w:ascii="Times New Roman" w:eastAsia="Times New Roman" w:hAnsi="Times New Roman" w:cs="Times New Roman"/>
          <w:sz w:val="24"/>
          <w:szCs w:val="24"/>
        </w:rPr>
      </w:pPr>
      <w:r w:rsidRPr="001C66AF">
        <w:rPr>
          <w:rFonts w:ascii="Times New Roman" w:eastAsia="Times New Roman" w:hAnsi="Times New Roman" w:cs="Times New Roman"/>
          <w:b/>
          <w:sz w:val="24"/>
          <w:szCs w:val="24"/>
        </w:rPr>
        <w:t>Piedāvājuma izvēles kritērijs</w:t>
      </w:r>
    </w:p>
    <w:p w:rsidR="00B230A6" w:rsidRPr="001C66AF" w:rsidP="001C66AF" w14:paraId="4E88A769" w14:textId="210848AE">
      <w:pPr>
        <w:numPr>
          <w:ilvl w:val="1"/>
          <w:numId w:val="4"/>
        </w:numPr>
        <w:spacing w:after="0" w:line="240" w:lineRule="auto"/>
        <w:ind w:left="567" w:hanging="567"/>
        <w:jc w:val="both"/>
        <w:rPr>
          <w:rFonts w:ascii="Times New Roman" w:hAnsi="Times New Roman" w:cs="Times New Roman"/>
          <w:bCs/>
          <w:sz w:val="24"/>
          <w:szCs w:val="24"/>
        </w:rPr>
      </w:pPr>
      <w:r w:rsidRPr="001C66AF">
        <w:rPr>
          <w:rFonts w:ascii="Times New Roman" w:hAnsi="Times New Roman" w:cs="Times New Roman"/>
          <w:sz w:val="24"/>
          <w:szCs w:val="24"/>
        </w:rPr>
        <w:t xml:space="preserve">Piedāvājums ar zemāko cenu, kas pilnībā atbilst </w:t>
      </w:r>
      <w:r w:rsidRPr="001C66AF">
        <w:rPr>
          <w:rFonts w:ascii="Times New Roman" w:hAnsi="Times New Roman" w:cs="Times New Roman"/>
          <w:sz w:val="24"/>
          <w:szCs w:val="24"/>
        </w:rPr>
        <w:t>C</w:t>
      </w:r>
      <w:r w:rsidRPr="001C66AF" w:rsidR="00680A8B">
        <w:rPr>
          <w:rFonts w:ascii="Times New Roman" w:hAnsi="Times New Roman" w:cs="Times New Roman"/>
          <w:sz w:val="24"/>
          <w:szCs w:val="24"/>
        </w:rPr>
        <w:t>enu aptaujas</w:t>
      </w:r>
      <w:r w:rsidRPr="001C66AF">
        <w:rPr>
          <w:rFonts w:ascii="Times New Roman" w:hAnsi="Times New Roman" w:cs="Times New Roman"/>
          <w:sz w:val="24"/>
          <w:szCs w:val="24"/>
        </w:rPr>
        <w:t xml:space="preserve"> noteikumiem (gadījumā, ja tiks nolemts piešķirt līguma slēgšanas tiesības).</w:t>
      </w:r>
      <w:r w:rsidRPr="001C66AF">
        <w:rPr>
          <w:rFonts w:ascii="Times New Roman" w:hAnsi="Times New Roman" w:cs="Times New Roman"/>
          <w:sz w:val="24"/>
          <w:szCs w:val="24"/>
        </w:rPr>
        <w:t xml:space="preserve"> </w:t>
      </w:r>
      <w:r w:rsidRPr="001C66AF">
        <w:rPr>
          <w:rFonts w:ascii="Times New Roman" w:hAnsi="Times New Roman" w:cs="Times New Roman"/>
          <w:bCs/>
          <w:sz w:val="24"/>
          <w:szCs w:val="24"/>
        </w:rPr>
        <w:t>Ja pārbaudot piedāvājumā iekļauto informāciju, konstatē, ka tā neatbilst Cenu aptaujas nolikumā noteiktajām prasībām</w:t>
      </w:r>
      <w:r w:rsidRPr="001C66AF" w:rsidR="00005EA8">
        <w:rPr>
          <w:rFonts w:ascii="Times New Roman" w:hAnsi="Times New Roman" w:cs="Times New Roman"/>
          <w:bCs/>
          <w:sz w:val="24"/>
          <w:szCs w:val="24"/>
        </w:rPr>
        <w:t xml:space="preserve"> vai nav iesniegti visi prasītie dokumenti, </w:t>
      </w:r>
      <w:r w:rsidRPr="001C66AF">
        <w:rPr>
          <w:rFonts w:ascii="Times New Roman" w:hAnsi="Times New Roman" w:cs="Times New Roman"/>
          <w:bCs/>
          <w:sz w:val="24"/>
          <w:szCs w:val="24"/>
        </w:rPr>
        <w:t>pretendents tiek noraidīts un turpmāk netiek vērtēts.</w:t>
      </w:r>
    </w:p>
    <w:p w:rsidR="00585A77" w:rsidRPr="001C66AF" w:rsidP="001C66AF" w14:paraId="06332722" w14:textId="51A6613A">
      <w:pPr>
        <w:numPr>
          <w:ilvl w:val="1"/>
          <w:numId w:val="4"/>
        </w:numPr>
        <w:spacing w:after="0" w:line="240" w:lineRule="auto"/>
        <w:ind w:left="567" w:hanging="567"/>
        <w:jc w:val="both"/>
        <w:rPr>
          <w:rFonts w:ascii="Times New Roman" w:eastAsia="Times New Roman" w:hAnsi="Times New Roman" w:cs="Times New Roman"/>
          <w:sz w:val="24"/>
          <w:szCs w:val="24"/>
        </w:rPr>
      </w:pPr>
      <w:r w:rsidRPr="001C66AF">
        <w:rPr>
          <w:rFonts w:ascii="Times New Roman" w:hAnsi="Times New Roman" w:cs="Times New Roman"/>
          <w:sz w:val="24"/>
          <w:szCs w:val="24"/>
        </w:rPr>
        <w:t>Vērtējot piedāvājumu, tiek ņemta vērā piedāvājuma kopējā cena bez pievienotās vērtības nodokļa.</w:t>
      </w:r>
    </w:p>
    <w:p w:rsidR="00E2085E" w:rsidRPr="0018028A" w:rsidP="0018028A" w14:paraId="77F3DFC2" w14:textId="4815B312">
      <w:pPr>
        <w:numPr>
          <w:ilvl w:val="1"/>
          <w:numId w:val="4"/>
        </w:numPr>
        <w:spacing w:after="0" w:line="240" w:lineRule="auto"/>
        <w:ind w:left="567" w:hanging="567"/>
        <w:jc w:val="both"/>
        <w:rPr>
          <w:rFonts w:ascii="Times New Roman" w:hAnsi="Times New Roman" w:cs="Times New Roman"/>
          <w:sz w:val="24"/>
          <w:szCs w:val="24"/>
        </w:rPr>
      </w:pPr>
      <w:r w:rsidRPr="001C66AF">
        <w:rPr>
          <w:rFonts w:ascii="Times New Roman" w:hAnsi="Times New Roman" w:cs="Times New Roman"/>
          <w:sz w:val="24"/>
          <w:szCs w:val="24"/>
        </w:rPr>
        <w:t>Ja tiks saņemti vairāki cenu piedāvājumi par vienādu summu, līguma slēgšanas tiesības tiks piešķirtas pretendentam, kur</w:t>
      </w:r>
      <w:r w:rsidR="00B94798">
        <w:rPr>
          <w:rFonts w:ascii="Times New Roman" w:hAnsi="Times New Roman" w:cs="Times New Roman"/>
          <w:sz w:val="24"/>
          <w:szCs w:val="24"/>
        </w:rPr>
        <w:t>š piedāvās</w:t>
      </w:r>
      <w:r w:rsidRPr="001C66AF">
        <w:rPr>
          <w:rFonts w:ascii="Times New Roman" w:hAnsi="Times New Roman" w:cs="Times New Roman"/>
          <w:sz w:val="24"/>
          <w:szCs w:val="24"/>
        </w:rPr>
        <w:t xml:space="preserve"> </w:t>
      </w:r>
      <w:r w:rsidR="009979EF">
        <w:rPr>
          <w:rFonts w:ascii="Times New Roman" w:hAnsi="Times New Roman" w:cs="Times New Roman"/>
          <w:sz w:val="24"/>
          <w:szCs w:val="24"/>
        </w:rPr>
        <w:t>garāk</w:t>
      </w:r>
      <w:r w:rsidR="00B94798">
        <w:rPr>
          <w:rFonts w:ascii="Times New Roman" w:hAnsi="Times New Roman" w:cs="Times New Roman"/>
          <w:sz w:val="24"/>
          <w:szCs w:val="24"/>
        </w:rPr>
        <w:t>u</w:t>
      </w:r>
      <w:r w:rsidR="009979EF">
        <w:rPr>
          <w:rFonts w:ascii="Times New Roman" w:hAnsi="Times New Roman" w:cs="Times New Roman"/>
          <w:sz w:val="24"/>
          <w:szCs w:val="24"/>
        </w:rPr>
        <w:t xml:space="preserve"> </w:t>
      </w:r>
      <w:r w:rsidRPr="009979EF" w:rsidR="009979EF">
        <w:rPr>
          <w:rFonts w:ascii="Times New Roman" w:hAnsi="Times New Roman" w:cs="Times New Roman"/>
          <w:bCs/>
          <w:sz w:val="24"/>
          <w:szCs w:val="24"/>
        </w:rPr>
        <w:t>garantijas perioda termiņ</w:t>
      </w:r>
      <w:r w:rsidR="00B94798">
        <w:rPr>
          <w:rFonts w:ascii="Times New Roman" w:hAnsi="Times New Roman" w:cs="Times New Roman"/>
          <w:bCs/>
          <w:sz w:val="24"/>
          <w:szCs w:val="24"/>
        </w:rPr>
        <w:t>u.</w:t>
      </w:r>
      <w:r w:rsidRPr="009979EF" w:rsidR="009979EF">
        <w:rPr>
          <w:rFonts w:ascii="Times New Roman" w:hAnsi="Times New Roman" w:cs="Times New Roman"/>
          <w:bCs/>
          <w:sz w:val="24"/>
          <w:szCs w:val="24"/>
        </w:rPr>
        <w:t xml:space="preserve"> </w:t>
      </w:r>
    </w:p>
    <w:p w:rsidR="00680A8B" w:rsidRPr="001C66AF" w:rsidP="00680A8B" w14:paraId="0950A8DC" w14:textId="77777777">
      <w:pPr>
        <w:numPr>
          <w:ilvl w:val="0"/>
          <w:numId w:val="37"/>
        </w:numPr>
        <w:spacing w:after="0" w:line="240" w:lineRule="auto"/>
        <w:jc w:val="both"/>
        <w:rPr>
          <w:rFonts w:ascii="Times New Roman" w:hAnsi="Times New Roman" w:cs="Times New Roman"/>
          <w:sz w:val="24"/>
          <w:szCs w:val="24"/>
        </w:rPr>
      </w:pPr>
      <w:r w:rsidRPr="001C66AF">
        <w:rPr>
          <w:rFonts w:ascii="Times New Roman" w:eastAsia="Times New Roman" w:hAnsi="Times New Roman" w:cs="Times New Roman"/>
          <w:b/>
          <w:sz w:val="24"/>
          <w:szCs w:val="24"/>
        </w:rPr>
        <w:t>Informācija par līgumu</w:t>
      </w:r>
    </w:p>
    <w:p w:rsidR="00680A8B" w:rsidRPr="001C66AF" w:rsidP="00173AA1" w14:paraId="766AC12E" w14:textId="1426FB47">
      <w:pPr>
        <w:widowControl w:val="0"/>
        <w:numPr>
          <w:ilvl w:val="1"/>
          <w:numId w:val="37"/>
        </w:numPr>
        <w:tabs>
          <w:tab w:val="left" w:pos="851"/>
        </w:tabs>
        <w:overflowPunct w:val="0"/>
        <w:autoSpaceDE w:val="0"/>
        <w:autoSpaceDN w:val="0"/>
        <w:adjustRightInd w:val="0"/>
        <w:spacing w:after="0" w:line="240" w:lineRule="auto"/>
        <w:ind w:left="567" w:right="-521" w:hanging="567"/>
        <w:contextualSpacing/>
        <w:jc w:val="both"/>
        <w:rPr>
          <w:rFonts w:ascii="Times New Roman" w:eastAsia="Times New Roman" w:hAnsi="Times New Roman" w:cs="Times New Roman"/>
          <w:sz w:val="24"/>
          <w:szCs w:val="24"/>
        </w:rPr>
      </w:pPr>
      <w:r w:rsidRPr="001C66AF">
        <w:rPr>
          <w:rFonts w:ascii="Times New Roman" w:eastAsia="Times New Roman" w:hAnsi="Times New Roman" w:cs="Times New Roman"/>
          <w:sz w:val="24"/>
          <w:szCs w:val="24"/>
        </w:rPr>
        <w:t xml:space="preserve"> </w:t>
      </w:r>
      <w:r w:rsidRPr="001C66AF">
        <w:rPr>
          <w:rFonts w:ascii="Times New Roman" w:eastAsia="Times New Roman" w:hAnsi="Times New Roman" w:cs="Times New Roman"/>
          <w:sz w:val="24"/>
          <w:szCs w:val="24"/>
        </w:rPr>
        <w:t>Pasūtītājs slēdz līgumu ar izraudzīto pretendentu.</w:t>
      </w:r>
    </w:p>
    <w:p w:rsidR="00680A8B" w:rsidRPr="001C66AF" w:rsidP="00173AA1" w14:paraId="788209ED" w14:textId="36828CB7">
      <w:pPr>
        <w:widowControl w:val="0"/>
        <w:numPr>
          <w:ilvl w:val="1"/>
          <w:numId w:val="37"/>
        </w:numPr>
        <w:tabs>
          <w:tab w:val="left" w:pos="851"/>
        </w:tabs>
        <w:overflowPunct w:val="0"/>
        <w:autoSpaceDE w:val="0"/>
        <w:autoSpaceDN w:val="0"/>
        <w:adjustRightInd w:val="0"/>
        <w:spacing w:after="0" w:line="240" w:lineRule="auto"/>
        <w:ind w:left="567" w:right="-1" w:hanging="567"/>
        <w:contextualSpacing/>
        <w:jc w:val="both"/>
        <w:rPr>
          <w:rFonts w:ascii="Times New Roman" w:eastAsia="Times New Roman" w:hAnsi="Times New Roman" w:cs="Times New Roman"/>
          <w:sz w:val="24"/>
          <w:szCs w:val="24"/>
        </w:rPr>
      </w:pPr>
      <w:r w:rsidRPr="001C66AF">
        <w:rPr>
          <w:rFonts w:ascii="Times New Roman" w:eastAsia="Times New Roman" w:hAnsi="Times New Roman" w:cs="Times New Roman"/>
          <w:sz w:val="24"/>
          <w:szCs w:val="24"/>
        </w:rPr>
        <w:t xml:space="preserve"> </w:t>
      </w:r>
      <w:r w:rsidRPr="001C66AF">
        <w:rPr>
          <w:rFonts w:ascii="Times New Roman" w:eastAsia="Times New Roman" w:hAnsi="Times New Roman" w:cs="Times New Roman"/>
          <w:sz w:val="24"/>
          <w:szCs w:val="24"/>
        </w:rPr>
        <w:t>Pasūtītājs ir tiesīgs neslēgt līgumu, ja pretendenta piedāvātā līgumcena pārsniedz Pasūtītājam pieejamo finansējumu.</w:t>
      </w:r>
    </w:p>
    <w:p w:rsidR="00680A8B" w:rsidRPr="001C66AF" w:rsidP="00173AA1" w14:paraId="2FC3D1FE" w14:textId="495D0B9E">
      <w:pPr>
        <w:widowControl w:val="0"/>
        <w:numPr>
          <w:ilvl w:val="1"/>
          <w:numId w:val="37"/>
        </w:numPr>
        <w:tabs>
          <w:tab w:val="left" w:pos="851"/>
        </w:tabs>
        <w:overflowPunct w:val="0"/>
        <w:autoSpaceDE w:val="0"/>
        <w:autoSpaceDN w:val="0"/>
        <w:adjustRightInd w:val="0"/>
        <w:spacing w:after="0" w:line="240" w:lineRule="auto"/>
        <w:ind w:left="567" w:right="-1" w:hanging="567"/>
        <w:contextualSpacing/>
        <w:jc w:val="both"/>
        <w:rPr>
          <w:rFonts w:ascii="Times New Roman" w:eastAsia="Times New Roman" w:hAnsi="Times New Roman" w:cs="Times New Roman"/>
          <w:sz w:val="24"/>
          <w:szCs w:val="24"/>
        </w:rPr>
      </w:pPr>
      <w:r w:rsidRPr="001C66AF">
        <w:rPr>
          <w:rFonts w:ascii="Times New Roman" w:eastAsia="Times New Roman" w:hAnsi="Times New Roman" w:cs="Times New Roman"/>
          <w:sz w:val="24"/>
          <w:szCs w:val="24"/>
        </w:rPr>
        <w:t xml:space="preserve"> </w:t>
      </w:r>
      <w:r w:rsidRPr="001C66AF">
        <w:rPr>
          <w:rFonts w:ascii="Times New Roman" w:eastAsia="Times New Roman" w:hAnsi="Times New Roman" w:cs="Times New Roman"/>
          <w:sz w:val="24"/>
          <w:szCs w:val="24"/>
        </w:rPr>
        <w:t>Līgumu sagatavo Pasūtītājs un iesniedz to pretendentam, kuram piešķirtas līguma slēgšanas tiesības.</w:t>
      </w:r>
    </w:p>
    <w:p w:rsidR="005576A7" w:rsidRPr="0018028A" w:rsidP="0018028A" w14:paraId="4A017B90" w14:textId="70724820">
      <w:pPr>
        <w:widowControl w:val="0"/>
        <w:numPr>
          <w:ilvl w:val="1"/>
          <w:numId w:val="37"/>
        </w:numPr>
        <w:tabs>
          <w:tab w:val="left" w:pos="851"/>
        </w:tabs>
        <w:overflowPunct w:val="0"/>
        <w:autoSpaceDE w:val="0"/>
        <w:autoSpaceDN w:val="0"/>
        <w:adjustRightInd w:val="0"/>
        <w:spacing w:after="0" w:line="240" w:lineRule="auto"/>
        <w:ind w:left="567" w:right="-1" w:hanging="567"/>
        <w:contextualSpacing/>
        <w:jc w:val="both"/>
        <w:rPr>
          <w:rFonts w:ascii="Times New Roman" w:hAnsi="Times New Roman" w:cs="Times New Roman"/>
          <w:sz w:val="24"/>
          <w:szCs w:val="24"/>
        </w:rPr>
      </w:pPr>
      <w:r w:rsidRPr="001C66AF">
        <w:rPr>
          <w:rFonts w:ascii="Times New Roman" w:eastAsia="Times New Roman" w:hAnsi="Times New Roman" w:cs="Times New Roman"/>
          <w:sz w:val="24"/>
          <w:szCs w:val="24"/>
        </w:rPr>
        <w:t xml:space="preserve"> Ja Iepirkumā izraudzītais Pretendents 10 dienu laikā nenoslēdz līgumu ar Pasūtītāju, Pasūtītājs ir tiesīgs pieņemt lēmumu slēgt līgumu ar nākamo pretendentu, kurš iesniedzis piedāvājumu </w:t>
      </w:r>
      <w:r w:rsidRPr="001C66AF">
        <w:rPr>
          <w:rFonts w:ascii="Times New Roman" w:eastAsia="Times New Roman" w:hAnsi="Times New Roman" w:cs="Times New Roman"/>
          <w:bCs/>
          <w:sz w:val="24"/>
          <w:szCs w:val="24"/>
        </w:rPr>
        <w:t>ar zemāko cenu.</w:t>
      </w:r>
    </w:p>
    <w:p w:rsidR="00005EA8" w:rsidRPr="005576A7" w:rsidP="005576A7" w14:paraId="41D678DE" w14:textId="59C1325D">
      <w:pPr>
        <w:pStyle w:val="ListParagraph"/>
        <w:numPr>
          <w:ilvl w:val="0"/>
          <w:numId w:val="43"/>
        </w:numPr>
        <w:shd w:val="clear" w:color="auto" w:fill="FFFFFF"/>
        <w:tabs>
          <w:tab w:val="left" w:pos="1134"/>
        </w:tabs>
        <w:spacing w:after="0" w:line="240" w:lineRule="auto"/>
        <w:ind w:right="-522"/>
        <w:jc w:val="center"/>
        <w:rPr>
          <w:rFonts w:ascii="Times New Roman" w:eastAsia="Times New Roman" w:hAnsi="Times New Roman" w:cs="Times New Roman"/>
          <w:b/>
          <w:sz w:val="24"/>
          <w:szCs w:val="24"/>
          <w:lang w:eastAsia="en-GB"/>
        </w:rPr>
      </w:pPr>
      <w:r w:rsidRPr="005576A7">
        <w:rPr>
          <w:rFonts w:ascii="Times New Roman" w:eastAsia="Times New Roman" w:hAnsi="Times New Roman" w:cs="Times New Roman"/>
          <w:b/>
          <w:sz w:val="24"/>
          <w:szCs w:val="24"/>
          <w:lang w:eastAsia="en-GB"/>
        </w:rPr>
        <w:t xml:space="preserve"> Nolikuma pielikumi</w:t>
      </w:r>
    </w:p>
    <w:p w:rsidR="00005EA8" w:rsidRPr="005576A7" w:rsidP="005576A7" w14:paraId="5BE7B7E9" w14:textId="09BDC8AE">
      <w:pPr>
        <w:spacing w:after="0" w:line="240" w:lineRule="auto"/>
        <w:ind w:right="-521"/>
        <w:contextualSpacing/>
        <w:jc w:val="both"/>
        <w:rPr>
          <w:rFonts w:ascii="Times New Roman" w:eastAsia="Times New Roman" w:hAnsi="Times New Roman" w:cs="Times New Roman"/>
          <w:sz w:val="24"/>
          <w:szCs w:val="24"/>
        </w:rPr>
      </w:pPr>
      <w:r w:rsidRPr="005576A7">
        <w:rPr>
          <w:rFonts w:ascii="Times New Roman" w:eastAsia="Times New Roman" w:hAnsi="Times New Roman" w:cs="Times New Roman"/>
          <w:sz w:val="24"/>
          <w:szCs w:val="24"/>
        </w:rPr>
        <w:t xml:space="preserve">Cenu aptaujas nolikumam ir </w:t>
      </w:r>
      <w:r w:rsidRPr="005576A7" w:rsidR="001C66AF">
        <w:rPr>
          <w:rFonts w:ascii="Times New Roman" w:eastAsia="Times New Roman" w:hAnsi="Times New Roman" w:cs="Times New Roman"/>
          <w:sz w:val="24"/>
          <w:szCs w:val="24"/>
        </w:rPr>
        <w:t>6</w:t>
      </w:r>
      <w:r w:rsidRPr="005576A7">
        <w:rPr>
          <w:rFonts w:ascii="Times New Roman" w:eastAsia="Times New Roman" w:hAnsi="Times New Roman" w:cs="Times New Roman"/>
          <w:sz w:val="24"/>
          <w:szCs w:val="24"/>
        </w:rPr>
        <w:t xml:space="preserve"> (</w:t>
      </w:r>
      <w:r w:rsidRPr="005576A7" w:rsidR="001C66AF">
        <w:rPr>
          <w:rFonts w:ascii="Times New Roman" w:eastAsia="Times New Roman" w:hAnsi="Times New Roman" w:cs="Times New Roman"/>
          <w:sz w:val="24"/>
          <w:szCs w:val="24"/>
        </w:rPr>
        <w:t>seši</w:t>
      </w:r>
      <w:r w:rsidRPr="005576A7">
        <w:rPr>
          <w:rFonts w:ascii="Times New Roman" w:eastAsia="Times New Roman" w:hAnsi="Times New Roman" w:cs="Times New Roman"/>
          <w:sz w:val="24"/>
          <w:szCs w:val="24"/>
        </w:rPr>
        <w:t xml:space="preserve">) pielikumi – nolikuma neatņemamas sastāvdaļas: </w:t>
      </w:r>
    </w:p>
    <w:p w:rsidR="00005EA8" w:rsidRPr="005576A7" w:rsidP="005576A7" w14:paraId="6387489F" w14:textId="51ACF004">
      <w:pPr>
        <w:suppressAutoHyphens/>
        <w:spacing w:after="0" w:line="240" w:lineRule="auto"/>
        <w:ind w:left="-54" w:right="-521"/>
        <w:jc w:val="both"/>
        <w:rPr>
          <w:rFonts w:ascii="Times New Roman" w:hAnsi="Times New Roman" w:cs="Times New Roman"/>
          <w:sz w:val="24"/>
          <w:szCs w:val="24"/>
        </w:rPr>
      </w:pPr>
      <w:r w:rsidRPr="005576A7">
        <w:rPr>
          <w:rFonts w:ascii="Times New Roman" w:hAnsi="Times New Roman" w:cs="Times New Roman"/>
          <w:sz w:val="24"/>
          <w:szCs w:val="24"/>
        </w:rPr>
        <w:t>1.pielikums“Tehniskā specifikācija” (forma);</w:t>
      </w:r>
    </w:p>
    <w:p w:rsidR="00005EA8" w:rsidRPr="005576A7" w:rsidP="005576A7" w14:paraId="57F9F9F1" w14:textId="7244EBC8">
      <w:pPr>
        <w:suppressAutoHyphens/>
        <w:spacing w:after="0" w:line="240" w:lineRule="auto"/>
        <w:ind w:left="-54" w:right="-521"/>
        <w:jc w:val="both"/>
        <w:rPr>
          <w:rFonts w:ascii="Times New Roman" w:hAnsi="Times New Roman" w:cs="Times New Roman"/>
          <w:sz w:val="24"/>
          <w:szCs w:val="24"/>
        </w:rPr>
      </w:pPr>
      <w:r w:rsidRPr="005576A7">
        <w:rPr>
          <w:rFonts w:ascii="Times New Roman" w:hAnsi="Times New Roman" w:cs="Times New Roman"/>
          <w:sz w:val="24"/>
          <w:szCs w:val="24"/>
        </w:rPr>
        <w:t>2.pielikums “</w:t>
      </w:r>
      <w:r w:rsidRPr="005576A7">
        <w:rPr>
          <w:rFonts w:ascii="Times New Roman" w:hAnsi="Times New Roman" w:cs="Times New Roman"/>
          <w:sz w:val="24"/>
          <w:szCs w:val="24"/>
          <w:lang w:eastAsia="ar-SA"/>
        </w:rPr>
        <w:t>Pieteikums dalībai iepirkumā</w:t>
      </w:r>
      <w:r w:rsidRPr="005576A7">
        <w:rPr>
          <w:rFonts w:ascii="Times New Roman" w:hAnsi="Times New Roman" w:cs="Times New Roman"/>
          <w:sz w:val="24"/>
          <w:szCs w:val="24"/>
        </w:rPr>
        <w:t>” (forma);</w:t>
      </w:r>
    </w:p>
    <w:p w:rsidR="00005EA8" w:rsidRPr="005576A7" w:rsidP="005576A7" w14:paraId="26FC91C3" w14:textId="1062EF5E">
      <w:pPr>
        <w:suppressAutoHyphens/>
        <w:spacing w:after="0" w:line="240" w:lineRule="auto"/>
        <w:ind w:left="-54" w:right="-521"/>
        <w:jc w:val="both"/>
        <w:rPr>
          <w:rFonts w:ascii="Times New Roman" w:hAnsi="Times New Roman" w:cs="Times New Roman"/>
          <w:sz w:val="24"/>
          <w:szCs w:val="24"/>
        </w:rPr>
      </w:pPr>
      <w:r w:rsidRPr="005576A7">
        <w:rPr>
          <w:rFonts w:ascii="Times New Roman" w:hAnsi="Times New Roman" w:cs="Times New Roman"/>
          <w:sz w:val="24"/>
          <w:szCs w:val="24"/>
        </w:rPr>
        <w:t>3.pielikums “Informācija par pieredzi līdzīgu darbu veikšanā” (forma);</w:t>
      </w:r>
    </w:p>
    <w:p w:rsidR="00005EA8" w:rsidP="005576A7" w14:paraId="560EB49D" w14:textId="49C5E558">
      <w:pPr>
        <w:suppressAutoHyphens/>
        <w:spacing w:after="0" w:line="240" w:lineRule="auto"/>
        <w:ind w:left="-54" w:right="-521"/>
        <w:jc w:val="both"/>
        <w:rPr>
          <w:rFonts w:ascii="Times New Roman" w:hAnsi="Times New Roman" w:cs="Times New Roman"/>
          <w:sz w:val="24"/>
          <w:szCs w:val="24"/>
        </w:rPr>
      </w:pPr>
      <w:r>
        <w:rPr>
          <w:rFonts w:ascii="Times New Roman" w:hAnsi="Times New Roman" w:cs="Times New Roman"/>
          <w:sz w:val="24"/>
          <w:szCs w:val="24"/>
        </w:rPr>
        <w:t>4</w:t>
      </w:r>
      <w:r w:rsidRPr="005576A7">
        <w:rPr>
          <w:rFonts w:ascii="Times New Roman" w:hAnsi="Times New Roman" w:cs="Times New Roman"/>
          <w:sz w:val="24"/>
          <w:szCs w:val="24"/>
        </w:rPr>
        <w:t>.pielikums “Finanšu piedāvājums” (forma);</w:t>
      </w:r>
    </w:p>
    <w:p w:rsidR="000C495C" w:rsidRPr="000C495C" w:rsidP="000C495C" w14:paraId="63307F36" w14:textId="326EA89D">
      <w:pPr>
        <w:suppressAutoHyphens/>
        <w:spacing w:after="0" w:line="240" w:lineRule="auto"/>
        <w:ind w:left="-54" w:right="-521"/>
        <w:jc w:val="both"/>
        <w:rPr>
          <w:rFonts w:ascii="Times New Roman" w:hAnsi="Times New Roman" w:cs="Times New Roman"/>
          <w:sz w:val="24"/>
          <w:szCs w:val="24"/>
        </w:rPr>
      </w:pPr>
      <w:r>
        <w:rPr>
          <w:rFonts w:ascii="Times New Roman" w:hAnsi="Times New Roman" w:cs="Times New Roman"/>
          <w:sz w:val="24"/>
          <w:szCs w:val="24"/>
        </w:rPr>
        <w:t>5</w:t>
      </w:r>
      <w:r w:rsidRPr="000C495C">
        <w:rPr>
          <w:rFonts w:ascii="Times New Roman" w:hAnsi="Times New Roman" w:cs="Times New Roman"/>
          <w:sz w:val="24"/>
          <w:szCs w:val="24"/>
        </w:rPr>
        <w:t>.pielikums “AS “</w:t>
      </w:r>
      <w:r w:rsidRPr="000C495C">
        <w:rPr>
          <w:rFonts w:ascii="Times New Roman" w:hAnsi="Times New Roman" w:cs="Times New Roman"/>
          <w:sz w:val="24"/>
          <w:szCs w:val="24"/>
        </w:rPr>
        <w:t>Gaso</w:t>
      </w:r>
      <w:r w:rsidRPr="000C495C">
        <w:rPr>
          <w:rFonts w:ascii="Times New Roman" w:hAnsi="Times New Roman" w:cs="Times New Roman"/>
          <w:sz w:val="24"/>
          <w:szCs w:val="24"/>
        </w:rPr>
        <w:t>” 01.04.2025. N</w:t>
      </w:r>
      <w:r w:rsidRPr="00B94798">
        <w:rPr>
          <w:rFonts w:ascii="Times New Roman" w:hAnsi="Times New Roman" w:cs="Times New Roman"/>
          <w:sz w:val="24"/>
          <w:szCs w:val="24"/>
          <w:lang w:val="pt-BR"/>
        </w:rPr>
        <w:t xml:space="preserve">osacījumi gāzes aparāta vai iekārtas nomaiņai/pārvietošanai </w:t>
      </w:r>
    </w:p>
    <w:p w:rsidR="0018028A" w:rsidP="00E2085E" w14:paraId="2EAEB697" w14:textId="77777777">
      <w:pPr>
        <w:pStyle w:val="NoSpacing"/>
        <w:rPr>
          <w:rFonts w:ascii="Times New Roman" w:hAnsi="Times New Roman" w:cs="Times New Roman"/>
          <w:sz w:val="24"/>
          <w:szCs w:val="24"/>
        </w:rPr>
      </w:pPr>
    </w:p>
    <w:p w:rsidR="00E2085E" w:rsidRPr="001C66AF" w:rsidP="00E2085E" w14:paraId="61DC1F0B" w14:textId="5C6520F8">
      <w:pPr>
        <w:pStyle w:val="NoSpacing"/>
        <w:rPr>
          <w:rFonts w:ascii="Times New Roman" w:hAnsi="Times New Roman" w:cs="Times New Roman"/>
          <w:sz w:val="24"/>
          <w:szCs w:val="24"/>
        </w:rPr>
      </w:pPr>
      <w:r w:rsidRPr="001C66AF">
        <w:rPr>
          <w:rFonts w:ascii="Times New Roman" w:hAnsi="Times New Roman" w:cs="Times New Roman"/>
          <w:sz w:val="24"/>
          <w:szCs w:val="24"/>
        </w:rPr>
        <w:t>Bauskas novada pašvaldības iestāde</w:t>
      </w:r>
    </w:p>
    <w:p w:rsidR="00895EED" w:rsidRPr="001C66AF" w:rsidP="00E2085E" w14:paraId="549FD5B7" w14:textId="77777777">
      <w:pPr>
        <w:pStyle w:val="NoSpacing"/>
        <w:rPr>
          <w:rFonts w:ascii="Times New Roman" w:hAnsi="Times New Roman" w:cs="Times New Roman"/>
          <w:sz w:val="24"/>
          <w:szCs w:val="24"/>
        </w:rPr>
      </w:pPr>
      <w:r w:rsidRPr="001C66AF">
        <w:rPr>
          <w:rFonts w:ascii="Times New Roman" w:hAnsi="Times New Roman" w:cs="Times New Roman"/>
          <w:sz w:val="24"/>
          <w:szCs w:val="24"/>
        </w:rPr>
        <w:t xml:space="preserve">“Bauskas apvienības pārvalde”  vadītāja  </w:t>
      </w:r>
      <w:r w:rsidRPr="001C66AF">
        <w:rPr>
          <w:rFonts w:ascii="Times New Roman" w:hAnsi="Times New Roman" w:cs="Times New Roman"/>
          <w:sz w:val="24"/>
          <w:szCs w:val="24"/>
        </w:rPr>
        <w:tab/>
      </w:r>
      <w:r w:rsidRPr="001C66AF">
        <w:rPr>
          <w:rFonts w:ascii="Times New Roman" w:hAnsi="Times New Roman" w:cs="Times New Roman"/>
          <w:sz w:val="24"/>
          <w:szCs w:val="24"/>
        </w:rPr>
        <w:tab/>
      </w:r>
      <w:r w:rsidRPr="001C66AF">
        <w:rPr>
          <w:rFonts w:ascii="Times New Roman" w:hAnsi="Times New Roman" w:cs="Times New Roman"/>
          <w:sz w:val="24"/>
          <w:szCs w:val="24"/>
        </w:rPr>
        <w:tab/>
      </w:r>
      <w:r w:rsidRPr="001C66AF" w:rsidR="00E2085E">
        <w:rPr>
          <w:rFonts w:ascii="Times New Roman" w:hAnsi="Times New Roman" w:cs="Times New Roman"/>
          <w:sz w:val="24"/>
          <w:szCs w:val="24"/>
        </w:rPr>
        <w:t xml:space="preserve">                    </w:t>
      </w:r>
      <w:r w:rsidRPr="001C66AF" w:rsidR="00450E8C">
        <w:rPr>
          <w:rFonts w:ascii="Times New Roman" w:hAnsi="Times New Roman" w:cs="Times New Roman"/>
          <w:sz w:val="24"/>
          <w:szCs w:val="24"/>
        </w:rPr>
        <w:t>L.Vasiļauska</w:t>
      </w:r>
    </w:p>
    <w:sectPr w:rsidSect="0018028A">
      <w:footerReference w:type="default" r:id="rId6"/>
      <w:footerReference w:type="first" r:id="rId7"/>
      <w:pgSz w:w="11906" w:h="16838"/>
      <w:pgMar w:top="1134" w:right="991" w:bottom="851" w:left="1701"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6AB0" w:rsidRPr="00A9724F" w14:paraId="1B831A62" w14:textId="19C8C570">
    <w:r w:rsidRPr="00A9724F">
      <w:t xml:space="preserve">         </w:t>
    </w:r>
  </w:p>
  <w:p w:rsidR="00E1381C" w14:paraId="0F97EEC8" w14:textId="34AD03B2">
    <w:pPr>
      <w:jc w:val="center"/>
    </w:pPr>
  </w:p>
  <w:p w:rsidR="002C78EB" w:rsidP="002C78EB" w14:paraId="2906F7B5" w14:textId="540B5F89"/>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6AB0" w:rsidRPr="00A9724F" w14:paraId="4A9E7E13" w14:textId="77777777">
    <w:r w:rsidRPr="00A9724F">
      <w:t xml:space="preserve">          </w:t>
    </w:r>
    <w:r w:rsidRPr="00A9724F">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6"/>
    <w:multiLevelType w:val="hybridMultilevel"/>
    <w:tmpl w:val="507ED7AA"/>
    <w:lvl w:ilvl="0">
      <w:start w:val="1"/>
      <w:numFmt w:val="bullet"/>
      <w:lvlText w:val="•"/>
      <w:lvlJc w:val="left"/>
    </w:lvl>
    <w:lvl w:ilvl="1">
      <w:start w:val="1"/>
      <w:numFmt w:val="decimal"/>
      <w:lvlText w:val="%2."/>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1">
    <w:nsid w:val="1164678F"/>
    <w:multiLevelType w:val="multilevel"/>
    <w:tmpl w:val="32DEC00A"/>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4AE0412"/>
    <w:multiLevelType w:val="hybridMultilevel"/>
    <w:tmpl w:val="30FA4832"/>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17F95C5F"/>
    <w:multiLevelType w:val="hybridMultilevel"/>
    <w:tmpl w:val="3690B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687367"/>
    <w:multiLevelType w:val="multilevel"/>
    <w:tmpl w:val="F514941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1A183C83"/>
    <w:multiLevelType w:val="multilevel"/>
    <w:tmpl w:val="4D54ECA8"/>
    <w:lvl w:ilvl="0">
      <w:start w:val="7"/>
      <w:numFmt w:val="decimal"/>
      <w:lvlText w:val="%1."/>
      <w:lvlJc w:val="left"/>
      <w:pPr>
        <w:ind w:left="360" w:hanging="360"/>
      </w:pPr>
      <w:rPr>
        <w:b/>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6">
    <w:nsid w:val="208415D0"/>
    <w:multiLevelType w:val="multilevel"/>
    <w:tmpl w:val="DB1095B0"/>
    <w:lvl w:ilvl="0">
      <w:start w:val="5"/>
      <w:numFmt w:val="decimal"/>
      <w:lvlText w:val="%1."/>
      <w:lvlJc w:val="left"/>
      <w:pPr>
        <w:ind w:left="360" w:hanging="360"/>
      </w:pPr>
      <w:rPr>
        <w:rFonts w:hint="default"/>
        <w:b w:val="0"/>
        <w:color w:val="auto"/>
      </w:rPr>
    </w:lvl>
    <w:lvl w:ilvl="1">
      <w:start w:val="1"/>
      <w:numFmt w:val="decimal"/>
      <w:lvlText w:val="%1.%2."/>
      <w:lvlJc w:val="left"/>
      <w:pPr>
        <w:ind w:left="540" w:hanging="360"/>
      </w:pPr>
      <w:rPr>
        <w:rFonts w:hint="default"/>
        <w:b/>
        <w:bCs/>
        <w:color w:val="auto"/>
      </w:rPr>
    </w:lvl>
    <w:lvl w:ilvl="2">
      <w:start w:val="1"/>
      <w:numFmt w:val="decimal"/>
      <w:lvlText w:val="%1.%2.%3."/>
      <w:lvlJc w:val="left"/>
      <w:pPr>
        <w:ind w:left="1080" w:hanging="720"/>
      </w:pPr>
      <w:rPr>
        <w:rFonts w:hint="default"/>
        <w:b w:val="0"/>
        <w:color w:val="auto"/>
      </w:rPr>
    </w:lvl>
    <w:lvl w:ilvl="3">
      <w:start w:val="1"/>
      <w:numFmt w:val="decimal"/>
      <w:lvlText w:val="%1.%2.%3.%4."/>
      <w:lvlJc w:val="left"/>
      <w:pPr>
        <w:ind w:left="1260" w:hanging="720"/>
      </w:pPr>
      <w:rPr>
        <w:rFonts w:hint="default"/>
        <w:b w:val="0"/>
        <w:color w:val="auto"/>
      </w:rPr>
    </w:lvl>
    <w:lvl w:ilvl="4">
      <w:start w:val="1"/>
      <w:numFmt w:val="decimal"/>
      <w:lvlText w:val="%1.%2.%3.%4.%5."/>
      <w:lvlJc w:val="left"/>
      <w:pPr>
        <w:ind w:left="1800" w:hanging="1080"/>
      </w:pPr>
      <w:rPr>
        <w:rFonts w:hint="default"/>
        <w:b w:val="0"/>
        <w:color w:val="auto"/>
      </w:rPr>
    </w:lvl>
    <w:lvl w:ilvl="5">
      <w:start w:val="1"/>
      <w:numFmt w:val="decimal"/>
      <w:lvlText w:val="%1.%2.%3.%4.%5.%6."/>
      <w:lvlJc w:val="left"/>
      <w:pPr>
        <w:ind w:left="1980" w:hanging="1080"/>
      </w:pPr>
      <w:rPr>
        <w:rFonts w:hint="default"/>
        <w:b w:val="0"/>
        <w:color w:val="auto"/>
      </w:rPr>
    </w:lvl>
    <w:lvl w:ilvl="6">
      <w:start w:val="1"/>
      <w:numFmt w:val="decimal"/>
      <w:lvlText w:val="%1.%2.%3.%4.%5.%6.%7."/>
      <w:lvlJc w:val="left"/>
      <w:pPr>
        <w:ind w:left="2520" w:hanging="1440"/>
      </w:pPr>
      <w:rPr>
        <w:rFonts w:hint="default"/>
        <w:b w:val="0"/>
        <w:color w:val="auto"/>
      </w:rPr>
    </w:lvl>
    <w:lvl w:ilvl="7">
      <w:start w:val="1"/>
      <w:numFmt w:val="decimal"/>
      <w:lvlText w:val="%1.%2.%3.%4.%5.%6.%7.%8."/>
      <w:lvlJc w:val="left"/>
      <w:pPr>
        <w:ind w:left="2700" w:hanging="1440"/>
      </w:pPr>
      <w:rPr>
        <w:rFonts w:hint="default"/>
        <w:b w:val="0"/>
        <w:color w:val="auto"/>
      </w:rPr>
    </w:lvl>
    <w:lvl w:ilvl="8">
      <w:start w:val="1"/>
      <w:numFmt w:val="decimal"/>
      <w:lvlText w:val="%1.%2.%3.%4.%5.%6.%7.%8.%9."/>
      <w:lvlJc w:val="left"/>
      <w:pPr>
        <w:ind w:left="3240" w:hanging="1800"/>
      </w:pPr>
      <w:rPr>
        <w:rFonts w:hint="default"/>
        <w:b w:val="0"/>
        <w:color w:val="auto"/>
      </w:rPr>
    </w:lvl>
  </w:abstractNum>
  <w:abstractNum w:abstractNumId="7">
    <w:nsid w:val="25707449"/>
    <w:multiLevelType w:val="multilevel"/>
    <w:tmpl w:val="2FE85D2C"/>
    <w:lvl w:ilvl="0">
      <w:start w:val="8"/>
      <w:numFmt w:val="decimal"/>
      <w:lvlText w:val="%1."/>
      <w:lvlJc w:val="left"/>
      <w:pPr>
        <w:ind w:left="360" w:hanging="360"/>
      </w:pPr>
      <w:rPr>
        <w:b/>
        <w:bCs/>
      </w:rPr>
    </w:lvl>
    <w:lvl w:ilvl="1">
      <w:start w:val="1"/>
      <w:numFmt w:val="decimal"/>
      <w:lvlText w:val="7.%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25987014"/>
    <w:multiLevelType w:val="hybridMultilevel"/>
    <w:tmpl w:val="E020C7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B562EBB"/>
    <w:multiLevelType w:val="multilevel"/>
    <w:tmpl w:val="DE8C4E04"/>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nsid w:val="2DC17E31"/>
    <w:multiLevelType w:val="multilevel"/>
    <w:tmpl w:val="F50ED734"/>
    <w:lvl w:ilvl="0">
      <w:start w:val="3"/>
      <w:numFmt w:val="decimal"/>
      <w:lvlText w:val="%1."/>
      <w:lvlJc w:val="left"/>
      <w:pPr>
        <w:ind w:left="540" w:hanging="540"/>
      </w:pPr>
      <w:rPr>
        <w:rFonts w:hint="default"/>
        <w:u w:val="none"/>
      </w:rPr>
    </w:lvl>
    <w:lvl w:ilvl="1">
      <w:start w:val="1"/>
      <w:numFmt w:val="decimal"/>
      <w:lvlText w:val="%1.%2."/>
      <w:lvlJc w:val="left"/>
      <w:pPr>
        <w:ind w:left="1817" w:hanging="540"/>
      </w:pPr>
      <w:rPr>
        <w:rFonts w:hint="default"/>
        <w:b/>
        <w:bCs/>
        <w:u w:val="none"/>
      </w:rPr>
    </w:lvl>
    <w:lvl w:ilvl="2">
      <w:start w:val="1"/>
      <w:numFmt w:val="decimal"/>
      <w:lvlText w:val="%1.%2.%3."/>
      <w:lvlJc w:val="left"/>
      <w:pPr>
        <w:ind w:left="4264" w:hanging="720"/>
      </w:pPr>
      <w:rPr>
        <w:rFonts w:hint="default"/>
        <w:b w:val="0"/>
        <w:bCs/>
        <w:color w:val="auto"/>
        <w:u w:val="none"/>
      </w:rPr>
    </w:lvl>
    <w:lvl w:ilvl="3">
      <w:start w:val="1"/>
      <w:numFmt w:val="decimal"/>
      <w:lvlText w:val="%1.%2.%3.%4."/>
      <w:lvlJc w:val="left"/>
      <w:pPr>
        <w:ind w:left="6036" w:hanging="720"/>
      </w:pPr>
      <w:rPr>
        <w:rFonts w:hint="default"/>
        <w:b w:val="0"/>
        <w:bCs w:val="0"/>
        <w:sz w:val="24"/>
        <w:szCs w:val="24"/>
        <w:u w:val="none"/>
      </w:rPr>
    </w:lvl>
    <w:lvl w:ilvl="4">
      <w:start w:val="1"/>
      <w:numFmt w:val="decimal"/>
      <w:lvlText w:val="%1.%2.%3.%4.%5."/>
      <w:lvlJc w:val="left"/>
      <w:pPr>
        <w:ind w:left="8168" w:hanging="1080"/>
      </w:pPr>
      <w:rPr>
        <w:rFonts w:hint="default"/>
        <w:u w:val="single"/>
      </w:rPr>
    </w:lvl>
    <w:lvl w:ilvl="5">
      <w:start w:val="1"/>
      <w:numFmt w:val="decimal"/>
      <w:lvlText w:val="%1.%2.%3.%4.%5.%6."/>
      <w:lvlJc w:val="left"/>
      <w:pPr>
        <w:ind w:left="9940" w:hanging="1080"/>
      </w:pPr>
      <w:rPr>
        <w:rFonts w:hint="default"/>
        <w:u w:val="single"/>
      </w:rPr>
    </w:lvl>
    <w:lvl w:ilvl="6">
      <w:start w:val="1"/>
      <w:numFmt w:val="decimal"/>
      <w:lvlText w:val="%1.%2.%3.%4.%5.%6.%7."/>
      <w:lvlJc w:val="left"/>
      <w:pPr>
        <w:ind w:left="12072" w:hanging="1440"/>
      </w:pPr>
      <w:rPr>
        <w:rFonts w:hint="default"/>
        <w:u w:val="single"/>
      </w:rPr>
    </w:lvl>
    <w:lvl w:ilvl="7">
      <w:start w:val="1"/>
      <w:numFmt w:val="decimal"/>
      <w:lvlText w:val="%1.%2.%3.%4.%5.%6.%7.%8."/>
      <w:lvlJc w:val="left"/>
      <w:pPr>
        <w:ind w:left="13844" w:hanging="1440"/>
      </w:pPr>
      <w:rPr>
        <w:rFonts w:hint="default"/>
        <w:u w:val="single"/>
      </w:rPr>
    </w:lvl>
    <w:lvl w:ilvl="8">
      <w:start w:val="1"/>
      <w:numFmt w:val="decimal"/>
      <w:lvlText w:val="%1.%2.%3.%4.%5.%6.%7.%8.%9."/>
      <w:lvlJc w:val="left"/>
      <w:pPr>
        <w:ind w:left="15976" w:hanging="1800"/>
      </w:pPr>
      <w:rPr>
        <w:rFonts w:hint="default"/>
        <w:u w:val="single"/>
      </w:rPr>
    </w:lvl>
  </w:abstractNum>
  <w:abstractNum w:abstractNumId="11">
    <w:nsid w:val="2EF23ABA"/>
    <w:multiLevelType w:val="hybridMultilevel"/>
    <w:tmpl w:val="5D76F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273341D"/>
    <w:multiLevelType w:val="hybridMultilevel"/>
    <w:tmpl w:val="D1A66C7C"/>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32C279E0"/>
    <w:multiLevelType w:val="multilevel"/>
    <w:tmpl w:val="BB6259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C8B558F"/>
    <w:multiLevelType w:val="hybridMultilevel"/>
    <w:tmpl w:val="6F569D6A"/>
    <w:lvl w:ilvl="0">
      <w:start w:val="1"/>
      <w:numFmt w:val="decimal"/>
      <w:lvlText w:val="%1."/>
      <w:lvlJc w:val="left"/>
      <w:pPr>
        <w:ind w:left="502" w:hanging="360"/>
      </w:pPr>
      <w:rPr>
        <w:rFonts w:ascii="Times New Roman" w:hAnsi="Times New Roman" w:cs="Times New Roman" w:hint="default"/>
        <w:b w:val="0"/>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E6B431A"/>
    <w:multiLevelType w:val="hybridMultilevel"/>
    <w:tmpl w:val="210E7A4A"/>
    <w:lvl w:ilvl="0">
      <w:start w:val="1"/>
      <w:numFmt w:val="decimal"/>
      <w:lvlText w:val="%1."/>
      <w:lvlJc w:val="left"/>
      <w:pPr>
        <w:ind w:left="360" w:hanging="360"/>
      </w:pPr>
      <w:rPr>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43513636"/>
    <w:multiLevelType w:val="multilevel"/>
    <w:tmpl w:val="D5E0A668"/>
    <w:lvl w:ilvl="0">
      <w:start w:val="3"/>
      <w:numFmt w:val="decimal"/>
      <w:lvlText w:val="%1."/>
      <w:lvlJc w:val="left"/>
      <w:pPr>
        <w:ind w:left="360" w:hanging="360"/>
      </w:pPr>
      <w:rPr>
        <w:b/>
        <w:color w:val="00000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7FC48BB"/>
    <w:multiLevelType w:val="hybridMultilevel"/>
    <w:tmpl w:val="08725B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ECB0F22"/>
    <w:multiLevelType w:val="multilevel"/>
    <w:tmpl w:val="9C7CE224"/>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03E28EB"/>
    <w:multiLevelType w:val="hybridMultilevel"/>
    <w:tmpl w:val="56A681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2170BE2"/>
    <w:multiLevelType w:val="hybridMultilevel"/>
    <w:tmpl w:val="44D88634"/>
    <w:lvl w:ilvl="0">
      <w:start w:val="1"/>
      <w:numFmt w:val="decimal"/>
      <w:lvlText w:val="%1."/>
      <w:lvlJc w:val="left"/>
      <w:pPr>
        <w:ind w:left="720" w:hanging="360"/>
      </w:pPr>
      <w:rPr>
        <w:rFonts w:ascii="Times New Roman" w:eastAsia="Calibri" w:hAnsi="Times New Roman" w:cs="Times New Roman" w:hint="default"/>
        <w:b w:val="0"/>
        <w:b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3F7755B"/>
    <w:multiLevelType w:val="multilevel"/>
    <w:tmpl w:val="0D84C9A4"/>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nsid w:val="55AA138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9320F2C"/>
    <w:multiLevelType w:val="multilevel"/>
    <w:tmpl w:val="6D3E716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nsid w:val="5AE72879"/>
    <w:multiLevelType w:val="multilevel"/>
    <w:tmpl w:val="3C0C2128"/>
    <w:lvl w:ilvl="0">
      <w:start w:val="1"/>
      <w:numFmt w:val="decimal"/>
      <w:lvlText w:val="%1."/>
      <w:lvlJc w:val="left"/>
      <w:pPr>
        <w:ind w:left="1080" w:hanging="72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nsid w:val="5BBD3644"/>
    <w:multiLevelType w:val="multilevel"/>
    <w:tmpl w:val="E6B67EFA"/>
    <w:lvl w:ilvl="0">
      <w:start w:val="5"/>
      <w:numFmt w:val="decimal"/>
      <w:lvlText w:val="%1."/>
      <w:lvlJc w:val="left"/>
      <w:pPr>
        <w:ind w:left="360" w:hanging="360"/>
      </w:pPr>
    </w:lvl>
    <w:lvl w:ilvl="1">
      <w:start w:val="1"/>
      <w:numFmt w:val="decimal"/>
      <w:lvlText w:val="%1.%2."/>
      <w:lvlJc w:val="left"/>
      <w:pPr>
        <w:ind w:left="1080" w:hanging="360"/>
      </w:pPr>
      <w:rPr>
        <w:b w:val="0"/>
        <w:color w:val="00000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nsid w:val="5C09098F"/>
    <w:multiLevelType w:val="multilevel"/>
    <w:tmpl w:val="E7EA8462"/>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nsid w:val="5D0B44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F1F6A7E"/>
    <w:multiLevelType w:val="hybridMultilevel"/>
    <w:tmpl w:val="3ADEE46A"/>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29">
    <w:nsid w:val="615E1567"/>
    <w:multiLevelType w:val="multilevel"/>
    <w:tmpl w:val="E80CD882"/>
    <w:lvl w:ilvl="0">
      <w:start w:val="7"/>
      <w:numFmt w:val="decimal"/>
      <w:lvlText w:val="%1."/>
      <w:lvlJc w:val="left"/>
      <w:pPr>
        <w:ind w:left="360" w:hanging="360"/>
      </w:pPr>
    </w:lvl>
    <w:lvl w:ilvl="1">
      <w:start w:val="1"/>
      <w:numFmt w:val="decimal"/>
      <w:lvlText w:val="%1.%2."/>
      <w:lvlJc w:val="left"/>
      <w:pPr>
        <w:ind w:left="540" w:hanging="360"/>
      </w:pPr>
      <w:rPr>
        <w:b/>
        <w:bCs w:val="0"/>
      </w:rPr>
    </w:lvl>
    <w:lvl w:ilvl="2">
      <w:start w:val="1"/>
      <w:numFmt w:val="decimal"/>
      <w:lvlText w:val="%1.%2.%3."/>
      <w:lvlJc w:val="left"/>
      <w:pPr>
        <w:ind w:left="1080" w:hanging="720"/>
      </w:pPr>
    </w:lvl>
    <w:lvl w:ilvl="3">
      <w:start w:val="1"/>
      <w:numFmt w:val="decimal"/>
      <w:lvlText w:val="%1.%2.%3.%4."/>
      <w:lvlJc w:val="left"/>
      <w:pPr>
        <w:ind w:left="2422"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0">
    <w:nsid w:val="62B8053F"/>
    <w:multiLevelType w:val="hybridMultilevel"/>
    <w:tmpl w:val="9542A8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5B9432C"/>
    <w:multiLevelType w:val="hybridMultilevel"/>
    <w:tmpl w:val="885A48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6690FA5"/>
    <w:multiLevelType w:val="multilevel"/>
    <w:tmpl w:val="B1DCB1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8036B1"/>
    <w:multiLevelType w:val="multilevel"/>
    <w:tmpl w:val="DDFEE248"/>
    <w:lvl w:ilvl="0">
      <w:start w:val="6"/>
      <w:numFmt w:val="decimal"/>
      <w:lvlText w:val="%1."/>
      <w:lvlJc w:val="left"/>
      <w:pPr>
        <w:ind w:left="360" w:hanging="360"/>
      </w:pPr>
    </w:lvl>
    <w:lvl w:ilvl="1">
      <w:start w:val="1"/>
      <w:numFmt w:val="decimal"/>
      <w:lvlText w:val="%1.%2."/>
      <w:lvlJc w:val="left"/>
      <w:pPr>
        <w:ind w:left="1080" w:hanging="360"/>
      </w:pPr>
      <w:rPr>
        <w:rFonts w:ascii="Times New Roman" w:eastAsia="Times New Roman" w:hAnsi="Times New Roman" w:cs="Times New Roman"/>
        <w:b w:val="0"/>
        <w:color w:val="000000"/>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nsid w:val="689574FD"/>
    <w:multiLevelType w:val="hybridMultilevel"/>
    <w:tmpl w:val="C72C9954"/>
    <w:lvl w:ilvl="0">
      <w:start w:val="1"/>
      <w:numFmt w:val="decimal"/>
      <w:lvlText w:val="%1."/>
      <w:lvlJc w:val="left"/>
      <w:pPr>
        <w:ind w:left="720" w:hanging="360"/>
      </w:pPr>
      <w:rPr>
        <w:b/>
      </w:rPr>
    </w:lvl>
    <w:lvl w:ilvl="1">
      <w:start w:val="1"/>
      <w:numFmt w:val="lowerLetter"/>
      <w:lvlText w:val="%2."/>
      <w:lvlJc w:val="left"/>
      <w:pPr>
        <w:ind w:left="1495"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BDE614F"/>
    <w:multiLevelType w:val="multilevel"/>
    <w:tmpl w:val="9A74DAB0"/>
    <w:lvl w:ilvl="0">
      <w:start w:val="3"/>
      <w:numFmt w:val="decimal"/>
      <w:lvlText w:val="%1."/>
      <w:lvlJc w:val="left"/>
      <w:pPr>
        <w:ind w:left="360" w:hanging="360"/>
      </w:pPr>
      <w:rPr>
        <w:b/>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1C16F7"/>
    <w:multiLevelType w:val="multilevel"/>
    <w:tmpl w:val="1004A6AA"/>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19952C7"/>
    <w:multiLevelType w:val="multilevel"/>
    <w:tmpl w:val="D89C7D52"/>
    <w:lvl w:ilvl="0">
      <w:start w:val="6"/>
      <w:numFmt w:val="decimal"/>
      <w:lvlText w:val="%1."/>
      <w:lvlJc w:val="left"/>
      <w:pPr>
        <w:ind w:left="360" w:hanging="360"/>
      </w:pPr>
      <w:rPr>
        <w:b/>
      </w:rPr>
    </w:lvl>
    <w:lvl w:ilvl="1">
      <w:start w:val="1"/>
      <w:numFmt w:val="decimal"/>
      <w:lvlText w:val="%1.%2."/>
      <w:lvlJc w:val="left"/>
      <w:pPr>
        <w:ind w:left="1080" w:hanging="360"/>
      </w:pPr>
      <w:rPr>
        <w:rFonts w:ascii="Times New Roman" w:hAnsi="Times New Roman" w:cs="Times New Roman" w:hint="default"/>
        <w:b w:val="0"/>
        <w:bCs/>
        <w:color w:val="auto"/>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nsid w:val="799652D5"/>
    <w:multiLevelType w:val="hybridMultilevel"/>
    <w:tmpl w:val="8E480C50"/>
    <w:lvl w:ilvl="0">
      <w:start w:val="1"/>
      <w:numFmt w:val="decimal"/>
      <w:lvlText w:val="4.%1"/>
      <w:lvlJc w:val="left"/>
      <w:pPr>
        <w:ind w:left="720" w:hanging="360"/>
      </w:pPr>
      <w:rPr>
        <w:b/>
      </w:rPr>
    </w:lvl>
    <w:lvl w:ilvl="1">
      <w:start w:val="1"/>
      <w:numFmt w:val="decimal"/>
      <w:lvlText w:val="%2."/>
      <w:lvlJc w:val="left"/>
      <w:pPr>
        <w:ind w:left="928"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8094038">
    <w:abstractNumId w:val="36"/>
  </w:num>
  <w:num w:numId="2" w16cid:durableId="931939788">
    <w:abstractNumId w:val="16"/>
  </w:num>
  <w:num w:numId="3" w16cid:durableId="1793861523">
    <w:abstractNumId w:val="25"/>
  </w:num>
  <w:num w:numId="4" w16cid:durableId="1548450009">
    <w:abstractNumId w:val="5"/>
  </w:num>
  <w:num w:numId="5" w16cid:durableId="2037585423">
    <w:abstractNumId w:val="13"/>
  </w:num>
  <w:num w:numId="6" w16cid:durableId="906039392">
    <w:abstractNumId w:val="0"/>
  </w:num>
  <w:num w:numId="7" w16cid:durableId="1231380438">
    <w:abstractNumId w:val="28"/>
  </w:num>
  <w:num w:numId="8" w16cid:durableId="7275313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99015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22386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4868807">
    <w:abstractNumId w:val="19"/>
  </w:num>
  <w:num w:numId="12" w16cid:durableId="1668902463">
    <w:abstractNumId w:val="2"/>
  </w:num>
  <w:num w:numId="13" w16cid:durableId="639501345">
    <w:abstractNumId w:val="31"/>
  </w:num>
  <w:num w:numId="14" w16cid:durableId="1889876078">
    <w:abstractNumId w:val="8"/>
  </w:num>
  <w:num w:numId="15" w16cid:durableId="554975294">
    <w:abstractNumId w:val="17"/>
  </w:num>
  <w:num w:numId="16" w16cid:durableId="1241408255">
    <w:abstractNumId w:val="4"/>
  </w:num>
  <w:num w:numId="17" w16cid:durableId="277684872">
    <w:abstractNumId w:val="18"/>
  </w:num>
  <w:num w:numId="18" w16cid:durableId="1700004139">
    <w:abstractNumId w:val="20"/>
  </w:num>
  <w:num w:numId="19" w16cid:durableId="1918323745">
    <w:abstractNumId w:val="30"/>
  </w:num>
  <w:num w:numId="20" w16cid:durableId="1296178614">
    <w:abstractNumId w:val="23"/>
  </w:num>
  <w:num w:numId="21" w16cid:durableId="1765614112">
    <w:abstractNumId w:val="35"/>
  </w:num>
  <w:num w:numId="22" w16cid:durableId="663749638">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6418396">
    <w:abstractNumId w:val="9"/>
  </w:num>
  <w:num w:numId="24" w16cid:durableId="94593039">
    <w:abstractNumId w:val="15"/>
  </w:num>
  <w:num w:numId="25" w16cid:durableId="1483539596">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5359763">
    <w:abstractNumId w:val="11"/>
  </w:num>
  <w:num w:numId="27" w16cid:durableId="1363479932">
    <w:abstractNumId w:val="11"/>
  </w:num>
  <w:num w:numId="28" w16cid:durableId="1933199007">
    <w:abstractNumId w:val="15"/>
  </w:num>
  <w:num w:numId="29" w16cid:durableId="1871599573">
    <w:abstractNumId w:val="22"/>
  </w:num>
  <w:num w:numId="30" w16cid:durableId="1545026317">
    <w:abstractNumId w:val="24"/>
  </w:num>
  <w:num w:numId="31" w16cid:durableId="1286279861">
    <w:abstractNumId w:val="32"/>
  </w:num>
  <w:num w:numId="32" w16cid:durableId="121464540">
    <w:abstractNumId w:val="37"/>
  </w:num>
  <w:num w:numId="33" w16cid:durableId="2050180476">
    <w:abstractNumId w:val="14"/>
  </w:num>
  <w:num w:numId="34" w16cid:durableId="10007007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900948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6870070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51801895">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88139580">
    <w:abstractNumId w:val="33"/>
  </w:num>
  <w:num w:numId="39" w16cid:durableId="1161509519">
    <w:abstractNumId w:val="10"/>
  </w:num>
  <w:num w:numId="40" w16cid:durableId="1881896978">
    <w:abstractNumId w:val="6"/>
  </w:num>
  <w:num w:numId="41" w16cid:durableId="1374379136">
    <w:abstractNumId w:val="27"/>
  </w:num>
  <w:num w:numId="42" w16cid:durableId="1970432966">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39539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EED"/>
    <w:rsid w:val="00001479"/>
    <w:rsid w:val="00002251"/>
    <w:rsid w:val="00005476"/>
    <w:rsid w:val="00005EA8"/>
    <w:rsid w:val="00021844"/>
    <w:rsid w:val="000270D0"/>
    <w:rsid w:val="000334F1"/>
    <w:rsid w:val="000421D5"/>
    <w:rsid w:val="00053FE8"/>
    <w:rsid w:val="00065FCA"/>
    <w:rsid w:val="00076CC4"/>
    <w:rsid w:val="000947FA"/>
    <w:rsid w:val="000B332E"/>
    <w:rsid w:val="000C2B5E"/>
    <w:rsid w:val="000C495C"/>
    <w:rsid w:val="000D5CA8"/>
    <w:rsid w:val="000D632F"/>
    <w:rsid w:val="000F403C"/>
    <w:rsid w:val="001068A6"/>
    <w:rsid w:val="00114ACE"/>
    <w:rsid w:val="00123FBF"/>
    <w:rsid w:val="00127232"/>
    <w:rsid w:val="00136C7D"/>
    <w:rsid w:val="00140BF6"/>
    <w:rsid w:val="001662A6"/>
    <w:rsid w:val="001669D1"/>
    <w:rsid w:val="0017298F"/>
    <w:rsid w:val="00173AA1"/>
    <w:rsid w:val="0018028A"/>
    <w:rsid w:val="0019146C"/>
    <w:rsid w:val="00191DEA"/>
    <w:rsid w:val="0019332A"/>
    <w:rsid w:val="001B6EF4"/>
    <w:rsid w:val="001C1421"/>
    <w:rsid w:val="001C66AF"/>
    <w:rsid w:val="001D7B51"/>
    <w:rsid w:val="001E1CCA"/>
    <w:rsid w:val="001E4408"/>
    <w:rsid w:val="001F3B0C"/>
    <w:rsid w:val="001F5340"/>
    <w:rsid w:val="001F5A77"/>
    <w:rsid w:val="002067A0"/>
    <w:rsid w:val="002109FF"/>
    <w:rsid w:val="0021797B"/>
    <w:rsid w:val="00223C2F"/>
    <w:rsid w:val="002374DE"/>
    <w:rsid w:val="0024017B"/>
    <w:rsid w:val="002700B3"/>
    <w:rsid w:val="00283B88"/>
    <w:rsid w:val="00284831"/>
    <w:rsid w:val="0028728B"/>
    <w:rsid w:val="002902DC"/>
    <w:rsid w:val="00291616"/>
    <w:rsid w:val="002A18A0"/>
    <w:rsid w:val="002B4611"/>
    <w:rsid w:val="002B60EB"/>
    <w:rsid w:val="002C214B"/>
    <w:rsid w:val="002C78EB"/>
    <w:rsid w:val="002E1947"/>
    <w:rsid w:val="002E7492"/>
    <w:rsid w:val="002F4257"/>
    <w:rsid w:val="00306FCC"/>
    <w:rsid w:val="003129F8"/>
    <w:rsid w:val="00313B1C"/>
    <w:rsid w:val="00320B41"/>
    <w:rsid w:val="00327818"/>
    <w:rsid w:val="00330393"/>
    <w:rsid w:val="00343BDA"/>
    <w:rsid w:val="003454B8"/>
    <w:rsid w:val="00355E44"/>
    <w:rsid w:val="00370179"/>
    <w:rsid w:val="00370B43"/>
    <w:rsid w:val="003733D0"/>
    <w:rsid w:val="00373803"/>
    <w:rsid w:val="00375B41"/>
    <w:rsid w:val="003B1164"/>
    <w:rsid w:val="003D3487"/>
    <w:rsid w:val="003D5AF2"/>
    <w:rsid w:val="003D6AFB"/>
    <w:rsid w:val="003E3C4A"/>
    <w:rsid w:val="003E4227"/>
    <w:rsid w:val="003F466D"/>
    <w:rsid w:val="004042DD"/>
    <w:rsid w:val="00404F2D"/>
    <w:rsid w:val="004075D9"/>
    <w:rsid w:val="004151FB"/>
    <w:rsid w:val="00423A62"/>
    <w:rsid w:val="00445811"/>
    <w:rsid w:val="004465D5"/>
    <w:rsid w:val="00450E8C"/>
    <w:rsid w:val="00465EC7"/>
    <w:rsid w:val="0046642D"/>
    <w:rsid w:val="00473885"/>
    <w:rsid w:val="00484C7C"/>
    <w:rsid w:val="004A6B3A"/>
    <w:rsid w:val="004A7C40"/>
    <w:rsid w:val="004B38EC"/>
    <w:rsid w:val="004B6D6E"/>
    <w:rsid w:val="004B716D"/>
    <w:rsid w:val="004C2F84"/>
    <w:rsid w:val="004C5241"/>
    <w:rsid w:val="004D193C"/>
    <w:rsid w:val="004E5B17"/>
    <w:rsid w:val="004F0DDA"/>
    <w:rsid w:val="004F2956"/>
    <w:rsid w:val="00500EB9"/>
    <w:rsid w:val="0050767D"/>
    <w:rsid w:val="0051061C"/>
    <w:rsid w:val="005168D4"/>
    <w:rsid w:val="00516D46"/>
    <w:rsid w:val="00517AAC"/>
    <w:rsid w:val="0053096D"/>
    <w:rsid w:val="0053127C"/>
    <w:rsid w:val="005319D9"/>
    <w:rsid w:val="0053799F"/>
    <w:rsid w:val="0055668B"/>
    <w:rsid w:val="005576A7"/>
    <w:rsid w:val="00570F71"/>
    <w:rsid w:val="005848ED"/>
    <w:rsid w:val="00585A77"/>
    <w:rsid w:val="005A0750"/>
    <w:rsid w:val="005A0C1B"/>
    <w:rsid w:val="005A1313"/>
    <w:rsid w:val="005B21FD"/>
    <w:rsid w:val="005C26C9"/>
    <w:rsid w:val="005C5D87"/>
    <w:rsid w:val="005E6011"/>
    <w:rsid w:val="00601166"/>
    <w:rsid w:val="00607242"/>
    <w:rsid w:val="00607922"/>
    <w:rsid w:val="0060794E"/>
    <w:rsid w:val="006154A5"/>
    <w:rsid w:val="00620F2F"/>
    <w:rsid w:val="00626AFC"/>
    <w:rsid w:val="00632DF3"/>
    <w:rsid w:val="00635002"/>
    <w:rsid w:val="00635E59"/>
    <w:rsid w:val="00637E71"/>
    <w:rsid w:val="00640884"/>
    <w:rsid w:val="00642519"/>
    <w:rsid w:val="006436F2"/>
    <w:rsid w:val="006451B6"/>
    <w:rsid w:val="00651E9A"/>
    <w:rsid w:val="00654342"/>
    <w:rsid w:val="00664F9A"/>
    <w:rsid w:val="006764CC"/>
    <w:rsid w:val="00680A8B"/>
    <w:rsid w:val="006829EF"/>
    <w:rsid w:val="00695C77"/>
    <w:rsid w:val="006A2326"/>
    <w:rsid w:val="006A6C71"/>
    <w:rsid w:val="006A72D3"/>
    <w:rsid w:val="006D1038"/>
    <w:rsid w:val="006D2CF2"/>
    <w:rsid w:val="006E1D12"/>
    <w:rsid w:val="006E41FC"/>
    <w:rsid w:val="007140D7"/>
    <w:rsid w:val="0073606F"/>
    <w:rsid w:val="00745EAE"/>
    <w:rsid w:val="00747302"/>
    <w:rsid w:val="0075115D"/>
    <w:rsid w:val="00755A13"/>
    <w:rsid w:val="00772A7F"/>
    <w:rsid w:val="00780969"/>
    <w:rsid w:val="00791691"/>
    <w:rsid w:val="00795BA1"/>
    <w:rsid w:val="007A02E4"/>
    <w:rsid w:val="007A5327"/>
    <w:rsid w:val="007B61D2"/>
    <w:rsid w:val="007B7A80"/>
    <w:rsid w:val="007C2F8B"/>
    <w:rsid w:val="007C401A"/>
    <w:rsid w:val="007D1A50"/>
    <w:rsid w:val="007D3718"/>
    <w:rsid w:val="007D61AB"/>
    <w:rsid w:val="007E3FDE"/>
    <w:rsid w:val="007E4458"/>
    <w:rsid w:val="007E4A97"/>
    <w:rsid w:val="007E59AC"/>
    <w:rsid w:val="007E77C4"/>
    <w:rsid w:val="007F77AA"/>
    <w:rsid w:val="0080167E"/>
    <w:rsid w:val="00804AB1"/>
    <w:rsid w:val="008113E5"/>
    <w:rsid w:val="00813775"/>
    <w:rsid w:val="00817162"/>
    <w:rsid w:val="00836AB0"/>
    <w:rsid w:val="00854B95"/>
    <w:rsid w:val="00860887"/>
    <w:rsid w:val="008637EB"/>
    <w:rsid w:val="0088072B"/>
    <w:rsid w:val="008953A0"/>
    <w:rsid w:val="00895EED"/>
    <w:rsid w:val="008A2105"/>
    <w:rsid w:val="008A2FA7"/>
    <w:rsid w:val="008B2405"/>
    <w:rsid w:val="008C6F14"/>
    <w:rsid w:val="008C7C7E"/>
    <w:rsid w:val="008D089C"/>
    <w:rsid w:val="008D1926"/>
    <w:rsid w:val="008D5594"/>
    <w:rsid w:val="008D6A72"/>
    <w:rsid w:val="008E2ED3"/>
    <w:rsid w:val="008E773E"/>
    <w:rsid w:val="008F2AD2"/>
    <w:rsid w:val="00916F0E"/>
    <w:rsid w:val="0092374E"/>
    <w:rsid w:val="00925ADF"/>
    <w:rsid w:val="00926F38"/>
    <w:rsid w:val="00955F4A"/>
    <w:rsid w:val="00960FEA"/>
    <w:rsid w:val="00967FC1"/>
    <w:rsid w:val="00974AA3"/>
    <w:rsid w:val="00993F5A"/>
    <w:rsid w:val="009979EF"/>
    <w:rsid w:val="009A11CE"/>
    <w:rsid w:val="009A1369"/>
    <w:rsid w:val="009A57D8"/>
    <w:rsid w:val="009B3233"/>
    <w:rsid w:val="009B55A1"/>
    <w:rsid w:val="009C33B5"/>
    <w:rsid w:val="009C519B"/>
    <w:rsid w:val="009C66BE"/>
    <w:rsid w:val="009E0980"/>
    <w:rsid w:val="009F4495"/>
    <w:rsid w:val="009F5539"/>
    <w:rsid w:val="00A008F2"/>
    <w:rsid w:val="00A41BBA"/>
    <w:rsid w:val="00A42016"/>
    <w:rsid w:val="00A4445D"/>
    <w:rsid w:val="00A44AFD"/>
    <w:rsid w:val="00A5179E"/>
    <w:rsid w:val="00A54ECA"/>
    <w:rsid w:val="00A62043"/>
    <w:rsid w:val="00A71F8B"/>
    <w:rsid w:val="00A7526B"/>
    <w:rsid w:val="00A76148"/>
    <w:rsid w:val="00A86E70"/>
    <w:rsid w:val="00A91314"/>
    <w:rsid w:val="00A94362"/>
    <w:rsid w:val="00A9724F"/>
    <w:rsid w:val="00AA0B20"/>
    <w:rsid w:val="00AC093E"/>
    <w:rsid w:val="00AC640F"/>
    <w:rsid w:val="00AC6B89"/>
    <w:rsid w:val="00AD31CB"/>
    <w:rsid w:val="00AF0023"/>
    <w:rsid w:val="00AF42C6"/>
    <w:rsid w:val="00AF7395"/>
    <w:rsid w:val="00B14309"/>
    <w:rsid w:val="00B2262B"/>
    <w:rsid w:val="00B230A6"/>
    <w:rsid w:val="00B80B04"/>
    <w:rsid w:val="00B833ED"/>
    <w:rsid w:val="00B85BEC"/>
    <w:rsid w:val="00B94798"/>
    <w:rsid w:val="00B96A7B"/>
    <w:rsid w:val="00B96E5B"/>
    <w:rsid w:val="00BA2152"/>
    <w:rsid w:val="00BA21D0"/>
    <w:rsid w:val="00BA3689"/>
    <w:rsid w:val="00BB4EC5"/>
    <w:rsid w:val="00BB5366"/>
    <w:rsid w:val="00BB7C03"/>
    <w:rsid w:val="00BD41F4"/>
    <w:rsid w:val="00BF118D"/>
    <w:rsid w:val="00C06952"/>
    <w:rsid w:val="00C2449F"/>
    <w:rsid w:val="00C32350"/>
    <w:rsid w:val="00C34557"/>
    <w:rsid w:val="00C36FF5"/>
    <w:rsid w:val="00C519CB"/>
    <w:rsid w:val="00C66A02"/>
    <w:rsid w:val="00C837AF"/>
    <w:rsid w:val="00C937A5"/>
    <w:rsid w:val="00C95120"/>
    <w:rsid w:val="00C97E82"/>
    <w:rsid w:val="00CA6F56"/>
    <w:rsid w:val="00CB1159"/>
    <w:rsid w:val="00CB1F1F"/>
    <w:rsid w:val="00CB4EC8"/>
    <w:rsid w:val="00CC4E0F"/>
    <w:rsid w:val="00CD70F1"/>
    <w:rsid w:val="00CE2255"/>
    <w:rsid w:val="00CE35E3"/>
    <w:rsid w:val="00CE4C21"/>
    <w:rsid w:val="00D07B84"/>
    <w:rsid w:val="00D10EF2"/>
    <w:rsid w:val="00D16D43"/>
    <w:rsid w:val="00D2210A"/>
    <w:rsid w:val="00D23632"/>
    <w:rsid w:val="00D3002D"/>
    <w:rsid w:val="00D3072E"/>
    <w:rsid w:val="00D34DB3"/>
    <w:rsid w:val="00D35227"/>
    <w:rsid w:val="00D425D3"/>
    <w:rsid w:val="00D42E68"/>
    <w:rsid w:val="00D44721"/>
    <w:rsid w:val="00D52C8C"/>
    <w:rsid w:val="00D535EB"/>
    <w:rsid w:val="00D560A0"/>
    <w:rsid w:val="00D6366A"/>
    <w:rsid w:val="00D66239"/>
    <w:rsid w:val="00D741B5"/>
    <w:rsid w:val="00D75D83"/>
    <w:rsid w:val="00D75DB6"/>
    <w:rsid w:val="00D80A95"/>
    <w:rsid w:val="00D95CED"/>
    <w:rsid w:val="00D962FD"/>
    <w:rsid w:val="00DA15D5"/>
    <w:rsid w:val="00DA57A5"/>
    <w:rsid w:val="00DA70F3"/>
    <w:rsid w:val="00DA7862"/>
    <w:rsid w:val="00DB2D25"/>
    <w:rsid w:val="00DB5748"/>
    <w:rsid w:val="00DC6BF5"/>
    <w:rsid w:val="00DD1C3F"/>
    <w:rsid w:val="00DD3F37"/>
    <w:rsid w:val="00DF1435"/>
    <w:rsid w:val="00DF1790"/>
    <w:rsid w:val="00DF7063"/>
    <w:rsid w:val="00E0053A"/>
    <w:rsid w:val="00E066DB"/>
    <w:rsid w:val="00E1177B"/>
    <w:rsid w:val="00E12F89"/>
    <w:rsid w:val="00E1381C"/>
    <w:rsid w:val="00E162C3"/>
    <w:rsid w:val="00E2085E"/>
    <w:rsid w:val="00E26A32"/>
    <w:rsid w:val="00E27985"/>
    <w:rsid w:val="00E41D31"/>
    <w:rsid w:val="00E44509"/>
    <w:rsid w:val="00E46283"/>
    <w:rsid w:val="00E46C2A"/>
    <w:rsid w:val="00E5089C"/>
    <w:rsid w:val="00E72E53"/>
    <w:rsid w:val="00E81003"/>
    <w:rsid w:val="00E821B2"/>
    <w:rsid w:val="00E86DD7"/>
    <w:rsid w:val="00E90705"/>
    <w:rsid w:val="00E93525"/>
    <w:rsid w:val="00E9474F"/>
    <w:rsid w:val="00EA27DE"/>
    <w:rsid w:val="00EE1B73"/>
    <w:rsid w:val="00EE4F24"/>
    <w:rsid w:val="00EE5E29"/>
    <w:rsid w:val="00F05C72"/>
    <w:rsid w:val="00F149CF"/>
    <w:rsid w:val="00F16429"/>
    <w:rsid w:val="00F2184B"/>
    <w:rsid w:val="00F21F18"/>
    <w:rsid w:val="00F408EC"/>
    <w:rsid w:val="00F47DCF"/>
    <w:rsid w:val="00F70F54"/>
    <w:rsid w:val="00F8110F"/>
    <w:rsid w:val="00F81A8E"/>
    <w:rsid w:val="00F929CD"/>
    <w:rsid w:val="00F93C6F"/>
    <w:rsid w:val="00FC172F"/>
    <w:rsid w:val="00FD0B0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AF88C2E"/>
  <w15:chartTrackingRefBased/>
  <w15:docId w15:val="{B87C764C-E83F-47D8-9945-C10F47E1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EED"/>
    <w:pPr>
      <w:spacing w:after="200" w:line="276" w:lineRule="auto"/>
    </w:pPr>
    <w:rPr>
      <w:rFonts w:ascii="Calibri" w:eastAsia="Calibri" w:hAnsi="Calibri" w:cs="Calibri"/>
      <w:kern w:val="0"/>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
    <w:name w:val="a"/>
    <w:basedOn w:val="TableNormal"/>
    <w:rsid w:val="00895EED"/>
    <w:pPr>
      <w:spacing w:after="0" w:line="240" w:lineRule="auto"/>
    </w:pPr>
    <w:rPr>
      <w:rFonts w:ascii="Calibri" w:eastAsia="Calibri" w:hAnsi="Calibri" w:cs="Calibri"/>
      <w:kern w:val="0"/>
      <w:lang w:eastAsia="lv-LV"/>
      <w14:ligatures w14:val="none"/>
    </w:r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895EED"/>
    <w:rPr>
      <w:color w:val="0563C1" w:themeColor="hyperlink"/>
      <w:u w:val="single"/>
    </w:rPr>
  </w:style>
  <w:style w:type="character" w:customStyle="1" w:styleId="Neatrisintapieminana1">
    <w:name w:val="Neatrisināta pieminēšana1"/>
    <w:basedOn w:val="DefaultParagraphFont"/>
    <w:uiPriority w:val="99"/>
    <w:semiHidden/>
    <w:unhideWhenUsed/>
    <w:rsid w:val="00450E8C"/>
    <w:rPr>
      <w:color w:val="605E5C"/>
      <w:shd w:val="clear" w:color="auto" w:fill="E1DFDD"/>
    </w:rPr>
  </w:style>
  <w:style w:type="table" w:styleId="TableGrid">
    <w:name w:val="Table Grid"/>
    <w:basedOn w:val="TableNormal"/>
    <w:rsid w:val="007D61A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atura rādītājs,Strip,Bullet EY,Bullet list,Citation List,Colorful List - Accent 12,H&amp;P List Paragraph,List Paragraph Red,List Paragraph1,Normal bullet 2,Numurets,PPS_Bullet,Saistīto dokumentu saraksts,Syle 1"/>
    <w:basedOn w:val="Normal"/>
    <w:link w:val="ListParagraphChar"/>
    <w:uiPriority w:val="34"/>
    <w:qFormat/>
    <w:rsid w:val="007A5327"/>
    <w:pPr>
      <w:spacing w:after="160" w:line="259" w:lineRule="auto"/>
      <w:ind w:left="720"/>
      <w:contextualSpacing/>
    </w:pPr>
    <w:rPr>
      <w:rFonts w:asciiTheme="minorHAnsi" w:eastAsiaTheme="minorHAnsi" w:hAnsiTheme="minorHAnsi" w:cstheme="minorBidi"/>
      <w:lang w:eastAsia="en-US"/>
    </w:rPr>
  </w:style>
  <w:style w:type="character" w:customStyle="1" w:styleId="ListParagraphChar">
    <w:name w:val="List Paragraph Char"/>
    <w:aliases w:val="2 Char,Satura rādītājs Char,Strip Char,Bullet EY Char,Bullet list Char,Citation List Char,Colorful List - Accent 12 Char,H&amp;P List Paragraph Char,List Paragraph Red Char,List Paragraph1 Char,Normal bullet 2 Char,Numurets Char"/>
    <w:link w:val="ListParagraph"/>
    <w:uiPriority w:val="34"/>
    <w:qFormat/>
    <w:rsid w:val="007A5327"/>
    <w:rPr>
      <w:kern w:val="0"/>
      <w14:ligatures w14:val="none"/>
    </w:rPr>
  </w:style>
  <w:style w:type="paragraph" w:styleId="Header">
    <w:name w:val="header"/>
    <w:basedOn w:val="Normal"/>
    <w:link w:val="HeaderChar"/>
    <w:uiPriority w:val="99"/>
    <w:unhideWhenUsed/>
    <w:rsid w:val="003454B8"/>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54B8"/>
    <w:rPr>
      <w:rFonts w:ascii="Calibri" w:eastAsia="Calibri" w:hAnsi="Calibri" w:cs="Calibri"/>
      <w:kern w:val="0"/>
      <w:lang w:eastAsia="lv-LV"/>
      <w14:ligatures w14:val="none"/>
    </w:rPr>
  </w:style>
  <w:style w:type="paragraph" w:styleId="Footer">
    <w:name w:val="footer"/>
    <w:basedOn w:val="Normal"/>
    <w:link w:val="FooterChar"/>
    <w:uiPriority w:val="99"/>
    <w:unhideWhenUsed/>
    <w:rsid w:val="003454B8"/>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54B8"/>
    <w:rPr>
      <w:rFonts w:ascii="Calibri" w:eastAsia="Calibri" w:hAnsi="Calibri" w:cs="Calibri"/>
      <w:kern w:val="0"/>
      <w:lang w:eastAsia="lv-LV"/>
      <w14:ligatures w14:val="none"/>
    </w:rPr>
  </w:style>
  <w:style w:type="character" w:styleId="UnresolvedMention">
    <w:name w:val="Unresolved Mention"/>
    <w:basedOn w:val="DefaultParagraphFont"/>
    <w:uiPriority w:val="99"/>
    <w:rsid w:val="00E066DB"/>
    <w:rPr>
      <w:color w:val="605E5C"/>
      <w:shd w:val="clear" w:color="auto" w:fill="E1DFDD"/>
    </w:rPr>
  </w:style>
  <w:style w:type="paragraph" w:styleId="NormalWeb">
    <w:name w:val="Normal (Web)"/>
    <w:basedOn w:val="Normal"/>
    <w:uiPriority w:val="99"/>
    <w:semiHidden/>
    <w:unhideWhenUsed/>
    <w:rsid w:val="00A7614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9724F"/>
    <w:pPr>
      <w:spacing w:after="0" w:line="240" w:lineRule="auto"/>
    </w:pPr>
    <w:rPr>
      <w:rFonts w:ascii="Calibri" w:eastAsia="Calibri" w:hAnsi="Calibri" w:cs="Calibri"/>
      <w:kern w:val="0"/>
      <w:lang w:eastAsia="lv-LV"/>
      <w14:ligatures w14:val="none"/>
    </w:rPr>
  </w:style>
  <w:style w:type="paragraph" w:styleId="Index1">
    <w:name w:val="index 1"/>
    <w:basedOn w:val="Normal"/>
    <w:next w:val="Normal"/>
    <w:autoRedefine/>
    <w:uiPriority w:val="99"/>
    <w:unhideWhenUsed/>
    <w:rsid w:val="00291616"/>
    <w:pPr>
      <w:suppressAutoHyphens/>
      <w:spacing w:after="0" w:line="240" w:lineRule="auto"/>
      <w:ind w:left="240" w:hanging="240"/>
    </w:pPr>
    <w:rPr>
      <w:rFonts w:ascii="Times New Roman" w:eastAsia="Times New Roman" w:hAnsi="Times New Roman" w:cs="Times New Roman"/>
      <w:sz w:val="24"/>
      <w:szCs w:val="24"/>
      <w:lang w:eastAsia="zh-CN"/>
    </w:rPr>
  </w:style>
  <w:style w:type="character" w:customStyle="1" w:styleId="BodyTextChar1">
    <w:name w:val="Body Text Char1"/>
    <w:aliases w:val="Body Text1 Char"/>
    <w:link w:val="BodyText"/>
    <w:semiHidden/>
    <w:locked/>
    <w:rsid w:val="00291616"/>
    <w:rPr>
      <w:lang w:val="x-none" w:eastAsia="zh-CN"/>
    </w:rPr>
  </w:style>
  <w:style w:type="paragraph" w:styleId="BodyText">
    <w:name w:val="Body Text"/>
    <w:aliases w:val="Body Text1"/>
    <w:basedOn w:val="Normal"/>
    <w:link w:val="BodyTextChar1"/>
    <w:semiHidden/>
    <w:unhideWhenUsed/>
    <w:rsid w:val="00291616"/>
    <w:pPr>
      <w:suppressAutoHyphens/>
      <w:spacing w:after="120" w:line="240" w:lineRule="auto"/>
    </w:pPr>
    <w:rPr>
      <w:rFonts w:asciiTheme="minorHAnsi" w:eastAsiaTheme="minorHAnsi" w:hAnsiTheme="minorHAnsi" w:cstheme="minorBidi"/>
      <w:kern w:val="2"/>
      <w:lang w:val="x-none" w:eastAsia="zh-CN"/>
      <w14:ligatures w14:val="standardContextual"/>
    </w:rPr>
  </w:style>
  <w:style w:type="character" w:customStyle="1" w:styleId="BodyTextChar">
    <w:name w:val="Body Text Char"/>
    <w:basedOn w:val="DefaultParagraphFont"/>
    <w:uiPriority w:val="99"/>
    <w:semiHidden/>
    <w:rsid w:val="00291616"/>
    <w:rPr>
      <w:rFonts w:ascii="Calibri" w:eastAsia="Calibri" w:hAnsi="Calibri" w:cs="Calibri"/>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auska.parvalde@bauskasnovads.lv" TargetMode="External" /><Relationship Id="rId5" Type="http://schemas.openxmlformats.org/officeDocument/2006/relationships/hyperlink" Target="https://bis.gov.lv/bisp/lv/construction_companies"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1338</Words>
  <Characters>7627</Characters>
  <Application>Microsoft Office Word</Application>
  <DocSecurity>0</DocSecurity>
  <Lines>63</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baiba.marcenkova</dc:creator>
  <cp:lastModifiedBy>Dace Šķiliņa</cp:lastModifiedBy>
  <cp:revision>9</cp:revision>
  <cp:lastPrinted>2024-10-03T07:49:00Z</cp:lastPrinted>
  <dcterms:created xsi:type="dcterms:W3CDTF">2025-06-27T13:41:00Z</dcterms:created>
  <dcterms:modified xsi:type="dcterms:W3CDTF">2025-06-30T08:47:00Z</dcterms:modified>
</cp:coreProperties>
</file>