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AD27" w14:textId="77777777" w:rsidR="001D212C" w:rsidRPr="005F0D29" w:rsidRDefault="00000000" w:rsidP="001619DC">
      <w:pPr>
        <w:spacing w:before="60" w:after="0"/>
        <w:jc w:val="center"/>
        <w:rPr>
          <w:rFonts w:ascii="Times New Roman" w:eastAsia="Times New Roman" w:hAnsi="Times New Roman"/>
          <w:b/>
          <w:sz w:val="28"/>
          <w:szCs w:val="28"/>
        </w:rPr>
      </w:pPr>
      <w:r w:rsidRPr="005F0D29">
        <w:rPr>
          <w:rFonts w:ascii="Times New Roman" w:eastAsia="Times New Roman" w:hAnsi="Times New Roman"/>
          <w:b/>
          <w:sz w:val="28"/>
          <w:szCs w:val="28"/>
        </w:rPr>
        <w:t>CENU APTAUJA</w:t>
      </w:r>
    </w:p>
    <w:p w14:paraId="3529AC6D" w14:textId="77777777" w:rsidR="00C93422" w:rsidRDefault="00000000" w:rsidP="001619DC">
      <w:pPr>
        <w:spacing w:before="60" w:after="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Energoefektīva apgaismojuma izveide</w:t>
      </w:r>
      <w:r w:rsidR="00013D61">
        <w:rPr>
          <w:rFonts w:ascii="Times New Roman" w:eastAsia="Times New Roman" w:hAnsi="Times New Roman"/>
          <w:b/>
          <w:bCs/>
          <w:sz w:val="26"/>
          <w:szCs w:val="26"/>
          <w:lang w:eastAsia="lv-LV"/>
        </w:rPr>
        <w:t xml:space="preserve"> Misas tautas nam</w:t>
      </w:r>
      <w:r>
        <w:rPr>
          <w:rFonts w:ascii="Times New Roman" w:eastAsia="Times New Roman" w:hAnsi="Times New Roman"/>
          <w:b/>
          <w:bCs/>
          <w:sz w:val="26"/>
          <w:szCs w:val="26"/>
          <w:lang w:eastAsia="lv-LV"/>
        </w:rPr>
        <w:t>a telpām</w:t>
      </w:r>
    </w:p>
    <w:p w14:paraId="1AC8A3B9" w14:textId="77777777" w:rsidR="001D212C" w:rsidRPr="00C93422" w:rsidRDefault="00000000" w:rsidP="001619DC">
      <w:pPr>
        <w:spacing w:before="60" w:after="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C1A86">
        <w:rPr>
          <w:rFonts w:ascii="Times New Roman" w:hAnsi="Times New Roman"/>
          <w:b/>
          <w:bCs/>
          <w:sz w:val="26"/>
          <w:szCs w:val="26"/>
        </w:rPr>
        <w:t>5</w:t>
      </w:r>
      <w:r w:rsidR="00C473C2" w:rsidRPr="00C93422">
        <w:rPr>
          <w:rFonts w:ascii="Times New Roman" w:hAnsi="Times New Roman"/>
          <w:b/>
          <w:bCs/>
          <w:sz w:val="26"/>
          <w:szCs w:val="26"/>
        </w:rPr>
        <w:t>/</w:t>
      </w:r>
      <w:r w:rsidR="00CC1A86">
        <w:rPr>
          <w:rFonts w:ascii="Times New Roman" w:hAnsi="Times New Roman"/>
          <w:b/>
          <w:bCs/>
          <w:sz w:val="26"/>
          <w:szCs w:val="26"/>
        </w:rPr>
        <w:t>2</w:t>
      </w:r>
      <w:r w:rsidR="00013D61">
        <w:rPr>
          <w:rFonts w:ascii="Times New Roman" w:hAnsi="Times New Roman"/>
          <w:b/>
          <w:bCs/>
          <w:sz w:val="26"/>
          <w:szCs w:val="26"/>
        </w:rPr>
        <w:t>8</w:t>
      </w:r>
    </w:p>
    <w:p w14:paraId="1E3DA6AF"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2025. gada 29. jūlijā</w:t>
      </w:r>
    </w:p>
    <w:p w14:paraId="3E303D13" w14:textId="77777777" w:rsidR="006E5EFD" w:rsidRPr="006E5EFD" w:rsidRDefault="006E5EFD" w:rsidP="006E5EFD">
      <w:pPr>
        <w:pStyle w:val="Sarakstarindkopa"/>
        <w:spacing w:after="0" w:line="240" w:lineRule="auto"/>
        <w:rPr>
          <w:rFonts w:ascii="Times New Roman" w:hAnsi="Times New Roman"/>
          <w:sz w:val="24"/>
          <w:szCs w:val="24"/>
        </w:rPr>
      </w:pPr>
    </w:p>
    <w:p w14:paraId="5BA3CFE7"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041701" w14:paraId="208D7647" w14:textId="77777777">
        <w:trPr>
          <w:trHeight w:val="235"/>
        </w:trPr>
        <w:tc>
          <w:tcPr>
            <w:tcW w:w="2664" w:type="dxa"/>
            <w:shd w:val="clear" w:color="auto" w:fill="BFBFBF"/>
            <w:vAlign w:val="center"/>
          </w:tcPr>
          <w:p w14:paraId="366BAE21"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5C040054"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041701" w14:paraId="5C454565" w14:textId="77777777">
        <w:trPr>
          <w:trHeight w:val="229"/>
        </w:trPr>
        <w:tc>
          <w:tcPr>
            <w:tcW w:w="2664" w:type="dxa"/>
            <w:shd w:val="clear" w:color="auto" w:fill="BFBFBF"/>
            <w:vAlign w:val="center"/>
          </w:tcPr>
          <w:p w14:paraId="6DFF3A83"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7374A0AF"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041701" w14:paraId="11E1A73A" w14:textId="77777777">
        <w:trPr>
          <w:trHeight w:val="274"/>
        </w:trPr>
        <w:tc>
          <w:tcPr>
            <w:tcW w:w="2664" w:type="dxa"/>
            <w:shd w:val="clear" w:color="auto" w:fill="BFBFBF"/>
            <w:vAlign w:val="center"/>
          </w:tcPr>
          <w:p w14:paraId="68841C37"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2F3B52BB"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18D92700"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5DB9F70D"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hAnsi="Times New Roman"/>
          <w:b/>
          <w:sz w:val="24"/>
          <w:szCs w:val="24"/>
        </w:rPr>
        <w:t>Energoefektīva apgaismojuma izveide</w:t>
      </w:r>
      <w:r w:rsidR="00013D61">
        <w:rPr>
          <w:rFonts w:ascii="Times New Roman" w:hAnsi="Times New Roman"/>
          <w:b/>
          <w:sz w:val="24"/>
          <w:szCs w:val="24"/>
        </w:rPr>
        <w:t xml:space="preserve"> Misas tautas nam</w:t>
      </w:r>
      <w:r>
        <w:rPr>
          <w:rFonts w:ascii="Times New Roman" w:hAnsi="Times New Roman"/>
          <w:b/>
          <w:sz w:val="24"/>
          <w:szCs w:val="24"/>
        </w:rPr>
        <w:t>a telpām</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w:t>
      </w:r>
      <w:r w:rsidR="007F35F3">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42479593"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CC1A86">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BD155F">
        <w:rPr>
          <w:rFonts w:ascii="Times New Roman" w:eastAsia="Times New Roman" w:hAnsi="Times New Roman"/>
          <w:sz w:val="24"/>
          <w:szCs w:val="24"/>
        </w:rPr>
        <w:t>28</w:t>
      </w:r>
    </w:p>
    <w:p w14:paraId="4F41F8CD"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0F2A67E"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w:t>
      </w:r>
      <w:r w:rsidR="007F35F3">
        <w:rPr>
          <w:rFonts w:ascii="Times New Roman" w:eastAsia="Times New Roman" w:hAnsi="Times New Roman"/>
          <w:sz w:val="24"/>
          <w:szCs w:val="24"/>
        </w:rPr>
        <w:t> </w:t>
      </w:r>
      <w:r>
        <w:rPr>
          <w:rFonts w:ascii="Times New Roman" w:eastAsia="Times New Roman" w:hAnsi="Times New Roman"/>
          <w:sz w:val="24"/>
          <w:szCs w:val="24"/>
        </w:rPr>
        <w:t>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C1A86" w:rsidRPr="00791181">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67E9F754"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15C23D44"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C1A86">
        <w:rPr>
          <w:rFonts w:ascii="Times New Roman" w:eastAsia="Times New Roman" w:hAnsi="Times New Roman"/>
          <w:b/>
          <w:sz w:val="24"/>
          <w:szCs w:val="24"/>
        </w:rPr>
        <w:t>5</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BD155F">
        <w:rPr>
          <w:rFonts w:ascii="Times New Roman" w:eastAsia="Times New Roman" w:hAnsi="Times New Roman"/>
          <w:b/>
          <w:sz w:val="24"/>
          <w:szCs w:val="24"/>
        </w:rPr>
        <w:t>6</w:t>
      </w:r>
      <w:r w:rsidR="00C93422">
        <w:rPr>
          <w:rFonts w:ascii="Times New Roman" w:eastAsia="Times New Roman" w:hAnsi="Times New Roman"/>
          <w:b/>
          <w:sz w:val="24"/>
          <w:szCs w:val="24"/>
        </w:rPr>
        <w:t>. </w:t>
      </w:r>
      <w:r w:rsidR="00BD155F">
        <w:rPr>
          <w:rFonts w:ascii="Times New Roman" w:eastAsia="Times New Roman" w:hAnsi="Times New Roman"/>
          <w:b/>
          <w:sz w:val="24"/>
          <w:szCs w:val="24"/>
        </w:rPr>
        <w:t>augustam</w:t>
      </w:r>
      <w:r w:rsidR="002A4568" w:rsidRPr="00CA1A79">
        <w:rPr>
          <w:rFonts w:ascii="Times New Roman" w:eastAsia="Times New Roman" w:hAnsi="Times New Roman"/>
          <w:b/>
          <w:sz w:val="24"/>
          <w:szCs w:val="24"/>
        </w:rPr>
        <w:t xml:space="preserve"> plkst. 12</w:t>
      </w:r>
      <w:r w:rsidR="008329A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329A5" w:rsidRPr="00791181">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57B514D2"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8ECA231"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5F0D29">
        <w:rPr>
          <w:rFonts w:ascii="Times New Roman" w:eastAsia="Times New Roman" w:hAnsi="Times New Roman"/>
          <w:b/>
          <w:bCs/>
          <w:sz w:val="24"/>
          <w:szCs w:val="24"/>
        </w:rPr>
        <w:t>2</w:t>
      </w:r>
      <w:r w:rsidR="006C3D7D" w:rsidRPr="00207812">
        <w:rPr>
          <w:rFonts w:ascii="Times New Roman" w:eastAsia="Times New Roman" w:hAnsi="Times New Roman"/>
          <w:b/>
          <w:bCs/>
          <w:sz w:val="24"/>
          <w:szCs w:val="24"/>
        </w:rPr>
        <w:t xml:space="preserve"> (</w:t>
      </w:r>
      <w:r w:rsidR="005F0D29">
        <w:rPr>
          <w:rFonts w:ascii="Times New Roman" w:eastAsia="Times New Roman" w:hAnsi="Times New Roman"/>
          <w:b/>
          <w:bCs/>
          <w:sz w:val="24"/>
          <w:szCs w:val="24"/>
        </w:rPr>
        <w:t>divu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09170CD8"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BD155F">
        <w:rPr>
          <w:rFonts w:ascii="Times New Roman" w:eastAsia="Times New Roman" w:hAnsi="Times New Roman"/>
          <w:sz w:val="24"/>
          <w:szCs w:val="24"/>
        </w:rPr>
        <w:t>Misas tautas nams, Misa</w:t>
      </w:r>
      <w:r w:rsidR="005F0D29">
        <w:rPr>
          <w:rFonts w:ascii="Times New Roman" w:eastAsia="Times New Roman" w:hAnsi="Times New Roman"/>
          <w:sz w:val="24"/>
          <w:szCs w:val="24"/>
        </w:rPr>
        <w:t>, Vecumnieku pag., Bauskas no</w:t>
      </w:r>
      <w:r w:rsidR="00A445D9">
        <w:rPr>
          <w:rFonts w:ascii="Times New Roman" w:eastAsia="Times New Roman" w:hAnsi="Times New Roman"/>
          <w:sz w:val="24"/>
          <w:szCs w:val="24"/>
        </w:rPr>
        <w:t>v</w:t>
      </w:r>
      <w:r w:rsidR="005F0D29">
        <w:rPr>
          <w:rFonts w:ascii="Times New Roman" w:eastAsia="Times New Roman" w:hAnsi="Times New Roman"/>
          <w:sz w:val="24"/>
          <w:szCs w:val="24"/>
        </w:rPr>
        <w:t>., LV-3933</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5454622E" w14:textId="77777777" w:rsidR="00F06F64" w:rsidRPr="00F06F64" w:rsidRDefault="00000000" w:rsidP="00F06F64">
      <w:pPr>
        <w:pStyle w:val="Sarakstarindkopa"/>
        <w:numPr>
          <w:ilvl w:val="1"/>
          <w:numId w:val="12"/>
        </w:numPr>
        <w:spacing w:before="60" w:after="0" w:line="240" w:lineRule="auto"/>
        <w:ind w:right="142"/>
        <w:jc w:val="both"/>
        <w:rPr>
          <w:rFonts w:ascii="Times New Roman" w:hAnsi="Times New Roman"/>
          <w:sz w:val="24"/>
          <w:szCs w:val="24"/>
        </w:rPr>
      </w:pPr>
      <w:r>
        <w:rPr>
          <w:rFonts w:ascii="Times New Roman" w:eastAsia="Times New Roman" w:hAnsi="Times New Roman"/>
          <w:sz w:val="24"/>
          <w:szCs w:val="24"/>
        </w:rPr>
        <w:t xml:space="preserve"> </w:t>
      </w:r>
      <w:r w:rsidRPr="00F06F64">
        <w:rPr>
          <w:rFonts w:ascii="Times New Roman" w:eastAsia="Times New Roman" w:hAnsi="Times New Roman"/>
          <w:sz w:val="24"/>
          <w:szCs w:val="24"/>
        </w:rPr>
        <w:t xml:space="preserve">Apmaksa: </w:t>
      </w:r>
    </w:p>
    <w:p w14:paraId="444762E4" w14:textId="77777777" w:rsidR="00F06F64" w:rsidRPr="00F06F64" w:rsidRDefault="00000000" w:rsidP="00F06F64">
      <w:pPr>
        <w:pStyle w:val="Sarakstarindkopa"/>
        <w:numPr>
          <w:ilvl w:val="2"/>
          <w:numId w:val="12"/>
        </w:numPr>
        <w:spacing w:before="60" w:after="0" w:line="240" w:lineRule="auto"/>
        <w:ind w:left="1276" w:right="142" w:hanging="567"/>
        <w:jc w:val="both"/>
        <w:rPr>
          <w:rFonts w:ascii="Times New Roman" w:hAnsi="Times New Roman"/>
          <w:sz w:val="24"/>
          <w:szCs w:val="24"/>
        </w:rPr>
      </w:pPr>
      <w:r w:rsidRPr="00F06F64">
        <w:rPr>
          <w:rFonts w:ascii="Times New Roman" w:hAnsi="Times New Roman"/>
          <w:sz w:val="24"/>
          <w:szCs w:val="24"/>
        </w:rPr>
        <w:t>ikmēneša maksājumi - starpmaksājum</w:t>
      </w:r>
      <w:r w:rsidR="00A445D9">
        <w:rPr>
          <w:rFonts w:ascii="Times New Roman" w:hAnsi="Times New Roman"/>
          <w:sz w:val="24"/>
          <w:szCs w:val="24"/>
        </w:rPr>
        <w:t>s</w:t>
      </w:r>
      <w:r w:rsidRPr="00F06F64">
        <w:rPr>
          <w:rFonts w:ascii="Times New Roman" w:hAnsi="Times New Roman"/>
          <w:sz w:val="24"/>
          <w:szCs w:val="24"/>
        </w:rPr>
        <w:t xml:space="preserve"> (ja Izpildītājam tād</w:t>
      </w:r>
      <w:r w:rsidR="00A445D9">
        <w:rPr>
          <w:rFonts w:ascii="Times New Roman" w:hAnsi="Times New Roman"/>
          <w:sz w:val="24"/>
          <w:szCs w:val="24"/>
        </w:rPr>
        <w:t>s</w:t>
      </w:r>
      <w:r w:rsidRPr="00F06F64">
        <w:rPr>
          <w:rFonts w:ascii="Times New Roman" w:hAnsi="Times New Roman"/>
          <w:sz w:val="24"/>
          <w:szCs w:val="24"/>
        </w:rPr>
        <w:t xml:space="preserve"> nepieciešam</w:t>
      </w:r>
      <w:r w:rsidR="00A445D9">
        <w:rPr>
          <w:rFonts w:ascii="Times New Roman" w:hAnsi="Times New Roman"/>
          <w:sz w:val="24"/>
          <w:szCs w:val="24"/>
        </w:rPr>
        <w:t>s</w:t>
      </w:r>
      <w:r w:rsidRPr="00F06F64">
        <w:rPr>
          <w:rFonts w:ascii="Times New Roman" w:hAnsi="Times New Roman"/>
          <w:sz w:val="24"/>
          <w:szCs w:val="24"/>
        </w:rPr>
        <w:t>) tiek veikt</w:t>
      </w:r>
      <w:r w:rsidR="00A445D9">
        <w:rPr>
          <w:rFonts w:ascii="Times New Roman" w:hAnsi="Times New Roman"/>
          <w:sz w:val="24"/>
          <w:szCs w:val="24"/>
        </w:rPr>
        <w:t>s</w:t>
      </w:r>
      <w:r w:rsidRPr="00F06F64">
        <w:rPr>
          <w:rFonts w:ascii="Times New Roman" w:hAnsi="Times New Roman"/>
          <w:sz w:val="24"/>
          <w:szCs w:val="24"/>
        </w:rPr>
        <w:t xml:space="preserve"> vienu reizi mēnesī 10 (desmit) darbdienu laikā pēc akta par faktiski izpildīto Darbu apjomu un izmaksām abpusējas parakstīšanas un Izpildītāja rēķina saņemšanas;</w:t>
      </w:r>
    </w:p>
    <w:p w14:paraId="01A9990D" w14:textId="77777777" w:rsidR="00F06F64" w:rsidRDefault="00000000" w:rsidP="00F06F64">
      <w:pPr>
        <w:pStyle w:val="Sarakstarindkopa"/>
        <w:numPr>
          <w:ilvl w:val="2"/>
          <w:numId w:val="12"/>
        </w:numPr>
        <w:spacing w:before="6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g</w:t>
      </w:r>
      <w:r w:rsidRPr="005736EF">
        <w:rPr>
          <w:rFonts w:ascii="Times New Roman" w:hAnsi="Times New Roman"/>
          <w:sz w:val="24"/>
          <w:szCs w:val="24"/>
        </w:rPr>
        <w:t>ala maksājums par veiktajiem Darbiem</w:t>
      </w:r>
      <w:r w:rsidRPr="005736EF">
        <w:rPr>
          <w:rFonts w:ascii="Times New Roman" w:hAnsi="Times New Roman"/>
          <w:b/>
          <w:sz w:val="24"/>
          <w:szCs w:val="24"/>
        </w:rPr>
        <w:t xml:space="preserve"> </w:t>
      </w:r>
      <w:r w:rsidRPr="005736EF">
        <w:rPr>
          <w:rFonts w:ascii="Times New Roman" w:hAnsi="Times New Roman"/>
          <w:sz w:val="24"/>
          <w:szCs w:val="24"/>
        </w:rPr>
        <w:t>tiek veikts 10 (desmit) darba dienu laikā pēc Darbu pieņemšanas – nodošanas akta abpusējas parakstīšanas un attiecīga rēķina saņemšanas no Izpildītāja</w:t>
      </w:r>
      <w:r w:rsidR="00E8153C">
        <w:rPr>
          <w:rFonts w:ascii="Times New Roman" w:hAnsi="Times New Roman"/>
          <w:sz w:val="24"/>
          <w:szCs w:val="24"/>
        </w:rPr>
        <w:t>;</w:t>
      </w:r>
    </w:p>
    <w:p w14:paraId="6261417E" w14:textId="77777777" w:rsidR="001619DC" w:rsidRPr="005736EF" w:rsidRDefault="00000000" w:rsidP="00F06F64">
      <w:pPr>
        <w:pStyle w:val="Sarakstarindkopa"/>
        <w:numPr>
          <w:ilvl w:val="2"/>
          <w:numId w:val="12"/>
        </w:numPr>
        <w:spacing w:before="6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Avansa maksājumi nav paredzēti.</w:t>
      </w:r>
    </w:p>
    <w:p w14:paraId="481A5A56" w14:textId="77777777" w:rsidR="00A91DE8" w:rsidRPr="00DA058B" w:rsidRDefault="00000000" w:rsidP="00F06F64">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36087933" w14:textId="77777777" w:rsidR="00A91DE8" w:rsidRPr="008329A5" w:rsidRDefault="00000000" w:rsidP="00E8153C">
      <w:pPr>
        <w:tabs>
          <w:tab w:val="left" w:pos="709"/>
        </w:tabs>
        <w:spacing w:before="60" w:after="60"/>
        <w:ind w:left="709"/>
        <w:jc w:val="both"/>
        <w:rPr>
          <w:rFonts w:ascii="Times New Roman" w:hAnsi="Times New Roman"/>
          <w:color w:val="EE0000"/>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sidR="00BD155F">
        <w:rPr>
          <w:rFonts w:ascii="Times New Roman" w:eastAsia="Times New Roman" w:hAnsi="Times New Roman"/>
          <w:sz w:val="24"/>
          <w:szCs w:val="24"/>
        </w:rPr>
        <w:t>Vecumnieku pagasta nodaļas vadītāju</w:t>
      </w:r>
      <w:r w:rsidR="00F06F64" w:rsidRPr="00470AAA">
        <w:rPr>
          <w:rFonts w:ascii="Times New Roman" w:eastAsia="Times New Roman" w:hAnsi="Times New Roman"/>
          <w:sz w:val="24"/>
          <w:szCs w:val="24"/>
        </w:rPr>
        <w:t xml:space="preserve"> </w:t>
      </w:r>
      <w:r w:rsidR="00BD155F">
        <w:rPr>
          <w:rFonts w:ascii="Times New Roman" w:eastAsia="Times New Roman" w:hAnsi="Times New Roman"/>
          <w:sz w:val="24"/>
          <w:szCs w:val="24"/>
        </w:rPr>
        <w:t>Lauri Mediņu</w:t>
      </w:r>
      <w:r w:rsidR="00552081" w:rsidRPr="00470AAA">
        <w:rPr>
          <w:rFonts w:ascii="Times New Roman" w:hAnsi="Times New Roman"/>
          <w:sz w:val="24"/>
          <w:szCs w:val="24"/>
        </w:rPr>
        <w:t>, tālr.</w:t>
      </w:r>
      <w:r w:rsidR="003E1129" w:rsidRPr="00470AAA">
        <w:rPr>
          <w:rFonts w:ascii="Times New Roman" w:hAnsi="Times New Roman"/>
          <w:sz w:val="24"/>
          <w:szCs w:val="24"/>
        </w:rPr>
        <w:t> </w:t>
      </w:r>
      <w:r w:rsidR="00BD155F">
        <w:rPr>
          <w:rFonts w:ascii="Times New Roman" w:hAnsi="Times New Roman"/>
          <w:sz w:val="24"/>
          <w:szCs w:val="24"/>
        </w:rPr>
        <w:t>22492615</w:t>
      </w:r>
      <w:r w:rsidR="00C149D7" w:rsidRPr="00470AAA">
        <w:rPr>
          <w:rFonts w:ascii="Times New Roman" w:hAnsi="Times New Roman"/>
          <w:sz w:val="24"/>
          <w:szCs w:val="24"/>
        </w:rPr>
        <w:t>.</w:t>
      </w:r>
    </w:p>
    <w:p w14:paraId="7E1E58D7"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D431C99"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42AD1A62" w14:textId="77777777" w:rsidR="00DC5A8D" w:rsidRPr="008E420F"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w:t>
      </w:r>
      <w:r w:rsidR="0013231C">
        <w:rPr>
          <w:rFonts w:ascii="Times New Roman" w:eastAsia="Times New Roman" w:hAnsi="Times New Roman"/>
          <w:sz w:val="24"/>
          <w:szCs w:val="24"/>
          <w:lang w:eastAsia="lv-LV"/>
        </w:rPr>
        <w:t>P</w:t>
      </w:r>
      <w:r w:rsidRPr="005F45FF">
        <w:rPr>
          <w:rFonts w:ascii="Times New Roman" w:eastAsia="Times New Roman" w:hAnsi="Times New Roman"/>
          <w:sz w:val="24"/>
          <w:szCs w:val="24"/>
          <w:lang w:eastAsia="lv-LV"/>
        </w:rPr>
        <w:t xml:space="preserve">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w:t>
      </w:r>
      <w:r w:rsidRPr="005F45FF">
        <w:rPr>
          <w:rFonts w:ascii="Times New Roman" w:eastAsia="Times New Roman" w:hAnsi="Times New Roman"/>
          <w:sz w:val="24"/>
          <w:szCs w:val="24"/>
          <w:lang w:eastAsia="lv-LV"/>
        </w:rPr>
        <w:lastRenderedPageBreak/>
        <w:t xml:space="preserve">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05DA04BC" w14:textId="77777777" w:rsidR="00E32FA4" w:rsidRDefault="00000000" w:rsidP="0013231C">
      <w:pPr>
        <w:pStyle w:val="Sarakstarindkopa"/>
        <w:spacing w:before="40"/>
        <w:ind w:left="709" w:hanging="425"/>
        <w:jc w:val="both"/>
        <w:rPr>
          <w:rFonts w:ascii="Times New Roman" w:hAnsi="Times New Roman"/>
          <w:sz w:val="24"/>
          <w:szCs w:val="24"/>
        </w:rPr>
      </w:pPr>
      <w:r>
        <w:rPr>
          <w:rFonts w:ascii="Times New Roman" w:hAnsi="Times New Roman"/>
          <w:sz w:val="24"/>
          <w:szCs w:val="24"/>
        </w:rPr>
        <w:t>7.</w:t>
      </w:r>
      <w:r w:rsidR="00DC5A8D">
        <w:rPr>
          <w:rFonts w:ascii="Times New Roman" w:hAnsi="Times New Roman"/>
          <w:sz w:val="24"/>
          <w:szCs w:val="24"/>
        </w:rPr>
        <w:t>3</w:t>
      </w:r>
      <w:r>
        <w:rPr>
          <w:rFonts w:ascii="Times New Roman" w:hAnsi="Times New Roman"/>
          <w:sz w:val="24"/>
          <w:szCs w:val="24"/>
        </w:rPr>
        <w:t>.</w:t>
      </w:r>
      <w:r w:rsidR="0013231C">
        <w:rPr>
          <w:rFonts w:ascii="Times New Roman" w:hAnsi="Times New Roman"/>
          <w:sz w:val="24"/>
          <w:szCs w:val="24"/>
        </w:rPr>
        <w:t> </w:t>
      </w:r>
      <w:r w:rsidRPr="00E32FA4">
        <w:rPr>
          <w:rFonts w:ascii="Times New Roman" w:hAnsi="Times New Roman"/>
          <w:b/>
          <w:sz w:val="24"/>
          <w:szCs w:val="24"/>
        </w:rPr>
        <w:t xml:space="preserve">Pretendentam līguma izpildē jāpiesaista </w:t>
      </w:r>
      <w:r w:rsidRPr="00E32FA4">
        <w:rPr>
          <w:rFonts w:ascii="Times New Roman" w:hAnsi="Times New Roman"/>
          <w:b/>
          <w:bCs/>
          <w:sz w:val="24"/>
          <w:szCs w:val="24"/>
        </w:rPr>
        <w:t>vismaz 1 (viens)</w:t>
      </w:r>
      <w:r w:rsidRPr="00E32FA4">
        <w:rPr>
          <w:rFonts w:ascii="Times New Roman" w:hAnsi="Times New Roman"/>
          <w:sz w:val="24"/>
          <w:szCs w:val="24"/>
        </w:rPr>
        <w:t xml:space="preserve"> </w:t>
      </w:r>
      <w:r w:rsidRPr="00E32FA4">
        <w:rPr>
          <w:rFonts w:ascii="Times New Roman" w:hAnsi="Times New Roman"/>
          <w:b/>
          <w:bCs/>
          <w:sz w:val="24"/>
          <w:szCs w:val="24"/>
        </w:rPr>
        <w:t xml:space="preserve">sertificēts speciālists elektroietaišu montāžas, ekspluatācijas vai līdzīgā sfērā līdz 1kv ar </w:t>
      </w:r>
      <w:r w:rsidRPr="00CB32CF">
        <w:rPr>
          <w:rFonts w:ascii="Times New Roman" w:hAnsi="Times New Roman"/>
          <w:b/>
          <w:bCs/>
          <w:sz w:val="24"/>
          <w:szCs w:val="24"/>
        </w:rPr>
        <w:t xml:space="preserve">vismaz </w:t>
      </w:r>
      <w:r w:rsidRPr="00CB32CF">
        <w:rPr>
          <w:rFonts w:ascii="Times New Roman" w:hAnsi="Times New Roman"/>
          <w:b/>
          <w:bCs/>
          <w:noProof/>
          <w:sz w:val="24"/>
          <w:szCs w:val="24"/>
        </w:rPr>
        <w:t xml:space="preserve">Bz </w:t>
      </w:r>
      <w:r w:rsidRPr="00CB32CF">
        <w:rPr>
          <w:rFonts w:ascii="Times New Roman" w:hAnsi="Times New Roman"/>
          <w:b/>
          <w:bCs/>
          <w:sz w:val="24"/>
          <w:szCs w:val="24"/>
        </w:rPr>
        <w:t>elektrodrošības grupu</w:t>
      </w:r>
      <w:r w:rsidRPr="00E32FA4">
        <w:rPr>
          <w:rFonts w:ascii="Times New Roman" w:hAnsi="Times New Roman"/>
          <w:sz w:val="24"/>
          <w:szCs w:val="24"/>
        </w:rPr>
        <w:t xml:space="preserve"> atbilstoši Ministru kabineta 08.10.2013. noteikumiem  Nr.</w:t>
      </w:r>
      <w:r w:rsidR="006330E9">
        <w:rPr>
          <w:rFonts w:ascii="Times New Roman" w:hAnsi="Times New Roman"/>
          <w:sz w:val="24"/>
          <w:szCs w:val="24"/>
        </w:rPr>
        <w:t> </w:t>
      </w:r>
      <w:r w:rsidRPr="00E32FA4">
        <w:rPr>
          <w:rFonts w:ascii="Times New Roman" w:hAnsi="Times New Roman"/>
          <w:sz w:val="24"/>
          <w:szCs w:val="24"/>
        </w:rPr>
        <w:t xml:space="preserve">1041 “Noteikumi par obligāti piemērojamo </w:t>
      </w:r>
      <w:r w:rsidRPr="00E32FA4">
        <w:rPr>
          <w:rFonts w:ascii="Times New Roman" w:hAnsi="Times New Roman"/>
          <w:noProof/>
          <w:sz w:val="24"/>
          <w:szCs w:val="24"/>
        </w:rPr>
        <w:t>energostandartu</w:t>
      </w:r>
      <w:r w:rsidRPr="00E32FA4">
        <w:rPr>
          <w:rFonts w:ascii="Times New Roman" w:hAnsi="Times New Roman"/>
          <w:sz w:val="24"/>
          <w:szCs w:val="24"/>
        </w:rPr>
        <w:t>, kas nosaka elektroapgādes objektu ekspluatācijas organizatoriskās un tehniskās prasības”.</w:t>
      </w:r>
    </w:p>
    <w:p w14:paraId="17F45FB0" w14:textId="77777777" w:rsidR="00E32FA4" w:rsidRPr="00E32FA4" w:rsidRDefault="00000000" w:rsidP="0013231C">
      <w:pPr>
        <w:pStyle w:val="Sarakstarindkopa"/>
        <w:spacing w:before="40"/>
        <w:ind w:left="709"/>
        <w:jc w:val="both"/>
        <w:rPr>
          <w:rFonts w:ascii="Times New Roman" w:hAnsi="Times New Roman"/>
          <w:sz w:val="24"/>
          <w:szCs w:val="24"/>
        </w:rPr>
      </w:pPr>
      <w:r w:rsidRPr="00AA4035">
        <w:rPr>
          <w:rFonts w:ascii="Times New Roman" w:hAnsi="Times New Roman"/>
          <w:sz w:val="24"/>
          <w:szCs w:val="24"/>
        </w:rPr>
        <w:t xml:space="preserve">Speciālistam ir </w:t>
      </w:r>
      <w:r w:rsidRPr="00AA4035">
        <w:rPr>
          <w:rFonts w:ascii="Times New Roman" w:hAnsi="Times New Roman"/>
          <w:bCs/>
          <w:sz w:val="24"/>
          <w:szCs w:val="24"/>
        </w:rPr>
        <w:t xml:space="preserve">darba tiesiskās attiecības ar pretendentu vai tā norādīto apakšuzņēmēju vai </w:t>
      </w:r>
      <w:r w:rsidR="00CB32CF">
        <w:rPr>
          <w:rFonts w:ascii="Times New Roman" w:hAnsi="Times New Roman"/>
          <w:bCs/>
          <w:sz w:val="24"/>
          <w:szCs w:val="24"/>
        </w:rPr>
        <w:t>speciālists</w:t>
      </w:r>
      <w:r w:rsidRPr="00AA4035">
        <w:rPr>
          <w:rFonts w:ascii="Times New Roman" w:hAnsi="Times New Roman"/>
          <w:bCs/>
          <w:sz w:val="24"/>
          <w:szCs w:val="24"/>
        </w:rPr>
        <w:t xml:space="preserve"> ir parakstījis apliecinājumu par dalību iepirkuma līguma izpildē, ja attiecīgajam pretendentam tiks piešķirtas līguma slēgšanas tiesības.</w:t>
      </w:r>
    </w:p>
    <w:p w14:paraId="1507B00B"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w:t>
      </w:r>
      <w:r w:rsidR="009541E6" w:rsidRPr="000E1035">
        <w:rPr>
          <w:rFonts w:ascii="Times New Roman" w:eastAsia="Times New Roman" w:hAnsi="Times New Roman"/>
          <w:b/>
          <w:sz w:val="24"/>
          <w:szCs w:val="24"/>
        </w:rPr>
        <w:t>Iesniedzamie dokumenti</w:t>
      </w:r>
    </w:p>
    <w:p w14:paraId="62F945F3" w14:textId="77777777" w:rsidR="00F13DBD" w:rsidRPr="00CB32CF" w:rsidRDefault="00000000" w:rsidP="00CB32CF">
      <w:pPr>
        <w:pStyle w:val="Sarakstarindkopa"/>
        <w:numPr>
          <w:ilvl w:val="1"/>
          <w:numId w:val="33"/>
        </w:numPr>
        <w:spacing w:before="120" w:after="0" w:line="240" w:lineRule="auto"/>
        <w:ind w:hanging="76"/>
        <w:contextualSpacing w:val="0"/>
        <w:jc w:val="both"/>
        <w:rPr>
          <w:rFonts w:ascii="Times New Roman" w:eastAsia="Times New Roman" w:hAnsi="Times New Roman"/>
          <w:sz w:val="24"/>
          <w:szCs w:val="24"/>
        </w:rPr>
      </w:pPr>
      <w:r w:rsidRPr="00CB32CF">
        <w:rPr>
          <w:rFonts w:ascii="Times New Roman" w:eastAsia="Times New Roman" w:hAnsi="Times New Roman"/>
          <w:b/>
          <w:bCs/>
          <w:sz w:val="24"/>
          <w:szCs w:val="24"/>
        </w:rPr>
        <w:t>Pieteikums</w:t>
      </w:r>
      <w:r w:rsidR="00703E1F" w:rsidRPr="00CB32CF">
        <w:rPr>
          <w:rFonts w:ascii="Times New Roman" w:eastAsia="Times New Roman" w:hAnsi="Times New Roman"/>
          <w:sz w:val="24"/>
          <w:szCs w:val="24"/>
        </w:rPr>
        <w:t xml:space="preserve"> (</w:t>
      </w:r>
      <w:r w:rsidRPr="00CB32CF">
        <w:rPr>
          <w:rFonts w:ascii="Times New Roman" w:eastAsia="Times New Roman" w:hAnsi="Times New Roman"/>
          <w:sz w:val="24"/>
          <w:szCs w:val="24"/>
        </w:rPr>
        <w:t>atbilstoši 2. pielikumam</w:t>
      </w:r>
      <w:r w:rsidR="00703E1F" w:rsidRPr="00CB32CF">
        <w:rPr>
          <w:rFonts w:ascii="Times New Roman" w:eastAsia="Times New Roman" w:hAnsi="Times New Roman"/>
          <w:sz w:val="24"/>
          <w:szCs w:val="24"/>
        </w:rPr>
        <w:t>)</w:t>
      </w:r>
      <w:r w:rsidRPr="00CB32CF">
        <w:rPr>
          <w:rFonts w:ascii="Times New Roman" w:eastAsia="Times New Roman" w:hAnsi="Times New Roman"/>
          <w:sz w:val="24"/>
          <w:szCs w:val="24"/>
        </w:rPr>
        <w:t>;</w:t>
      </w:r>
    </w:p>
    <w:p w14:paraId="0FFD5EB6" w14:textId="77777777" w:rsidR="00E32FA4" w:rsidRPr="00CB32CF" w:rsidRDefault="00000000" w:rsidP="00CB32CF">
      <w:pPr>
        <w:pStyle w:val="Sarakstarindkopa"/>
        <w:numPr>
          <w:ilvl w:val="1"/>
          <w:numId w:val="33"/>
        </w:numPr>
        <w:spacing w:before="120" w:after="0" w:line="240" w:lineRule="auto"/>
        <w:ind w:left="709" w:hanging="425"/>
        <w:contextualSpacing w:val="0"/>
        <w:jc w:val="both"/>
        <w:rPr>
          <w:rFonts w:ascii="Times New Roman" w:eastAsia="Times New Roman" w:hAnsi="Times New Roman"/>
          <w:b/>
          <w:bCs/>
          <w:sz w:val="24"/>
          <w:szCs w:val="24"/>
        </w:rPr>
      </w:pPr>
      <w:r w:rsidRPr="00CB32CF">
        <w:rPr>
          <w:rFonts w:ascii="Times New Roman" w:eastAsia="Times New Roman" w:hAnsi="Times New Roman"/>
          <w:b/>
          <w:bCs/>
          <w:sz w:val="24"/>
          <w:szCs w:val="24"/>
        </w:rPr>
        <w:t>Dokumenta</w:t>
      </w:r>
      <w:r w:rsidRPr="00CB32CF">
        <w:rPr>
          <w:rFonts w:ascii="Times New Roman" w:eastAsia="Times New Roman" w:hAnsi="Times New Roman"/>
          <w:sz w:val="24"/>
          <w:szCs w:val="24"/>
        </w:rPr>
        <w:t xml:space="preserve"> (sertifikāts, apliecība u.c.) </w:t>
      </w:r>
      <w:r w:rsidRPr="00CB32CF">
        <w:rPr>
          <w:rFonts w:ascii="Times New Roman" w:eastAsia="Times New Roman" w:hAnsi="Times New Roman"/>
          <w:b/>
          <w:bCs/>
          <w:sz w:val="24"/>
          <w:szCs w:val="24"/>
        </w:rPr>
        <w:t>kopija</w:t>
      </w:r>
      <w:r w:rsidRPr="00CB32CF">
        <w:rPr>
          <w:rFonts w:ascii="Times New Roman" w:eastAsia="Times New Roman" w:hAnsi="Times New Roman"/>
          <w:sz w:val="24"/>
          <w:szCs w:val="24"/>
        </w:rPr>
        <w:t xml:space="preserve">, kas </w:t>
      </w:r>
      <w:r w:rsidRPr="00CB32CF">
        <w:rPr>
          <w:rFonts w:ascii="Times New Roman" w:eastAsia="Times New Roman" w:hAnsi="Times New Roman"/>
          <w:b/>
          <w:bCs/>
          <w:sz w:val="24"/>
          <w:szCs w:val="24"/>
        </w:rPr>
        <w:t xml:space="preserve">apstiprina elektrodrošības grupu  - vismaz </w:t>
      </w:r>
      <w:r w:rsidRPr="00CB32CF">
        <w:rPr>
          <w:rFonts w:ascii="Times New Roman" w:eastAsia="Times New Roman" w:hAnsi="Times New Roman"/>
          <w:b/>
          <w:bCs/>
          <w:noProof/>
          <w:sz w:val="24"/>
          <w:szCs w:val="24"/>
        </w:rPr>
        <w:t>Bz</w:t>
      </w:r>
      <w:r w:rsidRPr="00CB32CF">
        <w:rPr>
          <w:rFonts w:ascii="Times New Roman" w:eastAsia="Times New Roman" w:hAnsi="Times New Roman"/>
          <w:b/>
          <w:bCs/>
          <w:sz w:val="24"/>
          <w:szCs w:val="24"/>
        </w:rPr>
        <w:t>.</w:t>
      </w:r>
    </w:p>
    <w:p w14:paraId="06272105" w14:textId="77777777" w:rsidR="00E32FA4" w:rsidRPr="000E1035" w:rsidRDefault="00000000" w:rsidP="00CB32CF">
      <w:pPr>
        <w:pStyle w:val="Sarakstarindkopa"/>
        <w:numPr>
          <w:ilvl w:val="1"/>
          <w:numId w:val="33"/>
        </w:numPr>
        <w:spacing w:before="120" w:after="0" w:line="240" w:lineRule="auto"/>
        <w:ind w:left="709" w:hanging="425"/>
        <w:contextualSpacing w:val="0"/>
        <w:jc w:val="both"/>
        <w:rPr>
          <w:rFonts w:ascii="Times New Roman" w:eastAsia="Times New Roman" w:hAnsi="Times New Roman"/>
          <w:sz w:val="24"/>
          <w:szCs w:val="24"/>
        </w:rPr>
      </w:pPr>
      <w:r>
        <w:rPr>
          <w:rFonts w:ascii="Times New Roman" w:hAnsi="Times New Roman"/>
          <w:b/>
          <w:bCs/>
          <w:sz w:val="24"/>
          <w:szCs w:val="24"/>
        </w:rPr>
        <w:t>Speciālista</w:t>
      </w:r>
      <w:r w:rsidRPr="00A233F5">
        <w:rPr>
          <w:rFonts w:ascii="Times New Roman" w:hAnsi="Times New Roman"/>
          <w:b/>
          <w:bCs/>
          <w:sz w:val="24"/>
          <w:szCs w:val="24"/>
        </w:rPr>
        <w:t xml:space="preserve"> apliecinājums</w:t>
      </w:r>
      <w:r w:rsidRPr="002E656D">
        <w:rPr>
          <w:rFonts w:ascii="Times New Roman" w:hAnsi="Times New Roman"/>
          <w:sz w:val="24"/>
          <w:szCs w:val="24"/>
        </w:rPr>
        <w:t xml:space="preserve"> (</w:t>
      </w:r>
      <w:r w:rsidRPr="002E656D">
        <w:rPr>
          <w:rFonts w:ascii="Times New Roman" w:hAnsi="Times New Roman"/>
          <w:i/>
          <w:iCs/>
          <w:sz w:val="24"/>
          <w:szCs w:val="24"/>
        </w:rPr>
        <w:t>iesniedz, ja</w:t>
      </w:r>
      <w:r>
        <w:rPr>
          <w:rFonts w:ascii="Times New Roman" w:hAnsi="Times New Roman"/>
          <w:i/>
          <w:iCs/>
          <w:sz w:val="24"/>
          <w:szCs w:val="24"/>
        </w:rPr>
        <w:t xml:space="preserve"> speciālists nav darba attiecībās</w:t>
      </w:r>
      <w:r w:rsidRPr="00E32FA4">
        <w:rPr>
          <w:rFonts w:ascii="Times New Roman" w:hAnsi="Times New Roman"/>
          <w:bCs/>
          <w:sz w:val="24"/>
          <w:szCs w:val="24"/>
        </w:rPr>
        <w:t xml:space="preserve"> </w:t>
      </w:r>
      <w:r w:rsidRPr="00E32FA4">
        <w:rPr>
          <w:rFonts w:ascii="Times New Roman" w:hAnsi="Times New Roman"/>
          <w:bCs/>
          <w:i/>
          <w:iCs/>
          <w:sz w:val="24"/>
          <w:szCs w:val="24"/>
        </w:rPr>
        <w:t>ar pretendentu vai tā norādīto apakšuzņēmēju</w:t>
      </w:r>
      <w:r>
        <w:rPr>
          <w:rFonts w:ascii="Times New Roman" w:hAnsi="Times New Roman"/>
          <w:bCs/>
          <w:sz w:val="24"/>
          <w:szCs w:val="24"/>
        </w:rPr>
        <w:t>);</w:t>
      </w:r>
    </w:p>
    <w:p w14:paraId="262A796F" w14:textId="77777777" w:rsidR="00F13DBD" w:rsidRDefault="00000000" w:rsidP="00CB32CF">
      <w:pPr>
        <w:pStyle w:val="Sarakstarindkopa"/>
        <w:numPr>
          <w:ilvl w:val="1"/>
          <w:numId w:val="33"/>
        </w:numPr>
        <w:spacing w:before="12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w:t>
      </w:r>
      <w:r w:rsidR="00DC5A8D">
        <w:rPr>
          <w:rFonts w:ascii="Times New Roman" w:eastAsia="Times New Roman" w:hAnsi="Times New Roman"/>
          <w:sz w:val="24"/>
          <w:szCs w:val="24"/>
        </w:rPr>
        <w:t>a dokumentus</w:t>
      </w:r>
      <w:r w:rsidR="00703E1F">
        <w:rPr>
          <w:rFonts w:ascii="Times New Roman" w:eastAsia="Times New Roman" w:hAnsi="Times New Roman"/>
          <w:sz w:val="24"/>
          <w:szCs w:val="24"/>
        </w:rPr>
        <w:t xml:space="preserve"> iesniedz PDF formātā, tāme jāiesniedz arī Excel formātā.</w:t>
      </w:r>
    </w:p>
    <w:p w14:paraId="46816F24" w14:textId="77777777" w:rsidR="001D212C" w:rsidRPr="00F13DBD" w:rsidRDefault="00000000" w:rsidP="009F35F0">
      <w:pPr>
        <w:pStyle w:val="Sarakstarindkopa"/>
        <w:numPr>
          <w:ilvl w:val="0"/>
          <w:numId w:val="33"/>
        </w:numPr>
        <w:spacing w:before="120" w:after="0" w:line="240" w:lineRule="auto"/>
        <w:ind w:left="284" w:hanging="284"/>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6E918D6B"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1117D0">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60EB3DCD"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3BAECC19"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BD8A0C4"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w:t>
      </w:r>
      <w:r w:rsidR="00470AAA">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009C5633"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9E34BC">
        <w:rPr>
          <w:rFonts w:ascii="Times New Roman" w:eastAsia="Times New Roman" w:hAnsi="Times New Roman"/>
          <w:b/>
          <w:sz w:val="24"/>
          <w:szCs w:val="24"/>
        </w:rPr>
        <w:t> </w:t>
      </w:r>
      <w:r>
        <w:rPr>
          <w:rFonts w:ascii="Times New Roman" w:eastAsia="Times New Roman" w:hAnsi="Times New Roman"/>
          <w:b/>
          <w:sz w:val="24"/>
          <w:szCs w:val="24"/>
        </w:rPr>
        <w:t>pielikums</w:t>
      </w:r>
    </w:p>
    <w:p w14:paraId="08A39196"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0614DDAC" w14:textId="77777777" w:rsidR="009E34BC" w:rsidRDefault="00000000" w:rsidP="0018252D">
      <w:pPr>
        <w:spacing w:after="0" w:line="240" w:lineRule="auto"/>
        <w:jc w:val="center"/>
        <w:rPr>
          <w:rFonts w:ascii="Times New Roman" w:eastAsia="Times New Roman" w:hAnsi="Times New Roman"/>
          <w:b/>
          <w:sz w:val="24"/>
          <w:szCs w:val="24"/>
        </w:rPr>
      </w:pPr>
      <w:r w:rsidRPr="009F35F0">
        <w:rPr>
          <w:rFonts w:ascii="Times New Roman" w:eastAsia="Times New Roman" w:hAnsi="Times New Roman"/>
          <w:b/>
          <w:bCs/>
          <w:sz w:val="24"/>
          <w:szCs w:val="24"/>
          <w:lang w:eastAsia="lv-LV"/>
        </w:rPr>
        <w:t>Energoefektīva apgaismojuma izveide Misas tautas nama telpām</w:t>
      </w:r>
      <w:r w:rsidRPr="009F35F0">
        <w:rPr>
          <w:rFonts w:ascii="Times New Roman" w:eastAsia="Times New Roman" w:hAnsi="Times New Roman"/>
          <w:b/>
          <w:sz w:val="24"/>
          <w:szCs w:val="24"/>
        </w:rPr>
        <w:t xml:space="preserve"> </w:t>
      </w:r>
    </w:p>
    <w:p w14:paraId="6988B49C" w14:textId="77777777" w:rsidR="0018252D" w:rsidRPr="0036251D" w:rsidRDefault="00000000" w:rsidP="0018252D">
      <w:pPr>
        <w:spacing w:after="0" w:line="240" w:lineRule="auto"/>
        <w:jc w:val="center"/>
        <w:rPr>
          <w:rFonts w:ascii="Times New Roman" w:hAnsi="Times New Roman"/>
          <w:b/>
          <w:bCs/>
          <w:sz w:val="24"/>
          <w:szCs w:val="24"/>
        </w:rPr>
      </w:pPr>
      <w:r w:rsidRPr="009F35F0">
        <w:rPr>
          <w:rFonts w:ascii="Times New Roman" w:eastAsia="Times New Roman" w:hAnsi="Times New Roman"/>
          <w:b/>
          <w:sz w:val="24"/>
          <w:szCs w:val="24"/>
        </w:rPr>
        <w:t xml:space="preserve">Identifikācijas </w:t>
      </w:r>
      <w:r w:rsidRPr="0036251D">
        <w:rPr>
          <w:rFonts w:ascii="Times New Roman" w:eastAsia="Times New Roman" w:hAnsi="Times New Roman"/>
          <w:b/>
          <w:sz w:val="24"/>
          <w:szCs w:val="24"/>
        </w:rPr>
        <w:t xml:space="preserve">numurs </w:t>
      </w:r>
      <w:r w:rsidRPr="0036251D">
        <w:rPr>
          <w:rFonts w:ascii="Times New Roman" w:hAnsi="Times New Roman"/>
          <w:b/>
          <w:bCs/>
          <w:sz w:val="24"/>
          <w:szCs w:val="24"/>
        </w:rPr>
        <w:t>VAP/2-1/202</w:t>
      </w:r>
      <w:r w:rsidR="002A0489">
        <w:rPr>
          <w:rFonts w:ascii="Times New Roman" w:hAnsi="Times New Roman"/>
          <w:b/>
          <w:bCs/>
          <w:sz w:val="24"/>
          <w:szCs w:val="24"/>
        </w:rPr>
        <w:t>5</w:t>
      </w:r>
      <w:r w:rsidRPr="0036251D">
        <w:rPr>
          <w:rFonts w:ascii="Times New Roman" w:hAnsi="Times New Roman"/>
          <w:b/>
          <w:bCs/>
          <w:sz w:val="24"/>
          <w:szCs w:val="24"/>
        </w:rPr>
        <w:t>/</w:t>
      </w:r>
      <w:r w:rsidR="002A0489">
        <w:rPr>
          <w:rFonts w:ascii="Times New Roman" w:hAnsi="Times New Roman"/>
          <w:b/>
          <w:bCs/>
          <w:sz w:val="24"/>
          <w:szCs w:val="24"/>
        </w:rPr>
        <w:t>2</w:t>
      </w:r>
      <w:r w:rsidR="009E34BC">
        <w:rPr>
          <w:rFonts w:ascii="Times New Roman" w:hAnsi="Times New Roman"/>
          <w:b/>
          <w:bCs/>
          <w:sz w:val="24"/>
          <w:szCs w:val="24"/>
        </w:rPr>
        <w:t>8</w:t>
      </w:r>
    </w:p>
    <w:p w14:paraId="3C85B1CE"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700307FF" w14:textId="77777777" w:rsidR="009F35F0" w:rsidRPr="009F35F0" w:rsidRDefault="00000000" w:rsidP="009F35F0">
      <w:pPr>
        <w:numPr>
          <w:ilvl w:val="0"/>
          <w:numId w:val="34"/>
        </w:numPr>
        <w:spacing w:before="60" w:after="0" w:line="240" w:lineRule="auto"/>
        <w:jc w:val="both"/>
        <w:rPr>
          <w:rFonts w:ascii="Times New Roman" w:hAnsi="Times New Roman"/>
          <w:b/>
          <w:sz w:val="24"/>
          <w:szCs w:val="24"/>
        </w:rPr>
      </w:pPr>
      <w:r w:rsidRPr="009F35F0">
        <w:rPr>
          <w:rFonts w:ascii="Times New Roman" w:hAnsi="Times New Roman"/>
          <w:b/>
          <w:sz w:val="24"/>
          <w:szCs w:val="24"/>
        </w:rPr>
        <w:t>Vispārīgie noteikumi</w:t>
      </w:r>
    </w:p>
    <w:p w14:paraId="3F56AB83"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Izpildītājam jāievēro Latvijas Republikas spēkā esošās būvniecības, darba drošības un darba aizsardzības normas un noteikumi.</w:t>
      </w:r>
    </w:p>
    <w:p w14:paraId="7AFE8D63"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Darbu izpildes laikā, Izpildītājs ir atbildīgs par iekšējās kārtības noteikumu, darba drošības, elektrodrošības un ugunsdrošības prasību ievērošanu.</w:t>
      </w:r>
    </w:p>
    <w:p w14:paraId="12831623"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Darbi augstumā jāveic saskaņā ar MK 18.03.2014. noteikumiem Nr.143 “Darba aizsardzības prasības</w:t>
      </w:r>
      <w:r w:rsidR="003747D5">
        <w:rPr>
          <w:rFonts w:ascii="Times New Roman" w:hAnsi="Times New Roman"/>
          <w:sz w:val="24"/>
          <w:szCs w:val="24"/>
        </w:rPr>
        <w:t>,</w:t>
      </w:r>
      <w:r w:rsidRPr="009F35F0">
        <w:rPr>
          <w:rFonts w:ascii="Times New Roman" w:hAnsi="Times New Roman"/>
          <w:sz w:val="24"/>
          <w:szCs w:val="24"/>
        </w:rPr>
        <w:t xml:space="preserve"> strādājot augstumā”.</w:t>
      </w:r>
    </w:p>
    <w:p w14:paraId="49F50A44"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Veicot darbus (tajā skaitā demontāžas darbus), vecais apgaismojums jāizved no objekta un jāutilizē likumā paredzētajā kārtībā</w:t>
      </w:r>
      <w:r w:rsidR="003747D5">
        <w:rPr>
          <w:rFonts w:ascii="Times New Roman" w:hAnsi="Times New Roman"/>
          <w:sz w:val="24"/>
          <w:szCs w:val="24"/>
        </w:rPr>
        <w:t>.</w:t>
      </w:r>
      <w:r w:rsidRPr="009F35F0">
        <w:rPr>
          <w:rFonts w:ascii="Times New Roman" w:hAnsi="Times New Roman"/>
          <w:sz w:val="24"/>
          <w:szCs w:val="24"/>
        </w:rPr>
        <w:t xml:space="preserve"> Trokšņu un putekļu izdalīšanās jāsamazina līdz minimumam.</w:t>
      </w:r>
    </w:p>
    <w:p w14:paraId="5897AC77"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Darbu izpildes laikā objektam nodarītie bojājumi Izpildītājam jānovērš par saviem līdzekļiem, ja to nesedz apdrošināšanas polise.</w:t>
      </w:r>
    </w:p>
    <w:p w14:paraId="4DC0424C"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Darbu laikā Izpildītājam jāievēro tīrība un kārtība darba zonas robežās.</w:t>
      </w:r>
    </w:p>
    <w:p w14:paraId="63BC3B1E" w14:textId="77777777" w:rsidR="009F35F0" w:rsidRPr="009F35F0" w:rsidRDefault="00000000" w:rsidP="0074638E">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 xml:space="preserve">Pēc </w:t>
      </w:r>
      <w:r w:rsidRPr="009F35F0">
        <w:rPr>
          <w:rFonts w:ascii="Times New Roman" w:hAnsi="Times New Roman"/>
          <w:bCs/>
          <w:sz w:val="24"/>
          <w:szCs w:val="24"/>
        </w:rPr>
        <w:t xml:space="preserve">veiktajiem </w:t>
      </w:r>
      <w:r w:rsidRPr="009F35F0">
        <w:rPr>
          <w:rFonts w:ascii="Times New Roman" w:hAnsi="Times New Roman"/>
          <w:sz w:val="24"/>
          <w:szCs w:val="24"/>
        </w:rPr>
        <w:t>darbiem Izpildītājs  nodod Pasūtītājam darbu  izpildes dokumentāciju atbilstoši normatīvajiem aktiem.</w:t>
      </w:r>
    </w:p>
    <w:p w14:paraId="4734E21D" w14:textId="77777777" w:rsidR="009F35F0" w:rsidRPr="009F35F0" w:rsidRDefault="00000000" w:rsidP="009F35F0">
      <w:pPr>
        <w:numPr>
          <w:ilvl w:val="0"/>
          <w:numId w:val="34"/>
        </w:numPr>
        <w:spacing w:before="60" w:after="0" w:line="240" w:lineRule="auto"/>
        <w:jc w:val="both"/>
        <w:rPr>
          <w:rFonts w:ascii="Times New Roman" w:hAnsi="Times New Roman"/>
          <w:b/>
          <w:sz w:val="24"/>
          <w:szCs w:val="24"/>
        </w:rPr>
      </w:pPr>
      <w:r w:rsidRPr="009F35F0">
        <w:rPr>
          <w:rFonts w:ascii="Times New Roman" w:hAnsi="Times New Roman"/>
          <w:b/>
          <w:sz w:val="24"/>
          <w:szCs w:val="24"/>
        </w:rPr>
        <w:t>Veicamo darbu apjoms</w:t>
      </w:r>
    </w:p>
    <w:p w14:paraId="52D341CF" w14:textId="77777777" w:rsidR="009F35F0" w:rsidRPr="009F35F0" w:rsidRDefault="00000000" w:rsidP="00514A69">
      <w:pPr>
        <w:numPr>
          <w:ilvl w:val="1"/>
          <w:numId w:val="34"/>
        </w:numPr>
        <w:spacing w:before="60" w:after="0" w:line="240" w:lineRule="auto"/>
        <w:ind w:left="851" w:hanging="425"/>
        <w:jc w:val="both"/>
        <w:rPr>
          <w:rFonts w:ascii="Times New Roman" w:hAnsi="Times New Roman"/>
          <w:b/>
          <w:sz w:val="24"/>
          <w:szCs w:val="24"/>
        </w:rPr>
      </w:pPr>
      <w:r w:rsidRPr="009F35F0">
        <w:rPr>
          <w:rFonts w:ascii="Times New Roman" w:hAnsi="Times New Roman"/>
          <w:sz w:val="24"/>
          <w:szCs w:val="24"/>
        </w:rPr>
        <w:t xml:space="preserve">Veicamo darbu apjoms ir noteikts tehniskajā specifikācijā (skatīt Microsoft Excel tabulu) un </w:t>
      </w:r>
      <w:r w:rsidR="00450F87">
        <w:rPr>
          <w:rFonts w:ascii="Times New Roman" w:hAnsi="Times New Roman"/>
          <w:sz w:val="24"/>
          <w:szCs w:val="24"/>
        </w:rPr>
        <w:t>p</w:t>
      </w:r>
      <w:r w:rsidRPr="009F35F0">
        <w:rPr>
          <w:rFonts w:ascii="Times New Roman" w:hAnsi="Times New Roman"/>
          <w:sz w:val="24"/>
          <w:szCs w:val="24"/>
        </w:rPr>
        <w:t xml:space="preserve">retendents, pamatojoties uz tehnisko specifikāciju, iesniedz </w:t>
      </w:r>
      <w:r w:rsidR="0059763D">
        <w:rPr>
          <w:rFonts w:ascii="Times New Roman" w:hAnsi="Times New Roman"/>
          <w:sz w:val="24"/>
          <w:szCs w:val="24"/>
        </w:rPr>
        <w:t>P</w:t>
      </w:r>
      <w:r w:rsidRPr="009F35F0">
        <w:rPr>
          <w:rFonts w:ascii="Times New Roman" w:hAnsi="Times New Roman"/>
          <w:sz w:val="24"/>
          <w:szCs w:val="24"/>
        </w:rPr>
        <w:t>asūtītājam finanšu piedāvājumu (tāmi).</w:t>
      </w:r>
    </w:p>
    <w:p w14:paraId="0D9082C9" w14:textId="77777777" w:rsidR="00514A69" w:rsidRPr="00514A69" w:rsidRDefault="00000000" w:rsidP="00514A69">
      <w:pPr>
        <w:numPr>
          <w:ilvl w:val="1"/>
          <w:numId w:val="34"/>
        </w:numPr>
        <w:spacing w:before="60" w:after="0" w:line="240" w:lineRule="auto"/>
        <w:ind w:left="851" w:hanging="425"/>
        <w:jc w:val="both"/>
        <w:rPr>
          <w:rFonts w:ascii="Times New Roman" w:hAnsi="Times New Roman"/>
          <w:sz w:val="24"/>
          <w:szCs w:val="24"/>
        </w:rPr>
      </w:pPr>
      <w:r w:rsidRPr="00514A69">
        <w:rPr>
          <w:rFonts w:ascii="Times New Roman" w:hAnsi="Times New Roman"/>
          <w:sz w:val="24"/>
          <w:szCs w:val="24"/>
        </w:rPr>
        <w:t>Tāme jāsagatavo atbilstoši Ministru kabineta 03.05.2017. noteikumu Nr.239 „Noteikumi par Latvijas būvnormatīvu LBN 501-17 „Būvizmaksu noteikšanas kārtība” 5. pielikumam, lokālās tāmes beigās pievienojot virsizdevumu daļu un peļņu. Tāmju rindu numerāciju un nosaukumus mainīt nedrīkst. Pretendents ir atbildīgs par pareizu formulu izmantošanu.</w:t>
      </w:r>
      <w:r w:rsidRPr="00514A69">
        <w:rPr>
          <w:rFonts w:ascii="Times New Roman" w:hAnsi="Times New Roman"/>
          <w:sz w:val="24"/>
          <w:szCs w:val="24"/>
          <w:lang w:eastAsia="lv-LV"/>
        </w:rPr>
        <w:t xml:space="preserve"> Tāmē norādīto cenu skaitļu noapaļošanu veic, atstājot divus ciparus aiz komata (</w:t>
      </w:r>
      <w:r w:rsidRPr="00514A69">
        <w:rPr>
          <w:rFonts w:ascii="Times New Roman" w:hAnsi="Times New Roman"/>
          <w:bCs/>
          <w:sz w:val="24"/>
          <w:szCs w:val="24"/>
          <w:lang w:eastAsia="lv-LV"/>
        </w:rPr>
        <w:t xml:space="preserve">piem., pielietojot Excel funkciju </w:t>
      </w:r>
      <w:r w:rsidRPr="00514A69">
        <w:rPr>
          <w:rFonts w:ascii="Times New Roman" w:hAnsi="Times New Roman"/>
          <w:bCs/>
          <w:i/>
          <w:sz w:val="24"/>
          <w:szCs w:val="24"/>
          <w:lang w:eastAsia="lv-LV"/>
        </w:rPr>
        <w:t xml:space="preserve">ROUND, </w:t>
      </w:r>
      <w:r w:rsidRPr="00514A69">
        <w:rPr>
          <w:rFonts w:ascii="Times New Roman" w:hAnsi="Times New Roman"/>
          <w:bCs/>
          <w:sz w:val="24"/>
          <w:szCs w:val="24"/>
          <w:lang w:eastAsia="lv-LV"/>
        </w:rPr>
        <w:t>tā, lai aprēķinos slēptā veidā netiktu iekļauts vairāk par 2 cipariem aiz komata)</w:t>
      </w:r>
      <w:r w:rsidRPr="00514A69">
        <w:rPr>
          <w:rFonts w:ascii="Times New Roman" w:hAnsi="Times New Roman"/>
          <w:sz w:val="24"/>
          <w:szCs w:val="24"/>
          <w:lang w:eastAsia="lv-LV"/>
        </w:rPr>
        <w:t>.</w:t>
      </w:r>
    </w:p>
    <w:p w14:paraId="7BF611A9" w14:textId="77777777" w:rsidR="009F35F0" w:rsidRPr="009F35F0" w:rsidRDefault="00000000" w:rsidP="00514A69">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Izpildītājs ir atbildīgs par precīzu darbu tehnoloģijas izvēli, saderīgu materiālu, darbarīku un mehānismu pielietošanu, kā arī izpildāmo darbu apjomu. Jebkura neprecizitāte ir jālabo Izpildītājam par saviem līdzekļiem. Izpildītājam cenā jāievērtē visi darbi, iekārtas un materiāli. Visi apjomi, kuri noteikti ieceres dokumentācijā</w:t>
      </w:r>
      <w:r w:rsidR="00514A69">
        <w:rPr>
          <w:rFonts w:ascii="Times New Roman" w:hAnsi="Times New Roman"/>
          <w:sz w:val="24"/>
          <w:szCs w:val="24"/>
        </w:rPr>
        <w:t xml:space="preserve"> (darbu apjomu sarakstā)</w:t>
      </w:r>
      <w:r w:rsidRPr="009F35F0">
        <w:rPr>
          <w:rFonts w:ascii="Times New Roman" w:hAnsi="Times New Roman"/>
          <w:sz w:val="24"/>
          <w:szCs w:val="24"/>
        </w:rPr>
        <w:t>, Izpildītājam jāvērtē gatavojot piedāvājumu, un pēc piedāvājuma iesniegšanas</w:t>
      </w:r>
      <w:r w:rsidR="00514A69">
        <w:rPr>
          <w:rFonts w:ascii="Times New Roman" w:hAnsi="Times New Roman"/>
          <w:sz w:val="24"/>
          <w:szCs w:val="24"/>
        </w:rPr>
        <w:t xml:space="preserve"> </w:t>
      </w:r>
      <w:r w:rsidRPr="009F35F0">
        <w:rPr>
          <w:rFonts w:ascii="Times New Roman" w:hAnsi="Times New Roman"/>
          <w:sz w:val="24"/>
          <w:szCs w:val="24"/>
        </w:rPr>
        <w:t xml:space="preserve">Izpildītājs nevar atsaukties uz nepilnīgu vai neizprastu dokumentāciju. Iesniedzot piedāvājumu, </w:t>
      </w:r>
      <w:r w:rsidR="00450F87">
        <w:rPr>
          <w:rFonts w:ascii="Times New Roman" w:hAnsi="Times New Roman"/>
          <w:sz w:val="24"/>
          <w:szCs w:val="24"/>
        </w:rPr>
        <w:t>p</w:t>
      </w:r>
      <w:r w:rsidRPr="009F35F0">
        <w:rPr>
          <w:rFonts w:ascii="Times New Roman" w:hAnsi="Times New Roman"/>
          <w:sz w:val="24"/>
          <w:szCs w:val="24"/>
        </w:rPr>
        <w:t>retendents apliecina, ka tam ir skaidrs veicamo darbu un materiālu apjoms un visas izmaksas ir iekļautas piedāvājumā</w:t>
      </w:r>
      <w:r w:rsidR="00514A69">
        <w:rPr>
          <w:rFonts w:ascii="Times New Roman" w:hAnsi="Times New Roman"/>
          <w:sz w:val="24"/>
          <w:szCs w:val="24"/>
        </w:rPr>
        <w:t>.</w:t>
      </w:r>
    </w:p>
    <w:p w14:paraId="2A108CE3" w14:textId="77777777" w:rsidR="009F35F0" w:rsidRPr="009F35F0" w:rsidRDefault="00000000" w:rsidP="00514A69">
      <w:pPr>
        <w:numPr>
          <w:ilvl w:val="1"/>
          <w:numId w:val="34"/>
        </w:numPr>
        <w:spacing w:before="60" w:after="0" w:line="240" w:lineRule="auto"/>
        <w:ind w:left="851" w:hanging="425"/>
        <w:jc w:val="both"/>
        <w:rPr>
          <w:rFonts w:ascii="Times New Roman" w:hAnsi="Times New Roman"/>
          <w:b/>
          <w:sz w:val="24"/>
          <w:szCs w:val="24"/>
        </w:rPr>
      </w:pPr>
      <w:r w:rsidRPr="009F35F0">
        <w:rPr>
          <w:rFonts w:ascii="Times New Roman" w:hAnsi="Times New Roman"/>
          <w:sz w:val="24"/>
          <w:szCs w:val="24"/>
        </w:rPr>
        <w:t>Visiem pretendenta izmantotajiem materiāliem jāatbilst Latvijas nacionālajiem standartiem un/vai Eiropas Savienības standartiem vai ekvivalentiem standartiem.</w:t>
      </w:r>
    </w:p>
    <w:p w14:paraId="57F9AA1E" w14:textId="77777777" w:rsidR="00450F87" w:rsidRPr="00450F87" w:rsidRDefault="00000000" w:rsidP="00450F87">
      <w:pPr>
        <w:pStyle w:val="Sarakstarindkopa"/>
        <w:numPr>
          <w:ilvl w:val="1"/>
          <w:numId w:val="34"/>
        </w:numPr>
        <w:suppressAutoHyphens/>
        <w:autoSpaceDE w:val="0"/>
        <w:autoSpaceDN w:val="0"/>
        <w:adjustRightInd w:val="0"/>
        <w:spacing w:before="60" w:after="0" w:line="240" w:lineRule="auto"/>
        <w:ind w:left="851" w:hanging="425"/>
        <w:jc w:val="both"/>
        <w:rPr>
          <w:rFonts w:ascii="Times New Roman" w:hAnsi="Times New Roman"/>
          <w:bCs/>
          <w:iCs/>
          <w:sz w:val="24"/>
          <w:szCs w:val="24"/>
        </w:rPr>
      </w:pPr>
      <w:r w:rsidRPr="00450F87">
        <w:rPr>
          <w:rFonts w:ascii="Times New Roman" w:hAnsi="Times New Roman"/>
          <w:bCs/>
          <w:iCs/>
          <w:sz w:val="24"/>
          <w:szCs w:val="24"/>
        </w:rPr>
        <w:t>Tehniskajās specifikācijā (tāmēs norādītajām preču zīmēm (zīmoliem), standartiem ir informatīvs raksturs. Pretendentam ir tiesības piedāvāt ekvivalentas preces,</w:t>
      </w:r>
      <w:r w:rsidRPr="00450F87">
        <w:rPr>
          <w:rFonts w:ascii="Times New Roman" w:hAnsi="Times New Roman"/>
          <w:sz w:val="24"/>
          <w:szCs w:val="24"/>
        </w:rPr>
        <w:t xml:space="preserve"> ja tas nav pretrunā ar iecerētajiem tehniskajiem risinājumiem.</w:t>
      </w:r>
      <w:r w:rsidRPr="00450F8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20002FF2" w14:textId="77777777" w:rsidR="00450F87" w:rsidRPr="00232E2C" w:rsidRDefault="00000000" w:rsidP="00450F87">
      <w:pPr>
        <w:pStyle w:val="Alfabtiskaisrdtjs1"/>
      </w:pPr>
      <w:r>
        <w:rPr>
          <w:rFonts w:eastAsia="Calibri"/>
          <w:bCs/>
        </w:rPr>
        <w:t>2.6.</w:t>
      </w:r>
      <w:r w:rsidRPr="00232E2C">
        <w:rPr>
          <w:rFonts w:eastAsia="Calibri"/>
          <w:bCs/>
        </w:rPr>
        <w:t xml:space="preserve"> Sagatavojot</w:t>
      </w:r>
      <w:r w:rsidRPr="00232E2C">
        <w:rPr>
          <w:rFonts w:eastAsia="Calibri"/>
        </w:rPr>
        <w:t xml:space="preserve"> tāmi</w:t>
      </w:r>
      <w:r w:rsidRPr="00232E2C">
        <w:t xml:space="preserve">, </w:t>
      </w:r>
      <w:r w:rsidR="0013231C">
        <w:rPr>
          <w:u w:val="single"/>
        </w:rPr>
        <w:t>P</w:t>
      </w:r>
      <w:r w:rsidRPr="00232E2C">
        <w:rPr>
          <w:u w:val="single"/>
        </w:rPr>
        <w:t>retendents</w:t>
      </w:r>
      <w:r w:rsidRPr="00232E2C">
        <w:t xml:space="preserve"> pie norādītajiem konkrētajiem materiāliem/izstrādājumiem, </w:t>
      </w:r>
      <w:r w:rsidRPr="00232E2C">
        <w:rPr>
          <w:u w:val="single"/>
        </w:rPr>
        <w:t>nelieto vārdus “vai ekvivalents”/“vai analogs”</w:t>
      </w:r>
      <w:r w:rsidRPr="00232E2C">
        <w:t xml:space="preserve">, jo minētā piebilde nozīmē, ka pretendents, </w:t>
      </w:r>
      <w:r w:rsidRPr="00232E2C">
        <w:lastRenderedPageBreak/>
        <w:t>iespējams, nepiedāvā tieši norādīto materiālu/preci. Pretendents norāda konkrētus materiālus/izstrādājumus.</w:t>
      </w:r>
    </w:p>
    <w:p w14:paraId="423C11BC" w14:textId="77777777" w:rsidR="009F35F0" w:rsidRPr="00450F87" w:rsidRDefault="00000000" w:rsidP="00450F87">
      <w:pPr>
        <w:pStyle w:val="Sarakstarindkopa"/>
        <w:numPr>
          <w:ilvl w:val="1"/>
          <w:numId w:val="38"/>
        </w:numPr>
        <w:spacing w:before="60" w:after="0" w:line="240" w:lineRule="auto"/>
        <w:ind w:left="851" w:hanging="425"/>
        <w:jc w:val="both"/>
        <w:rPr>
          <w:rFonts w:ascii="Times New Roman" w:hAnsi="Times New Roman"/>
          <w:sz w:val="24"/>
          <w:szCs w:val="24"/>
        </w:rPr>
      </w:pPr>
      <w:r w:rsidRPr="00450F87">
        <w:rPr>
          <w:rFonts w:ascii="Times New Roman" w:hAnsi="Times New Roman"/>
          <w:sz w:val="24"/>
          <w:szCs w:val="24"/>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w:t>
      </w:r>
    </w:p>
    <w:p w14:paraId="15812354" w14:textId="77777777" w:rsidR="009F35F0" w:rsidRPr="009F35F0" w:rsidRDefault="00000000" w:rsidP="00450F87">
      <w:pPr>
        <w:numPr>
          <w:ilvl w:val="0"/>
          <w:numId w:val="39"/>
        </w:numPr>
        <w:spacing w:before="60" w:after="0" w:line="240" w:lineRule="auto"/>
        <w:jc w:val="both"/>
        <w:rPr>
          <w:rFonts w:ascii="Times New Roman" w:hAnsi="Times New Roman"/>
          <w:b/>
          <w:bCs/>
          <w:sz w:val="24"/>
          <w:szCs w:val="24"/>
        </w:rPr>
      </w:pPr>
      <w:r w:rsidRPr="009F35F0">
        <w:rPr>
          <w:rFonts w:ascii="Times New Roman" w:hAnsi="Times New Roman"/>
          <w:b/>
          <w:bCs/>
          <w:sz w:val="24"/>
          <w:szCs w:val="24"/>
        </w:rPr>
        <w:t>Garantijas noteikumi:</w:t>
      </w:r>
    </w:p>
    <w:p w14:paraId="163512AD" w14:textId="77777777" w:rsidR="009F35F0" w:rsidRPr="009F35F0" w:rsidRDefault="00000000" w:rsidP="00450F87">
      <w:pPr>
        <w:numPr>
          <w:ilvl w:val="1"/>
          <w:numId w:val="39"/>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Garantijas laiks izpildītajiem  darbiem ir</w:t>
      </w:r>
      <w:r w:rsidR="001619DC">
        <w:rPr>
          <w:rFonts w:ascii="Times New Roman" w:hAnsi="Times New Roman"/>
          <w:sz w:val="24"/>
          <w:szCs w:val="24"/>
        </w:rPr>
        <w:t xml:space="preserve"> vismaz</w:t>
      </w:r>
      <w:r w:rsidRPr="009F35F0">
        <w:rPr>
          <w:rFonts w:ascii="Times New Roman" w:hAnsi="Times New Roman"/>
          <w:sz w:val="24"/>
          <w:szCs w:val="24"/>
        </w:rPr>
        <w:t xml:space="preserve"> 24 (divdesmit četri) mēneši, izmantotajiem materiāliem, aprīkojumam un iekārtām – atbilstoši attiecīgā ražotāja noteiktajam, bet ne mazāk kā 24 (divdesmit četri) mēneši. Garantijas laiks tiek rēķināts no </w:t>
      </w:r>
      <w:r w:rsidR="00450F87">
        <w:rPr>
          <w:rFonts w:ascii="Times New Roman" w:hAnsi="Times New Roman"/>
          <w:sz w:val="24"/>
          <w:szCs w:val="24"/>
        </w:rPr>
        <w:t>darbu</w:t>
      </w:r>
      <w:r w:rsidRPr="009F35F0">
        <w:rPr>
          <w:rFonts w:ascii="Times New Roman" w:hAnsi="Times New Roman"/>
          <w:sz w:val="24"/>
          <w:szCs w:val="24"/>
        </w:rPr>
        <w:t xml:space="preserve"> pieņemšanas</w:t>
      </w:r>
      <w:r w:rsidR="00450F87">
        <w:rPr>
          <w:rFonts w:ascii="Times New Roman" w:hAnsi="Times New Roman"/>
          <w:sz w:val="24"/>
          <w:szCs w:val="24"/>
        </w:rPr>
        <w:t>-</w:t>
      </w:r>
      <w:r w:rsidRPr="009F35F0">
        <w:rPr>
          <w:rFonts w:ascii="Times New Roman" w:hAnsi="Times New Roman"/>
          <w:sz w:val="24"/>
          <w:szCs w:val="24"/>
        </w:rPr>
        <w:t xml:space="preserve"> nodošanas akta parakstīšanas brīža</w:t>
      </w:r>
      <w:r w:rsidR="001619DC">
        <w:rPr>
          <w:rFonts w:ascii="Times New Roman" w:hAnsi="Times New Roman"/>
          <w:sz w:val="24"/>
          <w:szCs w:val="24"/>
        </w:rPr>
        <w:t>;</w:t>
      </w:r>
    </w:p>
    <w:p w14:paraId="0D1A436E" w14:textId="77777777" w:rsidR="009F35F0" w:rsidRPr="009F35F0" w:rsidRDefault="00000000" w:rsidP="00450F87">
      <w:pPr>
        <w:numPr>
          <w:ilvl w:val="1"/>
          <w:numId w:val="39"/>
        </w:numPr>
        <w:spacing w:before="60" w:after="0" w:line="240" w:lineRule="auto"/>
        <w:ind w:left="851" w:hanging="425"/>
        <w:jc w:val="both"/>
        <w:rPr>
          <w:rFonts w:ascii="Times New Roman" w:hAnsi="Times New Roman"/>
          <w:b/>
          <w:bCs/>
          <w:sz w:val="24"/>
          <w:szCs w:val="24"/>
        </w:rPr>
      </w:pPr>
      <w:r w:rsidRPr="009F35F0">
        <w:rPr>
          <w:rFonts w:ascii="Times New Roman" w:hAnsi="Times New Roman"/>
          <w:sz w:val="24"/>
          <w:szCs w:val="24"/>
        </w:rPr>
        <w:t>Garantijā ietilpst:</w:t>
      </w:r>
    </w:p>
    <w:p w14:paraId="43997880" w14:textId="77777777" w:rsidR="009F35F0" w:rsidRPr="009F35F0" w:rsidRDefault="00000000" w:rsidP="0059763D">
      <w:pPr>
        <w:numPr>
          <w:ilvl w:val="2"/>
          <w:numId w:val="36"/>
        </w:numPr>
        <w:spacing w:before="60" w:after="0" w:line="240" w:lineRule="auto"/>
        <w:ind w:left="993" w:hanging="142"/>
        <w:jc w:val="both"/>
        <w:rPr>
          <w:rFonts w:ascii="Times New Roman" w:hAnsi="Times New Roman"/>
          <w:sz w:val="24"/>
          <w:szCs w:val="24"/>
        </w:rPr>
      </w:pPr>
      <w:r w:rsidRPr="009F35F0">
        <w:rPr>
          <w:rFonts w:ascii="Times New Roman" w:hAnsi="Times New Roman"/>
          <w:sz w:val="24"/>
          <w:szCs w:val="24"/>
        </w:rPr>
        <w:t>Bojāto gaismekļu nomaiņa vai remonts,</w:t>
      </w:r>
    </w:p>
    <w:p w14:paraId="71B0A069" w14:textId="77777777" w:rsidR="009F35F0" w:rsidRPr="009F35F0" w:rsidRDefault="00000000" w:rsidP="0059763D">
      <w:pPr>
        <w:numPr>
          <w:ilvl w:val="2"/>
          <w:numId w:val="36"/>
        </w:numPr>
        <w:spacing w:before="60" w:after="0" w:line="240" w:lineRule="auto"/>
        <w:ind w:left="993" w:hanging="142"/>
        <w:jc w:val="both"/>
        <w:rPr>
          <w:rFonts w:ascii="Times New Roman" w:hAnsi="Times New Roman"/>
          <w:sz w:val="24"/>
          <w:szCs w:val="24"/>
        </w:rPr>
      </w:pPr>
      <w:r w:rsidRPr="009F35F0">
        <w:rPr>
          <w:rFonts w:ascii="Times New Roman" w:hAnsi="Times New Roman"/>
          <w:sz w:val="24"/>
          <w:szCs w:val="24"/>
        </w:rPr>
        <w:t>Defektu novēršana, kas radušies garantijas laikā.</w:t>
      </w:r>
    </w:p>
    <w:p w14:paraId="2006DB26" w14:textId="77777777" w:rsidR="00EE0E27" w:rsidRDefault="00000000">
      <w:r>
        <w:br w:type="page"/>
      </w:r>
    </w:p>
    <w:p w14:paraId="42121626"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4AE8855F" w14:textId="77777777" w:rsidR="00F13DBD" w:rsidRPr="00EC6647" w:rsidRDefault="00000000" w:rsidP="00ED3822">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3822">
        <w:rPr>
          <w:rFonts w:ascii="Times New Roman" w:hAnsi="Times New Roman"/>
          <w:b/>
          <w:bCs/>
          <w:sz w:val="26"/>
          <w:szCs w:val="26"/>
        </w:rPr>
        <w:t>CENU APTAUJĀ</w:t>
      </w:r>
    </w:p>
    <w:p w14:paraId="555177FC" w14:textId="77777777" w:rsidR="009E34BC" w:rsidRDefault="00000000" w:rsidP="00ED3822">
      <w:pPr>
        <w:spacing w:after="0" w:line="240" w:lineRule="auto"/>
        <w:jc w:val="center"/>
        <w:rPr>
          <w:rFonts w:ascii="Times New Roman" w:eastAsia="Times New Roman" w:hAnsi="Times New Roman"/>
          <w:b/>
          <w:sz w:val="24"/>
          <w:szCs w:val="24"/>
        </w:rPr>
      </w:pPr>
      <w:r w:rsidRPr="009F35F0">
        <w:rPr>
          <w:rFonts w:ascii="Times New Roman" w:eastAsia="Times New Roman" w:hAnsi="Times New Roman"/>
          <w:b/>
          <w:bCs/>
          <w:sz w:val="24"/>
          <w:szCs w:val="24"/>
          <w:lang w:eastAsia="lv-LV"/>
        </w:rPr>
        <w:t>Energoefektīva apgaismojuma izveide Misas tautas nama telpām</w:t>
      </w:r>
      <w:r w:rsidRPr="0036251D">
        <w:rPr>
          <w:rFonts w:ascii="Times New Roman" w:eastAsia="Times New Roman" w:hAnsi="Times New Roman"/>
          <w:b/>
          <w:sz w:val="24"/>
          <w:szCs w:val="24"/>
        </w:rPr>
        <w:t xml:space="preserve"> </w:t>
      </w:r>
    </w:p>
    <w:p w14:paraId="3174DCA8" w14:textId="77777777" w:rsidR="0036251D" w:rsidRPr="0036251D" w:rsidRDefault="00000000" w:rsidP="00ED3822">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ED3822">
        <w:rPr>
          <w:rFonts w:ascii="Times New Roman" w:hAnsi="Times New Roman"/>
          <w:b/>
          <w:bCs/>
          <w:sz w:val="24"/>
          <w:szCs w:val="24"/>
        </w:rPr>
        <w:t>5</w:t>
      </w:r>
      <w:r w:rsidRPr="0036251D">
        <w:rPr>
          <w:rFonts w:ascii="Times New Roman" w:hAnsi="Times New Roman"/>
          <w:b/>
          <w:bCs/>
          <w:sz w:val="24"/>
          <w:szCs w:val="24"/>
        </w:rPr>
        <w:t>/</w:t>
      </w:r>
      <w:r w:rsidR="00ED3822">
        <w:rPr>
          <w:rFonts w:ascii="Times New Roman" w:hAnsi="Times New Roman"/>
          <w:b/>
          <w:bCs/>
          <w:sz w:val="24"/>
          <w:szCs w:val="24"/>
        </w:rPr>
        <w:t>2</w:t>
      </w:r>
      <w:r w:rsidR="009E34BC">
        <w:rPr>
          <w:rFonts w:ascii="Times New Roman" w:hAnsi="Times New Roman"/>
          <w:b/>
          <w:bCs/>
          <w:sz w:val="24"/>
          <w:szCs w:val="24"/>
        </w:rPr>
        <w:t>8</w:t>
      </w:r>
    </w:p>
    <w:tbl>
      <w:tblPr>
        <w:tblW w:w="9493" w:type="dxa"/>
        <w:tblLook w:val="0000" w:firstRow="0" w:lastRow="0" w:firstColumn="0" w:lastColumn="0" w:noHBand="0" w:noVBand="0"/>
      </w:tblPr>
      <w:tblGrid>
        <w:gridCol w:w="2189"/>
        <w:gridCol w:w="1225"/>
        <w:gridCol w:w="6079"/>
      </w:tblGrid>
      <w:tr w:rsidR="00041701" w14:paraId="5CDE1D5F"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B41F84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41701" w14:paraId="270CB61B" w14:textId="77777777" w:rsidTr="00CD3AB2">
        <w:trPr>
          <w:cantSplit/>
        </w:trPr>
        <w:tc>
          <w:tcPr>
            <w:tcW w:w="3414" w:type="dxa"/>
            <w:gridSpan w:val="2"/>
            <w:tcBorders>
              <w:top w:val="single" w:sz="4" w:space="0" w:color="auto"/>
            </w:tcBorders>
          </w:tcPr>
          <w:p w14:paraId="5019A93E"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37E804D" w14:textId="77777777" w:rsidR="00F13DBD" w:rsidRPr="00A008F2" w:rsidRDefault="00F13DBD" w:rsidP="002964E0">
            <w:pPr>
              <w:spacing w:after="0" w:line="240" w:lineRule="auto"/>
              <w:rPr>
                <w:rFonts w:ascii="Times New Roman" w:hAnsi="Times New Roman"/>
                <w:sz w:val="24"/>
                <w:szCs w:val="24"/>
              </w:rPr>
            </w:pPr>
          </w:p>
        </w:tc>
      </w:tr>
      <w:tr w:rsidR="00041701" w14:paraId="540112F9" w14:textId="77777777" w:rsidTr="00CD3AB2">
        <w:trPr>
          <w:cantSplit/>
        </w:trPr>
        <w:tc>
          <w:tcPr>
            <w:tcW w:w="3414" w:type="dxa"/>
            <w:gridSpan w:val="2"/>
          </w:tcPr>
          <w:p w14:paraId="2DB30320"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78BA9E2" w14:textId="77777777" w:rsidR="00F13DBD" w:rsidRPr="00A008F2" w:rsidRDefault="00F13DBD" w:rsidP="002964E0">
            <w:pPr>
              <w:spacing w:after="0" w:line="240" w:lineRule="auto"/>
              <w:rPr>
                <w:rFonts w:ascii="Times New Roman" w:hAnsi="Times New Roman"/>
                <w:sz w:val="24"/>
                <w:szCs w:val="24"/>
              </w:rPr>
            </w:pPr>
          </w:p>
        </w:tc>
      </w:tr>
      <w:tr w:rsidR="00041701" w14:paraId="48CC6957" w14:textId="77777777" w:rsidTr="00CD3AB2">
        <w:trPr>
          <w:cantSplit/>
        </w:trPr>
        <w:tc>
          <w:tcPr>
            <w:tcW w:w="3414" w:type="dxa"/>
            <w:gridSpan w:val="2"/>
          </w:tcPr>
          <w:p w14:paraId="4841CC6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1F4C2FA4" w14:textId="77777777" w:rsidR="00F13DBD" w:rsidRPr="00A008F2" w:rsidRDefault="00F13DBD" w:rsidP="002964E0">
            <w:pPr>
              <w:spacing w:after="0" w:line="240" w:lineRule="auto"/>
              <w:rPr>
                <w:rFonts w:ascii="Times New Roman" w:hAnsi="Times New Roman"/>
                <w:sz w:val="24"/>
                <w:szCs w:val="24"/>
              </w:rPr>
            </w:pPr>
          </w:p>
        </w:tc>
      </w:tr>
      <w:tr w:rsidR="00041701" w14:paraId="6ADFD73C" w14:textId="77777777" w:rsidTr="00CD3AB2">
        <w:trPr>
          <w:cantSplit/>
        </w:trPr>
        <w:tc>
          <w:tcPr>
            <w:tcW w:w="3414" w:type="dxa"/>
            <w:gridSpan w:val="2"/>
          </w:tcPr>
          <w:p w14:paraId="64F2026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3351F990" w14:textId="77777777" w:rsidR="00F13DBD" w:rsidRPr="00A008F2" w:rsidRDefault="00F13DBD" w:rsidP="002964E0">
            <w:pPr>
              <w:spacing w:after="0" w:line="240" w:lineRule="auto"/>
              <w:rPr>
                <w:rFonts w:ascii="Times New Roman" w:hAnsi="Times New Roman"/>
                <w:sz w:val="24"/>
                <w:szCs w:val="24"/>
              </w:rPr>
            </w:pPr>
          </w:p>
        </w:tc>
      </w:tr>
      <w:tr w:rsidR="00041701" w14:paraId="56C532FE" w14:textId="77777777" w:rsidTr="00CD3AB2">
        <w:trPr>
          <w:cantSplit/>
        </w:trPr>
        <w:tc>
          <w:tcPr>
            <w:tcW w:w="3414" w:type="dxa"/>
            <w:gridSpan w:val="2"/>
          </w:tcPr>
          <w:p w14:paraId="2851156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9AEECF4" w14:textId="77777777" w:rsidR="00F13DBD" w:rsidRPr="00A008F2" w:rsidRDefault="00F13DBD" w:rsidP="002964E0">
            <w:pPr>
              <w:spacing w:after="0" w:line="240" w:lineRule="auto"/>
              <w:rPr>
                <w:rFonts w:ascii="Times New Roman" w:hAnsi="Times New Roman"/>
                <w:sz w:val="24"/>
                <w:szCs w:val="24"/>
              </w:rPr>
            </w:pPr>
          </w:p>
        </w:tc>
      </w:tr>
      <w:tr w:rsidR="00041701" w14:paraId="304065DE" w14:textId="77777777" w:rsidTr="00CD3AB2">
        <w:trPr>
          <w:cantSplit/>
        </w:trPr>
        <w:tc>
          <w:tcPr>
            <w:tcW w:w="3414" w:type="dxa"/>
            <w:gridSpan w:val="2"/>
          </w:tcPr>
          <w:p w14:paraId="664218C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0BCA631" w14:textId="77777777" w:rsidR="00F13DBD" w:rsidRPr="00A008F2" w:rsidRDefault="00F13DBD" w:rsidP="002964E0">
            <w:pPr>
              <w:spacing w:after="0" w:line="240" w:lineRule="auto"/>
              <w:rPr>
                <w:rFonts w:ascii="Times New Roman" w:hAnsi="Times New Roman"/>
                <w:sz w:val="24"/>
                <w:szCs w:val="24"/>
              </w:rPr>
            </w:pPr>
          </w:p>
        </w:tc>
      </w:tr>
      <w:tr w:rsidR="00041701" w14:paraId="20C8140E" w14:textId="77777777" w:rsidTr="00CD3AB2">
        <w:trPr>
          <w:cantSplit/>
        </w:trPr>
        <w:tc>
          <w:tcPr>
            <w:tcW w:w="3414" w:type="dxa"/>
            <w:gridSpan w:val="2"/>
          </w:tcPr>
          <w:p w14:paraId="3190B4BD"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17728E41" w14:textId="77777777" w:rsidR="00F13DBD" w:rsidRPr="00A008F2" w:rsidRDefault="00F13DBD" w:rsidP="002964E0">
            <w:pPr>
              <w:spacing w:after="0" w:line="240" w:lineRule="auto"/>
              <w:rPr>
                <w:rFonts w:ascii="Times New Roman" w:hAnsi="Times New Roman"/>
                <w:sz w:val="24"/>
                <w:szCs w:val="24"/>
              </w:rPr>
            </w:pPr>
          </w:p>
        </w:tc>
      </w:tr>
      <w:tr w:rsidR="00041701" w14:paraId="02DCA805"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6B618A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041701" w14:paraId="317CB71E" w14:textId="77777777" w:rsidTr="00CD3AB2">
        <w:trPr>
          <w:cantSplit/>
        </w:trPr>
        <w:tc>
          <w:tcPr>
            <w:tcW w:w="2189" w:type="dxa"/>
          </w:tcPr>
          <w:p w14:paraId="66268A2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F8DE450" w14:textId="77777777" w:rsidR="00F13DBD" w:rsidRPr="00A008F2" w:rsidRDefault="00F13DBD" w:rsidP="002964E0">
            <w:pPr>
              <w:spacing w:after="0" w:line="240" w:lineRule="auto"/>
              <w:rPr>
                <w:rFonts w:ascii="Times New Roman" w:hAnsi="Times New Roman"/>
                <w:sz w:val="24"/>
                <w:szCs w:val="24"/>
              </w:rPr>
            </w:pPr>
          </w:p>
        </w:tc>
      </w:tr>
      <w:tr w:rsidR="00041701" w14:paraId="59A9EEF1" w14:textId="77777777" w:rsidTr="00CD3AB2">
        <w:trPr>
          <w:cantSplit/>
        </w:trPr>
        <w:tc>
          <w:tcPr>
            <w:tcW w:w="2189" w:type="dxa"/>
          </w:tcPr>
          <w:p w14:paraId="1889BCA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7177329"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041701" w14:paraId="0727B1B0" w14:textId="77777777" w:rsidTr="00CD3AB2">
        <w:trPr>
          <w:cantSplit/>
        </w:trPr>
        <w:tc>
          <w:tcPr>
            <w:tcW w:w="2189" w:type="dxa"/>
          </w:tcPr>
          <w:p w14:paraId="674087E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1AAF938" w14:textId="77777777" w:rsidR="00F13DBD" w:rsidRPr="00A008F2" w:rsidRDefault="00F13DBD" w:rsidP="002964E0">
            <w:pPr>
              <w:spacing w:after="0" w:line="240" w:lineRule="auto"/>
              <w:rPr>
                <w:rFonts w:ascii="Times New Roman" w:hAnsi="Times New Roman"/>
                <w:sz w:val="24"/>
                <w:szCs w:val="24"/>
              </w:rPr>
            </w:pPr>
          </w:p>
        </w:tc>
      </w:tr>
      <w:tr w:rsidR="00041701" w14:paraId="1FB72F77" w14:textId="77777777" w:rsidTr="00CD3AB2">
        <w:trPr>
          <w:cantSplit/>
        </w:trPr>
        <w:tc>
          <w:tcPr>
            <w:tcW w:w="2189" w:type="dxa"/>
          </w:tcPr>
          <w:p w14:paraId="18D8665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0DAA9F7" w14:textId="77777777" w:rsidR="00F13DBD" w:rsidRPr="00A008F2" w:rsidRDefault="00F13DBD" w:rsidP="002964E0">
            <w:pPr>
              <w:spacing w:after="0" w:line="240" w:lineRule="auto"/>
              <w:rPr>
                <w:rFonts w:ascii="Times New Roman" w:hAnsi="Times New Roman"/>
                <w:sz w:val="24"/>
                <w:szCs w:val="24"/>
              </w:rPr>
            </w:pPr>
          </w:p>
        </w:tc>
      </w:tr>
    </w:tbl>
    <w:p w14:paraId="51A4ADB0"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sidR="00ED3822">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009E34BC" w:rsidRPr="009F35F0">
        <w:rPr>
          <w:rFonts w:ascii="Times New Roman" w:eastAsia="Times New Roman" w:hAnsi="Times New Roman"/>
          <w:b/>
          <w:bCs/>
          <w:sz w:val="24"/>
          <w:szCs w:val="24"/>
          <w:lang w:eastAsia="lv-LV"/>
        </w:rPr>
        <w:t>Energoefektīva apgaismojuma izveide Misas tautas nama telpām</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ED3822">
        <w:rPr>
          <w:rFonts w:ascii="Times New Roman" w:hAnsi="Times New Roman"/>
          <w:b/>
          <w:bCs/>
          <w:sz w:val="24"/>
          <w:szCs w:val="24"/>
        </w:rPr>
        <w:t>5</w:t>
      </w:r>
      <w:r w:rsidRPr="00232E2C">
        <w:rPr>
          <w:rFonts w:ascii="Times New Roman" w:hAnsi="Times New Roman"/>
          <w:b/>
          <w:bCs/>
          <w:sz w:val="24"/>
          <w:szCs w:val="24"/>
        </w:rPr>
        <w:t>/</w:t>
      </w:r>
      <w:r w:rsidR="00ED3822">
        <w:rPr>
          <w:rFonts w:ascii="Times New Roman" w:hAnsi="Times New Roman"/>
          <w:b/>
          <w:bCs/>
          <w:sz w:val="24"/>
          <w:szCs w:val="24"/>
        </w:rPr>
        <w:t>2</w:t>
      </w:r>
      <w:r w:rsidR="009E34BC">
        <w:rPr>
          <w:rFonts w:ascii="Times New Roman" w:hAnsi="Times New Roman"/>
          <w:b/>
          <w:bCs/>
          <w:sz w:val="24"/>
          <w:szCs w:val="24"/>
        </w:rPr>
        <w:t>8</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041701" w14:paraId="71C3DECC"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5A82163"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E15B4C0"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041701" w14:paraId="67E951DD"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2472908"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Energoefektīva apgaismojuma izveide Misas tautas nama telpām</w:t>
            </w:r>
            <w:r w:rsidR="00F06F64">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shd w:val="clear" w:color="auto" w:fill="auto"/>
          </w:tcPr>
          <w:p w14:paraId="7EFDC130" w14:textId="77777777" w:rsidR="0036251D" w:rsidRDefault="0036251D" w:rsidP="00F008ED">
            <w:pPr>
              <w:spacing w:after="0" w:line="240" w:lineRule="auto"/>
              <w:jc w:val="center"/>
              <w:rPr>
                <w:rFonts w:ascii="Times New Roman" w:hAnsi="Times New Roman"/>
                <w:b/>
                <w:bCs/>
                <w:color w:val="000000"/>
                <w:sz w:val="24"/>
                <w:szCs w:val="24"/>
              </w:rPr>
            </w:pPr>
          </w:p>
        </w:tc>
      </w:tr>
      <w:tr w:rsidR="00041701" w14:paraId="5EE0C3D8"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CF66CC3"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4B7811C"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041701" w14:paraId="3439BC2A"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FC629E8"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0428D76"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25F457FF"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29E0A914"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2AC33D22"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F0D052A"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518BDE7E" w14:textId="77777777" w:rsidR="0036251D" w:rsidRPr="009729FA" w:rsidRDefault="00000000"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w:t>
      </w:r>
      <w:r w:rsidR="001619DC">
        <w:rPr>
          <w:rFonts w:ascii="Times New Roman" w:hAnsi="Times New Roman"/>
          <w:b/>
          <w:bCs/>
          <w:color w:val="000000"/>
          <w:sz w:val="24"/>
          <w:szCs w:val="24"/>
        </w:rPr>
        <w:t>mēneši</w:t>
      </w:r>
      <w:r>
        <w:rPr>
          <w:rFonts w:ascii="Times New Roman" w:hAnsi="Times New Roman"/>
          <w:b/>
          <w:bCs/>
          <w:color w:val="000000"/>
          <w:sz w:val="24"/>
          <w:szCs w:val="24"/>
        </w:rPr>
        <w:t>.</w:t>
      </w:r>
    </w:p>
    <w:p w14:paraId="7DE3777D"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F858E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1A6BEFF2"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041701" w14:paraId="095FA668" w14:textId="77777777" w:rsidTr="00CD3AB2">
        <w:trPr>
          <w:trHeight w:val="307"/>
        </w:trPr>
        <w:tc>
          <w:tcPr>
            <w:tcW w:w="3249" w:type="dxa"/>
            <w:shd w:val="clear" w:color="auto" w:fill="BFBFBF"/>
            <w:vAlign w:val="center"/>
          </w:tcPr>
          <w:p w14:paraId="39E0E25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359069F" w14:textId="77777777" w:rsidR="000B1402" w:rsidRDefault="000B1402" w:rsidP="00015659">
            <w:pPr>
              <w:spacing w:after="0"/>
              <w:jc w:val="center"/>
              <w:rPr>
                <w:rFonts w:ascii="Times New Roman" w:eastAsia="Times New Roman" w:hAnsi="Times New Roman"/>
                <w:sz w:val="24"/>
                <w:szCs w:val="24"/>
              </w:rPr>
            </w:pPr>
          </w:p>
        </w:tc>
      </w:tr>
      <w:tr w:rsidR="00041701" w14:paraId="7AE465A4" w14:textId="77777777" w:rsidTr="00CD3AB2">
        <w:trPr>
          <w:trHeight w:val="269"/>
        </w:trPr>
        <w:tc>
          <w:tcPr>
            <w:tcW w:w="3249" w:type="dxa"/>
            <w:shd w:val="clear" w:color="auto" w:fill="BFBFBF"/>
            <w:vAlign w:val="center"/>
          </w:tcPr>
          <w:p w14:paraId="357F9071"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9D4FC6A" w14:textId="77777777" w:rsidR="000B1402" w:rsidRDefault="000B1402" w:rsidP="00015659">
            <w:pPr>
              <w:spacing w:after="0"/>
              <w:jc w:val="center"/>
              <w:rPr>
                <w:rFonts w:ascii="Times New Roman" w:eastAsia="Times New Roman" w:hAnsi="Times New Roman"/>
                <w:sz w:val="24"/>
                <w:szCs w:val="24"/>
              </w:rPr>
            </w:pPr>
          </w:p>
        </w:tc>
      </w:tr>
      <w:tr w:rsidR="00041701" w14:paraId="48A16046" w14:textId="77777777" w:rsidTr="00CD3AB2">
        <w:trPr>
          <w:trHeight w:val="216"/>
        </w:trPr>
        <w:tc>
          <w:tcPr>
            <w:tcW w:w="3249" w:type="dxa"/>
            <w:shd w:val="clear" w:color="auto" w:fill="BFBFBF"/>
            <w:vAlign w:val="center"/>
          </w:tcPr>
          <w:p w14:paraId="271C3D97"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1738AD3" w14:textId="77777777" w:rsidR="000B1402" w:rsidRDefault="000B1402" w:rsidP="00015659">
            <w:pPr>
              <w:spacing w:after="0"/>
              <w:jc w:val="center"/>
              <w:rPr>
                <w:rFonts w:ascii="Times New Roman" w:eastAsia="Times New Roman" w:hAnsi="Times New Roman"/>
                <w:sz w:val="24"/>
                <w:szCs w:val="24"/>
              </w:rPr>
            </w:pPr>
          </w:p>
        </w:tc>
      </w:tr>
      <w:tr w:rsidR="00041701" w14:paraId="3EFA0ECD" w14:textId="77777777" w:rsidTr="00CD3AB2">
        <w:trPr>
          <w:trHeight w:val="193"/>
        </w:trPr>
        <w:tc>
          <w:tcPr>
            <w:tcW w:w="3249" w:type="dxa"/>
            <w:shd w:val="clear" w:color="auto" w:fill="BFBFBF"/>
            <w:vAlign w:val="center"/>
          </w:tcPr>
          <w:p w14:paraId="71F729E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2108639" w14:textId="77777777" w:rsidR="000B1402" w:rsidRDefault="000B1402" w:rsidP="00015659">
            <w:pPr>
              <w:spacing w:after="0"/>
              <w:jc w:val="center"/>
              <w:rPr>
                <w:rFonts w:ascii="Times New Roman" w:eastAsia="Times New Roman" w:hAnsi="Times New Roman"/>
                <w:sz w:val="24"/>
                <w:szCs w:val="24"/>
              </w:rPr>
            </w:pPr>
          </w:p>
        </w:tc>
      </w:tr>
    </w:tbl>
    <w:p w14:paraId="1A169D00" w14:textId="77777777" w:rsidR="001D212C" w:rsidRDefault="001D212C" w:rsidP="00CD3AB2">
      <w:pPr>
        <w:jc w:val="right"/>
      </w:pPr>
    </w:p>
    <w:sectPr w:rsidR="001D212C" w:rsidSect="00641748">
      <w:footerReference w:type="default" r:id="rId11"/>
      <w:footerReference w:type="first" r:id="rId12"/>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1BA4" w14:textId="77777777" w:rsidR="0049378F" w:rsidRDefault="0049378F">
      <w:pPr>
        <w:spacing w:after="0" w:line="240" w:lineRule="auto"/>
      </w:pPr>
      <w:r>
        <w:separator/>
      </w:r>
    </w:p>
  </w:endnote>
  <w:endnote w:type="continuationSeparator" w:id="0">
    <w:p w14:paraId="54DF2B41" w14:textId="77777777" w:rsidR="0049378F" w:rsidRDefault="0049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1D92" w14:textId="77777777" w:rsidR="00041701"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8A50" w14:textId="77777777" w:rsidR="009737B2" w:rsidRDefault="00000000">
    <w:r>
      <w:t xml:space="preserve">          </w:t>
    </w:r>
    <w:r>
      <w:t>Šis dokuments ir parakstīts ar drošu elektronisko parakstu un satur laika zīmogu</w:t>
    </w:r>
  </w:p>
  <w:p w14:paraId="0FA2F0F6" w14:textId="77777777" w:rsidR="004B7A5C" w:rsidRDefault="00000000">
    <w:r>
      <w:t xml:space="preserve">          Šis dokuments ir parakstīts ar drošu elektronisko parakstu un satur laika zīmogu</w:t>
    </w:r>
  </w:p>
  <w:p w14:paraId="7902D54C" w14:textId="77777777" w:rsidR="00EF76BE" w:rsidRDefault="00000000">
    <w:r>
      <w:t xml:space="preserve">          Šis dokuments ir parakstīts ar drošu elektronisko parakstu un satur laika zīmogu</w:t>
    </w:r>
  </w:p>
  <w:p w14:paraId="7CBDACD5" w14:textId="77777777" w:rsidR="00E51F5E" w:rsidRDefault="00000000">
    <w:r>
      <w:t xml:space="preserve">          Šis dokuments ir parakstīts ar drošu elektronisko parakstu un satur laika zīmogu</w:t>
    </w:r>
  </w:p>
  <w:p w14:paraId="139C5AB2" w14:textId="77777777" w:rsidR="00E66AFF" w:rsidRDefault="00000000">
    <w:r>
      <w:t xml:space="preserve">          Šis dokuments ir parakstīts ar drošu elektronisko parakstu un satur laika zīmogu</w:t>
    </w:r>
  </w:p>
  <w:p w14:paraId="7050271E" w14:textId="77777777" w:rsidR="00F01BF2" w:rsidRDefault="00000000">
    <w:r>
      <w:t xml:space="preserve">          Šis dokuments ir parakstīts ar drošu elektronisko parakstu un satur laika zīmogu</w:t>
    </w:r>
  </w:p>
  <w:p w14:paraId="4DF99C8A"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0BED" w14:textId="77777777" w:rsidR="0049378F" w:rsidRDefault="0049378F">
      <w:pPr>
        <w:spacing w:after="0" w:line="240" w:lineRule="auto"/>
      </w:pPr>
      <w:r>
        <w:separator/>
      </w:r>
    </w:p>
  </w:footnote>
  <w:footnote w:type="continuationSeparator" w:id="0">
    <w:p w14:paraId="79B869AD" w14:textId="77777777" w:rsidR="0049378F" w:rsidRDefault="0049378F">
      <w:pPr>
        <w:spacing w:after="0" w:line="240" w:lineRule="auto"/>
      </w:pPr>
      <w:r>
        <w:continuationSeparator/>
      </w:r>
    </w:p>
  </w:footnote>
  <w:footnote w:id="1">
    <w:p w14:paraId="5BF7FD56"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7A1C0CC2">
      <w:start w:val="1"/>
      <w:numFmt w:val="decimal"/>
      <w:lvlText w:val="%1."/>
      <w:lvlJc w:val="left"/>
      <w:pPr>
        <w:ind w:left="1287" w:hanging="360"/>
      </w:pPr>
    </w:lvl>
    <w:lvl w:ilvl="1" w:tplc="CB784B2C" w:tentative="1">
      <w:start w:val="1"/>
      <w:numFmt w:val="lowerLetter"/>
      <w:lvlText w:val="%2."/>
      <w:lvlJc w:val="left"/>
      <w:pPr>
        <w:ind w:left="2007" w:hanging="360"/>
      </w:pPr>
    </w:lvl>
    <w:lvl w:ilvl="2" w:tplc="429E2312" w:tentative="1">
      <w:start w:val="1"/>
      <w:numFmt w:val="lowerRoman"/>
      <w:lvlText w:val="%3."/>
      <w:lvlJc w:val="right"/>
      <w:pPr>
        <w:ind w:left="2727" w:hanging="180"/>
      </w:pPr>
    </w:lvl>
    <w:lvl w:ilvl="3" w:tplc="BE8C7E40" w:tentative="1">
      <w:start w:val="1"/>
      <w:numFmt w:val="decimal"/>
      <w:lvlText w:val="%4."/>
      <w:lvlJc w:val="left"/>
      <w:pPr>
        <w:ind w:left="3447" w:hanging="360"/>
      </w:pPr>
    </w:lvl>
    <w:lvl w:ilvl="4" w:tplc="C11E4EBC" w:tentative="1">
      <w:start w:val="1"/>
      <w:numFmt w:val="lowerLetter"/>
      <w:lvlText w:val="%5."/>
      <w:lvlJc w:val="left"/>
      <w:pPr>
        <w:ind w:left="4167" w:hanging="360"/>
      </w:pPr>
    </w:lvl>
    <w:lvl w:ilvl="5" w:tplc="1C3A4330" w:tentative="1">
      <w:start w:val="1"/>
      <w:numFmt w:val="lowerRoman"/>
      <w:lvlText w:val="%6."/>
      <w:lvlJc w:val="right"/>
      <w:pPr>
        <w:ind w:left="4887" w:hanging="180"/>
      </w:pPr>
    </w:lvl>
    <w:lvl w:ilvl="6" w:tplc="02C8046A" w:tentative="1">
      <w:start w:val="1"/>
      <w:numFmt w:val="decimal"/>
      <w:lvlText w:val="%7."/>
      <w:lvlJc w:val="left"/>
      <w:pPr>
        <w:ind w:left="5607" w:hanging="360"/>
      </w:pPr>
    </w:lvl>
    <w:lvl w:ilvl="7" w:tplc="A35C8930" w:tentative="1">
      <w:start w:val="1"/>
      <w:numFmt w:val="lowerLetter"/>
      <w:lvlText w:val="%8."/>
      <w:lvlJc w:val="left"/>
      <w:pPr>
        <w:ind w:left="6327" w:hanging="360"/>
      </w:pPr>
    </w:lvl>
    <w:lvl w:ilvl="8" w:tplc="922A01BC"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090EA622">
      <w:start w:val="1"/>
      <w:numFmt w:val="decimal"/>
      <w:lvlText w:val="%1."/>
      <w:lvlJc w:val="left"/>
      <w:pPr>
        <w:ind w:left="1080" w:hanging="360"/>
      </w:pPr>
      <w:rPr>
        <w:rFonts w:hint="default"/>
      </w:rPr>
    </w:lvl>
    <w:lvl w:ilvl="1" w:tplc="E6526180" w:tentative="1">
      <w:start w:val="1"/>
      <w:numFmt w:val="lowerLetter"/>
      <w:lvlText w:val="%2."/>
      <w:lvlJc w:val="left"/>
      <w:pPr>
        <w:ind w:left="1800" w:hanging="360"/>
      </w:pPr>
    </w:lvl>
    <w:lvl w:ilvl="2" w:tplc="E09AFDF8" w:tentative="1">
      <w:start w:val="1"/>
      <w:numFmt w:val="lowerRoman"/>
      <w:lvlText w:val="%3."/>
      <w:lvlJc w:val="right"/>
      <w:pPr>
        <w:ind w:left="2520" w:hanging="180"/>
      </w:pPr>
    </w:lvl>
    <w:lvl w:ilvl="3" w:tplc="ACD29262" w:tentative="1">
      <w:start w:val="1"/>
      <w:numFmt w:val="decimal"/>
      <w:lvlText w:val="%4."/>
      <w:lvlJc w:val="left"/>
      <w:pPr>
        <w:ind w:left="3240" w:hanging="360"/>
      </w:pPr>
    </w:lvl>
    <w:lvl w:ilvl="4" w:tplc="33546FD6" w:tentative="1">
      <w:start w:val="1"/>
      <w:numFmt w:val="lowerLetter"/>
      <w:lvlText w:val="%5."/>
      <w:lvlJc w:val="left"/>
      <w:pPr>
        <w:ind w:left="3960" w:hanging="360"/>
      </w:pPr>
    </w:lvl>
    <w:lvl w:ilvl="5" w:tplc="054A51A0" w:tentative="1">
      <w:start w:val="1"/>
      <w:numFmt w:val="lowerRoman"/>
      <w:lvlText w:val="%6."/>
      <w:lvlJc w:val="right"/>
      <w:pPr>
        <w:ind w:left="4680" w:hanging="180"/>
      </w:pPr>
    </w:lvl>
    <w:lvl w:ilvl="6" w:tplc="F4AC0598" w:tentative="1">
      <w:start w:val="1"/>
      <w:numFmt w:val="decimal"/>
      <w:lvlText w:val="%7."/>
      <w:lvlJc w:val="left"/>
      <w:pPr>
        <w:ind w:left="5400" w:hanging="360"/>
      </w:pPr>
    </w:lvl>
    <w:lvl w:ilvl="7" w:tplc="F3E6547A" w:tentative="1">
      <w:start w:val="1"/>
      <w:numFmt w:val="lowerLetter"/>
      <w:lvlText w:val="%8."/>
      <w:lvlJc w:val="left"/>
      <w:pPr>
        <w:ind w:left="6120" w:hanging="360"/>
      </w:pPr>
    </w:lvl>
    <w:lvl w:ilvl="8" w:tplc="22A2EBB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090A2826">
      <w:start w:val="2"/>
      <w:numFmt w:val="bullet"/>
      <w:lvlText w:val="-"/>
      <w:lvlJc w:val="left"/>
      <w:pPr>
        <w:ind w:left="1080" w:hanging="360"/>
      </w:pPr>
      <w:rPr>
        <w:rFonts w:ascii="Times New Roman" w:eastAsia="Calibri" w:hAnsi="Times New Roman" w:cs="Times New Roman" w:hint="default"/>
      </w:rPr>
    </w:lvl>
    <w:lvl w:ilvl="1" w:tplc="7E7E26AC" w:tentative="1">
      <w:start w:val="1"/>
      <w:numFmt w:val="bullet"/>
      <w:lvlText w:val="o"/>
      <w:lvlJc w:val="left"/>
      <w:pPr>
        <w:ind w:left="1800" w:hanging="360"/>
      </w:pPr>
      <w:rPr>
        <w:rFonts w:ascii="Courier New" w:hAnsi="Courier New" w:cs="Courier New" w:hint="default"/>
      </w:rPr>
    </w:lvl>
    <w:lvl w:ilvl="2" w:tplc="F4284A0A" w:tentative="1">
      <w:start w:val="1"/>
      <w:numFmt w:val="bullet"/>
      <w:lvlText w:val=""/>
      <w:lvlJc w:val="left"/>
      <w:pPr>
        <w:ind w:left="2520" w:hanging="360"/>
      </w:pPr>
      <w:rPr>
        <w:rFonts w:ascii="Wingdings" w:hAnsi="Wingdings" w:hint="default"/>
      </w:rPr>
    </w:lvl>
    <w:lvl w:ilvl="3" w:tplc="D4623C36" w:tentative="1">
      <w:start w:val="1"/>
      <w:numFmt w:val="bullet"/>
      <w:lvlText w:val=""/>
      <w:lvlJc w:val="left"/>
      <w:pPr>
        <w:ind w:left="3240" w:hanging="360"/>
      </w:pPr>
      <w:rPr>
        <w:rFonts w:ascii="Symbol" w:hAnsi="Symbol" w:hint="default"/>
      </w:rPr>
    </w:lvl>
    <w:lvl w:ilvl="4" w:tplc="34F63BA0" w:tentative="1">
      <w:start w:val="1"/>
      <w:numFmt w:val="bullet"/>
      <w:lvlText w:val="o"/>
      <w:lvlJc w:val="left"/>
      <w:pPr>
        <w:ind w:left="3960" w:hanging="360"/>
      </w:pPr>
      <w:rPr>
        <w:rFonts w:ascii="Courier New" w:hAnsi="Courier New" w:cs="Courier New" w:hint="default"/>
      </w:rPr>
    </w:lvl>
    <w:lvl w:ilvl="5" w:tplc="DB5C0594" w:tentative="1">
      <w:start w:val="1"/>
      <w:numFmt w:val="bullet"/>
      <w:lvlText w:val=""/>
      <w:lvlJc w:val="left"/>
      <w:pPr>
        <w:ind w:left="4680" w:hanging="360"/>
      </w:pPr>
      <w:rPr>
        <w:rFonts w:ascii="Wingdings" w:hAnsi="Wingdings" w:hint="default"/>
      </w:rPr>
    </w:lvl>
    <w:lvl w:ilvl="6" w:tplc="7DA48B90" w:tentative="1">
      <w:start w:val="1"/>
      <w:numFmt w:val="bullet"/>
      <w:lvlText w:val=""/>
      <w:lvlJc w:val="left"/>
      <w:pPr>
        <w:ind w:left="5400" w:hanging="360"/>
      </w:pPr>
      <w:rPr>
        <w:rFonts w:ascii="Symbol" w:hAnsi="Symbol" w:hint="default"/>
      </w:rPr>
    </w:lvl>
    <w:lvl w:ilvl="7" w:tplc="B9F22D68" w:tentative="1">
      <w:start w:val="1"/>
      <w:numFmt w:val="bullet"/>
      <w:lvlText w:val="o"/>
      <w:lvlJc w:val="left"/>
      <w:pPr>
        <w:ind w:left="6120" w:hanging="360"/>
      </w:pPr>
      <w:rPr>
        <w:rFonts w:ascii="Courier New" w:hAnsi="Courier New" w:cs="Courier New" w:hint="default"/>
      </w:rPr>
    </w:lvl>
    <w:lvl w:ilvl="8" w:tplc="4430559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CA7C9A5E">
      <w:start w:val="1"/>
      <w:numFmt w:val="decimal"/>
      <w:lvlText w:val="%1."/>
      <w:lvlJc w:val="left"/>
      <w:pPr>
        <w:ind w:left="1004" w:hanging="360"/>
      </w:pPr>
    </w:lvl>
    <w:lvl w:ilvl="1" w:tplc="A448ECB6" w:tentative="1">
      <w:start w:val="1"/>
      <w:numFmt w:val="lowerLetter"/>
      <w:lvlText w:val="%2."/>
      <w:lvlJc w:val="left"/>
      <w:pPr>
        <w:ind w:left="1724" w:hanging="360"/>
      </w:pPr>
    </w:lvl>
    <w:lvl w:ilvl="2" w:tplc="84DEC878" w:tentative="1">
      <w:start w:val="1"/>
      <w:numFmt w:val="lowerRoman"/>
      <w:lvlText w:val="%3."/>
      <w:lvlJc w:val="right"/>
      <w:pPr>
        <w:ind w:left="2444" w:hanging="180"/>
      </w:pPr>
    </w:lvl>
    <w:lvl w:ilvl="3" w:tplc="4B3CD122" w:tentative="1">
      <w:start w:val="1"/>
      <w:numFmt w:val="decimal"/>
      <w:lvlText w:val="%4."/>
      <w:lvlJc w:val="left"/>
      <w:pPr>
        <w:ind w:left="3164" w:hanging="360"/>
      </w:pPr>
    </w:lvl>
    <w:lvl w:ilvl="4" w:tplc="C004D688" w:tentative="1">
      <w:start w:val="1"/>
      <w:numFmt w:val="lowerLetter"/>
      <w:lvlText w:val="%5."/>
      <w:lvlJc w:val="left"/>
      <w:pPr>
        <w:ind w:left="3884" w:hanging="360"/>
      </w:pPr>
    </w:lvl>
    <w:lvl w:ilvl="5" w:tplc="B1C4250C" w:tentative="1">
      <w:start w:val="1"/>
      <w:numFmt w:val="lowerRoman"/>
      <w:lvlText w:val="%6."/>
      <w:lvlJc w:val="right"/>
      <w:pPr>
        <w:ind w:left="4604" w:hanging="180"/>
      </w:pPr>
    </w:lvl>
    <w:lvl w:ilvl="6" w:tplc="969EB942" w:tentative="1">
      <w:start w:val="1"/>
      <w:numFmt w:val="decimal"/>
      <w:lvlText w:val="%7."/>
      <w:lvlJc w:val="left"/>
      <w:pPr>
        <w:ind w:left="5324" w:hanging="360"/>
      </w:pPr>
    </w:lvl>
    <w:lvl w:ilvl="7" w:tplc="8B469E2E" w:tentative="1">
      <w:start w:val="1"/>
      <w:numFmt w:val="lowerLetter"/>
      <w:lvlText w:val="%8."/>
      <w:lvlJc w:val="left"/>
      <w:pPr>
        <w:ind w:left="6044" w:hanging="360"/>
      </w:pPr>
    </w:lvl>
    <w:lvl w:ilvl="8" w:tplc="E26A79C8"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7CC64D16">
      <w:start w:val="1"/>
      <w:numFmt w:val="decimal"/>
      <w:lvlText w:val="%1."/>
      <w:lvlJc w:val="left"/>
      <w:pPr>
        <w:ind w:left="720" w:hanging="360"/>
      </w:pPr>
      <w:rPr>
        <w:rFonts w:hint="default"/>
        <w:b w:val="0"/>
        <w:i w:val="0"/>
        <w:sz w:val="24"/>
        <w:szCs w:val="24"/>
      </w:rPr>
    </w:lvl>
    <w:lvl w:ilvl="1" w:tplc="C7A6A120" w:tentative="1">
      <w:start w:val="1"/>
      <w:numFmt w:val="lowerLetter"/>
      <w:lvlText w:val="%2."/>
      <w:lvlJc w:val="left"/>
      <w:pPr>
        <w:ind w:left="1440" w:hanging="360"/>
      </w:pPr>
    </w:lvl>
    <w:lvl w:ilvl="2" w:tplc="EA382A84" w:tentative="1">
      <w:start w:val="1"/>
      <w:numFmt w:val="lowerRoman"/>
      <w:lvlText w:val="%3."/>
      <w:lvlJc w:val="right"/>
      <w:pPr>
        <w:ind w:left="2160" w:hanging="180"/>
      </w:pPr>
    </w:lvl>
    <w:lvl w:ilvl="3" w:tplc="625E4582" w:tentative="1">
      <w:start w:val="1"/>
      <w:numFmt w:val="decimal"/>
      <w:lvlText w:val="%4."/>
      <w:lvlJc w:val="left"/>
      <w:pPr>
        <w:ind w:left="2880" w:hanging="360"/>
      </w:pPr>
    </w:lvl>
    <w:lvl w:ilvl="4" w:tplc="E0E6598A" w:tentative="1">
      <w:start w:val="1"/>
      <w:numFmt w:val="lowerLetter"/>
      <w:lvlText w:val="%5."/>
      <w:lvlJc w:val="left"/>
      <w:pPr>
        <w:ind w:left="3600" w:hanging="360"/>
      </w:pPr>
    </w:lvl>
    <w:lvl w:ilvl="5" w:tplc="9FBA52A0" w:tentative="1">
      <w:start w:val="1"/>
      <w:numFmt w:val="lowerRoman"/>
      <w:lvlText w:val="%6."/>
      <w:lvlJc w:val="right"/>
      <w:pPr>
        <w:ind w:left="4320" w:hanging="180"/>
      </w:pPr>
    </w:lvl>
    <w:lvl w:ilvl="6" w:tplc="236AF7D6" w:tentative="1">
      <w:start w:val="1"/>
      <w:numFmt w:val="decimal"/>
      <w:lvlText w:val="%7."/>
      <w:lvlJc w:val="left"/>
      <w:pPr>
        <w:ind w:left="5040" w:hanging="360"/>
      </w:pPr>
    </w:lvl>
    <w:lvl w:ilvl="7" w:tplc="505EB02C" w:tentative="1">
      <w:start w:val="1"/>
      <w:numFmt w:val="lowerLetter"/>
      <w:lvlText w:val="%8."/>
      <w:lvlJc w:val="left"/>
      <w:pPr>
        <w:ind w:left="5760" w:hanging="360"/>
      </w:pPr>
    </w:lvl>
    <w:lvl w:ilvl="8" w:tplc="18200246"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06429202">
      <w:start w:val="1"/>
      <w:numFmt w:val="decimal"/>
      <w:lvlText w:val="%1."/>
      <w:lvlJc w:val="left"/>
      <w:pPr>
        <w:ind w:left="720" w:hanging="360"/>
      </w:pPr>
      <w:rPr>
        <w:rFonts w:hint="default"/>
      </w:rPr>
    </w:lvl>
    <w:lvl w:ilvl="1" w:tplc="BA54C7C2" w:tentative="1">
      <w:start w:val="1"/>
      <w:numFmt w:val="lowerLetter"/>
      <w:lvlText w:val="%2."/>
      <w:lvlJc w:val="left"/>
      <w:pPr>
        <w:ind w:left="1440" w:hanging="360"/>
      </w:pPr>
    </w:lvl>
    <w:lvl w:ilvl="2" w:tplc="EB165046" w:tentative="1">
      <w:start w:val="1"/>
      <w:numFmt w:val="lowerRoman"/>
      <w:lvlText w:val="%3."/>
      <w:lvlJc w:val="right"/>
      <w:pPr>
        <w:ind w:left="2160" w:hanging="180"/>
      </w:pPr>
    </w:lvl>
    <w:lvl w:ilvl="3" w:tplc="18EEE950" w:tentative="1">
      <w:start w:val="1"/>
      <w:numFmt w:val="decimal"/>
      <w:lvlText w:val="%4."/>
      <w:lvlJc w:val="left"/>
      <w:pPr>
        <w:ind w:left="2880" w:hanging="360"/>
      </w:pPr>
    </w:lvl>
    <w:lvl w:ilvl="4" w:tplc="46C085AA" w:tentative="1">
      <w:start w:val="1"/>
      <w:numFmt w:val="lowerLetter"/>
      <w:lvlText w:val="%5."/>
      <w:lvlJc w:val="left"/>
      <w:pPr>
        <w:ind w:left="3600" w:hanging="360"/>
      </w:pPr>
    </w:lvl>
    <w:lvl w:ilvl="5" w:tplc="3C388B96" w:tentative="1">
      <w:start w:val="1"/>
      <w:numFmt w:val="lowerRoman"/>
      <w:lvlText w:val="%6."/>
      <w:lvlJc w:val="right"/>
      <w:pPr>
        <w:ind w:left="4320" w:hanging="180"/>
      </w:pPr>
    </w:lvl>
    <w:lvl w:ilvl="6" w:tplc="7F5EB718" w:tentative="1">
      <w:start w:val="1"/>
      <w:numFmt w:val="decimal"/>
      <w:lvlText w:val="%7."/>
      <w:lvlJc w:val="left"/>
      <w:pPr>
        <w:ind w:left="5040" w:hanging="360"/>
      </w:pPr>
    </w:lvl>
    <w:lvl w:ilvl="7" w:tplc="9544CDD2" w:tentative="1">
      <w:start w:val="1"/>
      <w:numFmt w:val="lowerLetter"/>
      <w:lvlText w:val="%8."/>
      <w:lvlJc w:val="left"/>
      <w:pPr>
        <w:ind w:left="5760" w:hanging="360"/>
      </w:pPr>
    </w:lvl>
    <w:lvl w:ilvl="8" w:tplc="7244FBA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667897F2">
      <w:start w:val="8"/>
      <w:numFmt w:val="decimal"/>
      <w:lvlText w:val="%1."/>
      <w:lvlJc w:val="left"/>
      <w:pPr>
        <w:ind w:left="720" w:hanging="360"/>
      </w:pPr>
      <w:rPr>
        <w:rFonts w:hint="default"/>
        <w:b/>
      </w:rPr>
    </w:lvl>
    <w:lvl w:ilvl="1" w:tplc="A7B2F052">
      <w:start w:val="1"/>
      <w:numFmt w:val="lowerLetter"/>
      <w:lvlText w:val="%2."/>
      <w:lvlJc w:val="left"/>
      <w:pPr>
        <w:ind w:left="1440" w:hanging="360"/>
      </w:pPr>
    </w:lvl>
    <w:lvl w:ilvl="2" w:tplc="315604A6" w:tentative="1">
      <w:start w:val="1"/>
      <w:numFmt w:val="lowerRoman"/>
      <w:lvlText w:val="%3."/>
      <w:lvlJc w:val="right"/>
      <w:pPr>
        <w:ind w:left="2160" w:hanging="180"/>
      </w:pPr>
    </w:lvl>
    <w:lvl w:ilvl="3" w:tplc="9710BF32" w:tentative="1">
      <w:start w:val="1"/>
      <w:numFmt w:val="decimal"/>
      <w:lvlText w:val="%4."/>
      <w:lvlJc w:val="left"/>
      <w:pPr>
        <w:ind w:left="2880" w:hanging="360"/>
      </w:pPr>
    </w:lvl>
    <w:lvl w:ilvl="4" w:tplc="771CFA90" w:tentative="1">
      <w:start w:val="1"/>
      <w:numFmt w:val="lowerLetter"/>
      <w:lvlText w:val="%5."/>
      <w:lvlJc w:val="left"/>
      <w:pPr>
        <w:ind w:left="3600" w:hanging="360"/>
      </w:pPr>
    </w:lvl>
    <w:lvl w:ilvl="5" w:tplc="2D4E4D76" w:tentative="1">
      <w:start w:val="1"/>
      <w:numFmt w:val="lowerRoman"/>
      <w:lvlText w:val="%6."/>
      <w:lvlJc w:val="right"/>
      <w:pPr>
        <w:ind w:left="4320" w:hanging="180"/>
      </w:pPr>
    </w:lvl>
    <w:lvl w:ilvl="6" w:tplc="0372912C" w:tentative="1">
      <w:start w:val="1"/>
      <w:numFmt w:val="decimal"/>
      <w:lvlText w:val="%7."/>
      <w:lvlJc w:val="left"/>
      <w:pPr>
        <w:ind w:left="5040" w:hanging="360"/>
      </w:pPr>
    </w:lvl>
    <w:lvl w:ilvl="7" w:tplc="A8400B44" w:tentative="1">
      <w:start w:val="1"/>
      <w:numFmt w:val="lowerLetter"/>
      <w:lvlText w:val="%8."/>
      <w:lvlJc w:val="left"/>
      <w:pPr>
        <w:ind w:left="5760" w:hanging="360"/>
      </w:pPr>
    </w:lvl>
    <w:lvl w:ilvl="8" w:tplc="A9C44FDE"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AE406028">
      <w:start w:val="1"/>
      <w:numFmt w:val="decimal"/>
      <w:lvlText w:val="%1."/>
      <w:lvlJc w:val="left"/>
      <w:pPr>
        <w:ind w:left="502" w:hanging="360"/>
      </w:pPr>
      <w:rPr>
        <w:rFonts w:ascii="Times New Roman" w:hAnsi="Times New Roman" w:cs="Times New Roman" w:hint="default"/>
        <w:b w:val="0"/>
        <w:i w:val="0"/>
        <w:color w:val="auto"/>
        <w:sz w:val="24"/>
        <w:szCs w:val="24"/>
      </w:rPr>
    </w:lvl>
    <w:lvl w:ilvl="1" w:tplc="3D8C9120" w:tentative="1">
      <w:start w:val="1"/>
      <w:numFmt w:val="lowerLetter"/>
      <w:lvlText w:val="%2."/>
      <w:lvlJc w:val="left"/>
      <w:pPr>
        <w:ind w:left="1440" w:hanging="360"/>
      </w:pPr>
    </w:lvl>
    <w:lvl w:ilvl="2" w:tplc="DB8E6AC6">
      <w:start w:val="1"/>
      <w:numFmt w:val="lowerRoman"/>
      <w:lvlText w:val="%3."/>
      <w:lvlJc w:val="right"/>
      <w:pPr>
        <w:ind w:left="2160" w:hanging="180"/>
      </w:pPr>
    </w:lvl>
    <w:lvl w:ilvl="3" w:tplc="9C6E9C0E" w:tentative="1">
      <w:start w:val="1"/>
      <w:numFmt w:val="decimal"/>
      <w:lvlText w:val="%4."/>
      <w:lvlJc w:val="left"/>
      <w:pPr>
        <w:ind w:left="2880" w:hanging="360"/>
      </w:pPr>
    </w:lvl>
    <w:lvl w:ilvl="4" w:tplc="3558D972" w:tentative="1">
      <w:start w:val="1"/>
      <w:numFmt w:val="lowerLetter"/>
      <w:lvlText w:val="%5."/>
      <w:lvlJc w:val="left"/>
      <w:pPr>
        <w:ind w:left="3600" w:hanging="360"/>
      </w:pPr>
    </w:lvl>
    <w:lvl w:ilvl="5" w:tplc="8D7C42F4" w:tentative="1">
      <w:start w:val="1"/>
      <w:numFmt w:val="lowerRoman"/>
      <w:lvlText w:val="%6."/>
      <w:lvlJc w:val="right"/>
      <w:pPr>
        <w:ind w:left="4320" w:hanging="180"/>
      </w:pPr>
    </w:lvl>
    <w:lvl w:ilvl="6" w:tplc="0ED07DD2" w:tentative="1">
      <w:start w:val="1"/>
      <w:numFmt w:val="decimal"/>
      <w:lvlText w:val="%7."/>
      <w:lvlJc w:val="left"/>
      <w:pPr>
        <w:ind w:left="5040" w:hanging="360"/>
      </w:pPr>
    </w:lvl>
    <w:lvl w:ilvl="7" w:tplc="4F40A864" w:tentative="1">
      <w:start w:val="1"/>
      <w:numFmt w:val="lowerLetter"/>
      <w:lvlText w:val="%8."/>
      <w:lvlJc w:val="left"/>
      <w:pPr>
        <w:ind w:left="5760" w:hanging="360"/>
      </w:pPr>
    </w:lvl>
    <w:lvl w:ilvl="8" w:tplc="71B6BA90"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39A60D74">
      <w:start w:val="1"/>
      <w:numFmt w:val="decimal"/>
      <w:lvlText w:val="%1."/>
      <w:lvlJc w:val="left"/>
      <w:pPr>
        <w:ind w:left="1080" w:hanging="360"/>
      </w:pPr>
      <w:rPr>
        <w:rFonts w:hint="default"/>
      </w:rPr>
    </w:lvl>
    <w:lvl w:ilvl="1" w:tplc="7FB4B2A2" w:tentative="1">
      <w:start w:val="1"/>
      <w:numFmt w:val="lowerLetter"/>
      <w:lvlText w:val="%2."/>
      <w:lvlJc w:val="left"/>
      <w:pPr>
        <w:ind w:left="1800" w:hanging="360"/>
      </w:pPr>
    </w:lvl>
    <w:lvl w:ilvl="2" w:tplc="66B243A8" w:tentative="1">
      <w:start w:val="1"/>
      <w:numFmt w:val="lowerRoman"/>
      <w:lvlText w:val="%3."/>
      <w:lvlJc w:val="right"/>
      <w:pPr>
        <w:ind w:left="2520" w:hanging="180"/>
      </w:pPr>
    </w:lvl>
    <w:lvl w:ilvl="3" w:tplc="051C7BB2" w:tentative="1">
      <w:start w:val="1"/>
      <w:numFmt w:val="decimal"/>
      <w:lvlText w:val="%4."/>
      <w:lvlJc w:val="left"/>
      <w:pPr>
        <w:ind w:left="3240" w:hanging="360"/>
      </w:pPr>
    </w:lvl>
    <w:lvl w:ilvl="4" w:tplc="E76A8BB2" w:tentative="1">
      <w:start w:val="1"/>
      <w:numFmt w:val="lowerLetter"/>
      <w:lvlText w:val="%5."/>
      <w:lvlJc w:val="left"/>
      <w:pPr>
        <w:ind w:left="3960" w:hanging="360"/>
      </w:pPr>
    </w:lvl>
    <w:lvl w:ilvl="5" w:tplc="95E877A0" w:tentative="1">
      <w:start w:val="1"/>
      <w:numFmt w:val="lowerRoman"/>
      <w:lvlText w:val="%6."/>
      <w:lvlJc w:val="right"/>
      <w:pPr>
        <w:ind w:left="4680" w:hanging="180"/>
      </w:pPr>
    </w:lvl>
    <w:lvl w:ilvl="6" w:tplc="CABC2542" w:tentative="1">
      <w:start w:val="1"/>
      <w:numFmt w:val="decimal"/>
      <w:lvlText w:val="%7."/>
      <w:lvlJc w:val="left"/>
      <w:pPr>
        <w:ind w:left="5400" w:hanging="360"/>
      </w:pPr>
    </w:lvl>
    <w:lvl w:ilvl="7" w:tplc="CF70A978" w:tentative="1">
      <w:start w:val="1"/>
      <w:numFmt w:val="lowerLetter"/>
      <w:lvlText w:val="%8."/>
      <w:lvlJc w:val="left"/>
      <w:pPr>
        <w:ind w:left="6120" w:hanging="360"/>
      </w:pPr>
    </w:lvl>
    <w:lvl w:ilvl="8" w:tplc="E0746FA2"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0399F"/>
    <w:multiLevelType w:val="hybridMultilevel"/>
    <w:tmpl w:val="C980DDA8"/>
    <w:lvl w:ilvl="0" w:tplc="AC8CFB88">
      <w:start w:val="1"/>
      <w:numFmt w:val="decimal"/>
      <w:lvlText w:val="%1)"/>
      <w:lvlJc w:val="left"/>
      <w:pPr>
        <w:ind w:left="720" w:hanging="360"/>
      </w:pPr>
    </w:lvl>
    <w:lvl w:ilvl="1" w:tplc="330A568C">
      <w:start w:val="1"/>
      <w:numFmt w:val="lowerLetter"/>
      <w:lvlText w:val="%2."/>
      <w:lvlJc w:val="left"/>
      <w:pPr>
        <w:ind w:left="1440" w:hanging="360"/>
      </w:pPr>
    </w:lvl>
    <w:lvl w:ilvl="2" w:tplc="9F5AB5E8">
      <w:start w:val="1"/>
      <w:numFmt w:val="bullet"/>
      <w:lvlText w:val=""/>
      <w:lvlJc w:val="left"/>
      <w:pPr>
        <w:ind w:left="2340" w:hanging="360"/>
      </w:pPr>
      <w:rPr>
        <w:rFonts w:ascii="Symbol" w:hAnsi="Symbol" w:hint="default"/>
      </w:rPr>
    </w:lvl>
    <w:lvl w:ilvl="3" w:tplc="069E1D3A">
      <w:start w:val="10"/>
      <w:numFmt w:val="decimal"/>
      <w:lvlText w:val="%4."/>
      <w:lvlJc w:val="left"/>
      <w:pPr>
        <w:ind w:left="2880" w:hanging="360"/>
      </w:pPr>
    </w:lvl>
    <w:lvl w:ilvl="4" w:tplc="8E06E9B0">
      <w:start w:val="1"/>
      <w:numFmt w:val="lowerLetter"/>
      <w:lvlText w:val="%5."/>
      <w:lvlJc w:val="left"/>
      <w:pPr>
        <w:ind w:left="3600" w:hanging="360"/>
      </w:pPr>
    </w:lvl>
    <w:lvl w:ilvl="5" w:tplc="B23061FE">
      <w:start w:val="1"/>
      <w:numFmt w:val="lowerRoman"/>
      <w:lvlText w:val="%6."/>
      <w:lvlJc w:val="right"/>
      <w:pPr>
        <w:ind w:left="4320" w:hanging="180"/>
      </w:pPr>
    </w:lvl>
    <w:lvl w:ilvl="6" w:tplc="B5229162">
      <w:start w:val="1"/>
      <w:numFmt w:val="decimal"/>
      <w:lvlText w:val="%7."/>
      <w:lvlJc w:val="left"/>
      <w:pPr>
        <w:ind w:left="5040" w:hanging="360"/>
      </w:pPr>
    </w:lvl>
    <w:lvl w:ilvl="7" w:tplc="DBA4B444">
      <w:start w:val="1"/>
      <w:numFmt w:val="lowerLetter"/>
      <w:lvlText w:val="%8."/>
      <w:lvlJc w:val="left"/>
      <w:pPr>
        <w:ind w:left="5760" w:hanging="360"/>
      </w:pPr>
    </w:lvl>
    <w:lvl w:ilvl="8" w:tplc="4094F9D4">
      <w:start w:val="1"/>
      <w:numFmt w:val="lowerRoman"/>
      <w:lvlText w:val="%9."/>
      <w:lvlJc w:val="right"/>
      <w:pPr>
        <w:ind w:left="6480" w:hanging="180"/>
      </w:pPr>
    </w:lvl>
  </w:abstractNum>
  <w:abstractNum w:abstractNumId="24" w15:restartNumberingAfterBreak="0">
    <w:nsid w:val="474861DC"/>
    <w:multiLevelType w:val="hybridMultilevel"/>
    <w:tmpl w:val="7060A4D8"/>
    <w:lvl w:ilvl="0" w:tplc="C22EDBFE">
      <w:start w:val="1"/>
      <w:numFmt w:val="upperRoman"/>
      <w:lvlText w:val="%1."/>
      <w:lvlJc w:val="left"/>
      <w:pPr>
        <w:tabs>
          <w:tab w:val="num" w:pos="1080"/>
        </w:tabs>
        <w:ind w:left="1080" w:hanging="720"/>
      </w:pPr>
      <w:rPr>
        <w:rFonts w:hint="default"/>
        <w:b/>
        <w:i w:val="0"/>
        <w:sz w:val="28"/>
      </w:rPr>
    </w:lvl>
    <w:lvl w:ilvl="1" w:tplc="212E63B2">
      <w:start w:val="23"/>
      <w:numFmt w:val="bullet"/>
      <w:lvlText w:val="-"/>
      <w:lvlJc w:val="left"/>
      <w:pPr>
        <w:tabs>
          <w:tab w:val="num" w:pos="1440"/>
        </w:tabs>
        <w:ind w:left="1440" w:hanging="360"/>
      </w:pPr>
      <w:rPr>
        <w:rFonts w:ascii="Times New Roman" w:eastAsia="Times New Roman" w:hAnsi="Times New Roman" w:cs="Times New Roman" w:hint="default"/>
      </w:rPr>
    </w:lvl>
    <w:lvl w:ilvl="2" w:tplc="3F4CC85E" w:tentative="1">
      <w:start w:val="1"/>
      <w:numFmt w:val="lowerRoman"/>
      <w:lvlText w:val="%3."/>
      <w:lvlJc w:val="right"/>
      <w:pPr>
        <w:tabs>
          <w:tab w:val="num" w:pos="2160"/>
        </w:tabs>
        <w:ind w:left="2160" w:hanging="180"/>
      </w:pPr>
    </w:lvl>
    <w:lvl w:ilvl="3" w:tplc="7A8E2076" w:tentative="1">
      <w:start w:val="1"/>
      <w:numFmt w:val="decimal"/>
      <w:lvlText w:val="%4."/>
      <w:lvlJc w:val="left"/>
      <w:pPr>
        <w:tabs>
          <w:tab w:val="num" w:pos="2880"/>
        </w:tabs>
        <w:ind w:left="2880" w:hanging="360"/>
      </w:pPr>
    </w:lvl>
    <w:lvl w:ilvl="4" w:tplc="C50CD51C" w:tentative="1">
      <w:start w:val="1"/>
      <w:numFmt w:val="lowerLetter"/>
      <w:lvlText w:val="%5."/>
      <w:lvlJc w:val="left"/>
      <w:pPr>
        <w:tabs>
          <w:tab w:val="num" w:pos="3600"/>
        </w:tabs>
        <w:ind w:left="3600" w:hanging="360"/>
      </w:pPr>
    </w:lvl>
    <w:lvl w:ilvl="5" w:tplc="0E1E19AC" w:tentative="1">
      <w:start w:val="1"/>
      <w:numFmt w:val="lowerRoman"/>
      <w:lvlText w:val="%6."/>
      <w:lvlJc w:val="right"/>
      <w:pPr>
        <w:tabs>
          <w:tab w:val="num" w:pos="4320"/>
        </w:tabs>
        <w:ind w:left="4320" w:hanging="180"/>
      </w:pPr>
    </w:lvl>
    <w:lvl w:ilvl="6" w:tplc="37BEBBE4" w:tentative="1">
      <w:start w:val="1"/>
      <w:numFmt w:val="decimal"/>
      <w:lvlText w:val="%7."/>
      <w:lvlJc w:val="left"/>
      <w:pPr>
        <w:tabs>
          <w:tab w:val="num" w:pos="5040"/>
        </w:tabs>
        <w:ind w:left="5040" w:hanging="360"/>
      </w:pPr>
    </w:lvl>
    <w:lvl w:ilvl="7" w:tplc="B5BA42CC" w:tentative="1">
      <w:start w:val="1"/>
      <w:numFmt w:val="lowerLetter"/>
      <w:lvlText w:val="%8."/>
      <w:lvlJc w:val="left"/>
      <w:pPr>
        <w:tabs>
          <w:tab w:val="num" w:pos="5760"/>
        </w:tabs>
        <w:ind w:left="5760" w:hanging="360"/>
      </w:pPr>
    </w:lvl>
    <w:lvl w:ilvl="8" w:tplc="1590A214" w:tentative="1">
      <w:start w:val="1"/>
      <w:numFmt w:val="lowerRoman"/>
      <w:lvlText w:val="%9."/>
      <w:lvlJc w:val="right"/>
      <w:pPr>
        <w:tabs>
          <w:tab w:val="num" w:pos="6480"/>
        </w:tabs>
        <w:ind w:left="6480" w:hanging="180"/>
      </w:pPr>
    </w:lvl>
  </w:abstractNum>
  <w:abstractNum w:abstractNumId="25" w15:restartNumberingAfterBreak="0">
    <w:nsid w:val="49620B40"/>
    <w:multiLevelType w:val="multilevel"/>
    <w:tmpl w:val="A65EFE98"/>
    <w:lvl w:ilvl="0">
      <w:start w:val="1"/>
      <w:numFmt w:val="decimal"/>
      <w:lvlText w:val="%1."/>
      <w:lvlJc w:val="left"/>
      <w:pPr>
        <w:ind w:left="720" w:hanging="360"/>
      </w:pPr>
    </w:lvl>
    <w:lvl w:ilvl="1">
      <w:start w:val="1"/>
      <w:numFmt w:val="decimal"/>
      <w:isLgl/>
      <w:lvlText w:val="%1.%2."/>
      <w:lvlJc w:val="left"/>
      <w:pPr>
        <w:ind w:left="786" w:hanging="360"/>
      </w:pPr>
      <w:rPr>
        <w:b w:val="0"/>
        <w:bCs/>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6" w15:restartNumberingAfterBreak="0">
    <w:nsid w:val="4AA721F8"/>
    <w:multiLevelType w:val="multilevel"/>
    <w:tmpl w:val="B768921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643E2D"/>
    <w:multiLevelType w:val="multilevel"/>
    <w:tmpl w:val="12FCD244"/>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52DA2AE4"/>
    <w:multiLevelType w:val="multilevel"/>
    <w:tmpl w:val="79D680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52BEC4B6">
      <w:start w:val="1"/>
      <w:numFmt w:val="bullet"/>
      <w:lvlText w:val=""/>
      <w:lvlJc w:val="left"/>
      <w:pPr>
        <w:ind w:left="1440" w:hanging="360"/>
      </w:pPr>
      <w:rPr>
        <w:rFonts w:ascii="Wingdings" w:hAnsi="Wingdings" w:hint="default"/>
      </w:rPr>
    </w:lvl>
    <w:lvl w:ilvl="1" w:tplc="25E05248" w:tentative="1">
      <w:start w:val="1"/>
      <w:numFmt w:val="bullet"/>
      <w:lvlText w:val="o"/>
      <w:lvlJc w:val="left"/>
      <w:pPr>
        <w:ind w:left="2160" w:hanging="360"/>
      </w:pPr>
      <w:rPr>
        <w:rFonts w:ascii="Courier New" w:hAnsi="Courier New" w:cs="Courier New" w:hint="default"/>
      </w:rPr>
    </w:lvl>
    <w:lvl w:ilvl="2" w:tplc="1A42D6EC" w:tentative="1">
      <w:start w:val="1"/>
      <w:numFmt w:val="bullet"/>
      <w:lvlText w:val=""/>
      <w:lvlJc w:val="left"/>
      <w:pPr>
        <w:ind w:left="2880" w:hanging="360"/>
      </w:pPr>
      <w:rPr>
        <w:rFonts w:ascii="Wingdings" w:hAnsi="Wingdings" w:hint="default"/>
      </w:rPr>
    </w:lvl>
    <w:lvl w:ilvl="3" w:tplc="9D900CE4" w:tentative="1">
      <w:start w:val="1"/>
      <w:numFmt w:val="bullet"/>
      <w:lvlText w:val=""/>
      <w:lvlJc w:val="left"/>
      <w:pPr>
        <w:ind w:left="3600" w:hanging="360"/>
      </w:pPr>
      <w:rPr>
        <w:rFonts w:ascii="Symbol" w:hAnsi="Symbol" w:hint="default"/>
      </w:rPr>
    </w:lvl>
    <w:lvl w:ilvl="4" w:tplc="CFEAF01A" w:tentative="1">
      <w:start w:val="1"/>
      <w:numFmt w:val="bullet"/>
      <w:lvlText w:val="o"/>
      <w:lvlJc w:val="left"/>
      <w:pPr>
        <w:ind w:left="4320" w:hanging="360"/>
      </w:pPr>
      <w:rPr>
        <w:rFonts w:ascii="Courier New" w:hAnsi="Courier New" w:cs="Courier New" w:hint="default"/>
      </w:rPr>
    </w:lvl>
    <w:lvl w:ilvl="5" w:tplc="DE7032CC" w:tentative="1">
      <w:start w:val="1"/>
      <w:numFmt w:val="bullet"/>
      <w:lvlText w:val=""/>
      <w:lvlJc w:val="left"/>
      <w:pPr>
        <w:ind w:left="5040" w:hanging="360"/>
      </w:pPr>
      <w:rPr>
        <w:rFonts w:ascii="Wingdings" w:hAnsi="Wingdings" w:hint="default"/>
      </w:rPr>
    </w:lvl>
    <w:lvl w:ilvl="6" w:tplc="48D81C44" w:tentative="1">
      <w:start w:val="1"/>
      <w:numFmt w:val="bullet"/>
      <w:lvlText w:val=""/>
      <w:lvlJc w:val="left"/>
      <w:pPr>
        <w:ind w:left="5760" w:hanging="360"/>
      </w:pPr>
      <w:rPr>
        <w:rFonts w:ascii="Symbol" w:hAnsi="Symbol" w:hint="default"/>
      </w:rPr>
    </w:lvl>
    <w:lvl w:ilvl="7" w:tplc="B156CCB4" w:tentative="1">
      <w:start w:val="1"/>
      <w:numFmt w:val="bullet"/>
      <w:lvlText w:val="o"/>
      <w:lvlJc w:val="left"/>
      <w:pPr>
        <w:ind w:left="6480" w:hanging="360"/>
      </w:pPr>
      <w:rPr>
        <w:rFonts w:ascii="Courier New" w:hAnsi="Courier New" w:cs="Courier New" w:hint="default"/>
      </w:rPr>
    </w:lvl>
    <w:lvl w:ilvl="8" w:tplc="B4A0EB14" w:tentative="1">
      <w:start w:val="1"/>
      <w:numFmt w:val="bullet"/>
      <w:lvlText w:val=""/>
      <w:lvlJc w:val="left"/>
      <w:pPr>
        <w:ind w:left="7200" w:hanging="360"/>
      </w:pPr>
      <w:rPr>
        <w:rFonts w:ascii="Wingdings" w:hAnsi="Wingdings" w:hint="default"/>
      </w:rPr>
    </w:lvl>
  </w:abstractNum>
  <w:abstractNum w:abstractNumId="31" w15:restartNumberingAfterBreak="0">
    <w:nsid w:val="58CB2E17"/>
    <w:multiLevelType w:val="hybridMultilevel"/>
    <w:tmpl w:val="FA80BACC"/>
    <w:lvl w:ilvl="0" w:tplc="F176E3B8">
      <w:start w:val="1"/>
      <w:numFmt w:val="decimal"/>
      <w:lvlText w:val="%1."/>
      <w:lvlJc w:val="left"/>
      <w:pPr>
        <w:ind w:left="720" w:hanging="360"/>
      </w:pPr>
      <w:rPr>
        <w:rFonts w:hint="default"/>
        <w:i w:val="0"/>
        <w:iCs/>
      </w:rPr>
    </w:lvl>
    <w:lvl w:ilvl="1" w:tplc="B35C41FA" w:tentative="1">
      <w:start w:val="1"/>
      <w:numFmt w:val="lowerLetter"/>
      <w:lvlText w:val="%2."/>
      <w:lvlJc w:val="left"/>
      <w:pPr>
        <w:ind w:left="1440" w:hanging="360"/>
      </w:pPr>
    </w:lvl>
    <w:lvl w:ilvl="2" w:tplc="8EB8D14E" w:tentative="1">
      <w:start w:val="1"/>
      <w:numFmt w:val="lowerRoman"/>
      <w:lvlText w:val="%3."/>
      <w:lvlJc w:val="right"/>
      <w:pPr>
        <w:ind w:left="2160" w:hanging="180"/>
      </w:pPr>
    </w:lvl>
    <w:lvl w:ilvl="3" w:tplc="5D90B10A" w:tentative="1">
      <w:start w:val="1"/>
      <w:numFmt w:val="decimal"/>
      <w:lvlText w:val="%4."/>
      <w:lvlJc w:val="left"/>
      <w:pPr>
        <w:ind w:left="2880" w:hanging="360"/>
      </w:pPr>
    </w:lvl>
    <w:lvl w:ilvl="4" w:tplc="4D7860F6" w:tentative="1">
      <w:start w:val="1"/>
      <w:numFmt w:val="lowerLetter"/>
      <w:lvlText w:val="%5."/>
      <w:lvlJc w:val="left"/>
      <w:pPr>
        <w:ind w:left="3600" w:hanging="360"/>
      </w:pPr>
    </w:lvl>
    <w:lvl w:ilvl="5" w:tplc="383249E4" w:tentative="1">
      <w:start w:val="1"/>
      <w:numFmt w:val="lowerRoman"/>
      <w:lvlText w:val="%6."/>
      <w:lvlJc w:val="right"/>
      <w:pPr>
        <w:ind w:left="4320" w:hanging="180"/>
      </w:pPr>
    </w:lvl>
    <w:lvl w:ilvl="6" w:tplc="210E8FD4" w:tentative="1">
      <w:start w:val="1"/>
      <w:numFmt w:val="decimal"/>
      <w:lvlText w:val="%7."/>
      <w:lvlJc w:val="left"/>
      <w:pPr>
        <w:ind w:left="5040" w:hanging="360"/>
      </w:pPr>
    </w:lvl>
    <w:lvl w:ilvl="7" w:tplc="1EBA3D06" w:tentative="1">
      <w:start w:val="1"/>
      <w:numFmt w:val="lowerLetter"/>
      <w:lvlText w:val="%8."/>
      <w:lvlJc w:val="left"/>
      <w:pPr>
        <w:ind w:left="5760" w:hanging="360"/>
      </w:pPr>
    </w:lvl>
    <w:lvl w:ilvl="8" w:tplc="7536350A" w:tentative="1">
      <w:start w:val="1"/>
      <w:numFmt w:val="lowerRoman"/>
      <w:lvlText w:val="%9."/>
      <w:lvlJc w:val="right"/>
      <w:pPr>
        <w:ind w:left="6480" w:hanging="180"/>
      </w:p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E8118B2"/>
    <w:multiLevelType w:val="multilevel"/>
    <w:tmpl w:val="7C12282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B1D5A2C"/>
    <w:multiLevelType w:val="hybridMultilevel"/>
    <w:tmpl w:val="4AB684AC"/>
    <w:lvl w:ilvl="0" w:tplc="1AC4176E">
      <w:start w:val="1"/>
      <w:numFmt w:val="decimal"/>
      <w:lvlText w:val="%1."/>
      <w:lvlJc w:val="left"/>
      <w:pPr>
        <w:ind w:left="720" w:hanging="360"/>
      </w:pPr>
      <w:rPr>
        <w:rFonts w:hint="default"/>
        <w:b w:val="0"/>
        <w:i w:val="0"/>
        <w:strike w:val="0"/>
      </w:rPr>
    </w:lvl>
    <w:lvl w:ilvl="1" w:tplc="55F64C32" w:tentative="1">
      <w:start w:val="1"/>
      <w:numFmt w:val="lowerLetter"/>
      <w:lvlText w:val="%2."/>
      <w:lvlJc w:val="left"/>
      <w:pPr>
        <w:ind w:left="1440" w:hanging="360"/>
      </w:pPr>
    </w:lvl>
    <w:lvl w:ilvl="2" w:tplc="A6BAA438" w:tentative="1">
      <w:start w:val="1"/>
      <w:numFmt w:val="lowerRoman"/>
      <w:lvlText w:val="%3."/>
      <w:lvlJc w:val="right"/>
      <w:pPr>
        <w:ind w:left="2160" w:hanging="180"/>
      </w:pPr>
    </w:lvl>
    <w:lvl w:ilvl="3" w:tplc="80941ADE" w:tentative="1">
      <w:start w:val="1"/>
      <w:numFmt w:val="decimal"/>
      <w:lvlText w:val="%4."/>
      <w:lvlJc w:val="left"/>
      <w:pPr>
        <w:ind w:left="2880" w:hanging="360"/>
      </w:pPr>
    </w:lvl>
    <w:lvl w:ilvl="4" w:tplc="FEEADF5A" w:tentative="1">
      <w:start w:val="1"/>
      <w:numFmt w:val="lowerLetter"/>
      <w:lvlText w:val="%5."/>
      <w:lvlJc w:val="left"/>
      <w:pPr>
        <w:ind w:left="3600" w:hanging="360"/>
      </w:pPr>
    </w:lvl>
    <w:lvl w:ilvl="5" w:tplc="41B2A916" w:tentative="1">
      <w:start w:val="1"/>
      <w:numFmt w:val="lowerRoman"/>
      <w:lvlText w:val="%6."/>
      <w:lvlJc w:val="right"/>
      <w:pPr>
        <w:ind w:left="4320" w:hanging="180"/>
      </w:pPr>
    </w:lvl>
    <w:lvl w:ilvl="6" w:tplc="235A8DB4" w:tentative="1">
      <w:start w:val="1"/>
      <w:numFmt w:val="decimal"/>
      <w:lvlText w:val="%7."/>
      <w:lvlJc w:val="left"/>
      <w:pPr>
        <w:ind w:left="5040" w:hanging="360"/>
      </w:pPr>
    </w:lvl>
    <w:lvl w:ilvl="7" w:tplc="A80684E0" w:tentative="1">
      <w:start w:val="1"/>
      <w:numFmt w:val="lowerLetter"/>
      <w:lvlText w:val="%8."/>
      <w:lvlJc w:val="left"/>
      <w:pPr>
        <w:ind w:left="5760" w:hanging="360"/>
      </w:pPr>
    </w:lvl>
    <w:lvl w:ilvl="8" w:tplc="09CE650A" w:tentative="1">
      <w:start w:val="1"/>
      <w:numFmt w:val="lowerRoman"/>
      <w:lvlText w:val="%9."/>
      <w:lvlJc w:val="right"/>
      <w:pPr>
        <w:ind w:left="6480" w:hanging="180"/>
      </w:pPr>
    </w:lvl>
  </w:abstractNum>
  <w:abstractNum w:abstractNumId="38" w15:restartNumberingAfterBreak="0">
    <w:nsid w:val="7C4F3196"/>
    <w:multiLevelType w:val="hybridMultilevel"/>
    <w:tmpl w:val="0E2E61A0"/>
    <w:lvl w:ilvl="0" w:tplc="9E083D28">
      <w:start w:val="1"/>
      <w:numFmt w:val="bullet"/>
      <w:lvlText w:val=""/>
      <w:lvlJc w:val="left"/>
      <w:pPr>
        <w:ind w:left="720" w:hanging="360"/>
      </w:pPr>
      <w:rPr>
        <w:rFonts w:ascii="Symbol" w:hAnsi="Symbol" w:hint="default"/>
      </w:rPr>
    </w:lvl>
    <w:lvl w:ilvl="1" w:tplc="7CDA1B86">
      <w:start w:val="1"/>
      <w:numFmt w:val="bullet"/>
      <w:lvlText w:val="o"/>
      <w:lvlJc w:val="left"/>
      <w:pPr>
        <w:ind w:left="1440" w:hanging="360"/>
      </w:pPr>
      <w:rPr>
        <w:rFonts w:ascii="Courier New" w:hAnsi="Courier New" w:cs="Courier New" w:hint="default"/>
      </w:rPr>
    </w:lvl>
    <w:lvl w:ilvl="2" w:tplc="49640A18">
      <w:start w:val="1"/>
      <w:numFmt w:val="bullet"/>
      <w:lvlText w:val=""/>
      <w:lvlJc w:val="left"/>
      <w:pPr>
        <w:ind w:left="2160" w:hanging="360"/>
      </w:pPr>
      <w:rPr>
        <w:rFonts w:ascii="Wingdings" w:hAnsi="Wingdings" w:hint="default"/>
      </w:rPr>
    </w:lvl>
    <w:lvl w:ilvl="3" w:tplc="907C72EA">
      <w:start w:val="1"/>
      <w:numFmt w:val="bullet"/>
      <w:lvlText w:val=""/>
      <w:lvlJc w:val="left"/>
      <w:pPr>
        <w:ind w:left="2880" w:hanging="360"/>
      </w:pPr>
      <w:rPr>
        <w:rFonts w:ascii="Symbol" w:hAnsi="Symbol" w:hint="default"/>
      </w:rPr>
    </w:lvl>
    <w:lvl w:ilvl="4" w:tplc="EED27C16">
      <w:start w:val="1"/>
      <w:numFmt w:val="bullet"/>
      <w:lvlText w:val="o"/>
      <w:lvlJc w:val="left"/>
      <w:pPr>
        <w:ind w:left="3600" w:hanging="360"/>
      </w:pPr>
      <w:rPr>
        <w:rFonts w:ascii="Courier New" w:hAnsi="Courier New" w:cs="Courier New" w:hint="default"/>
      </w:rPr>
    </w:lvl>
    <w:lvl w:ilvl="5" w:tplc="F7CE3E3A">
      <w:start w:val="1"/>
      <w:numFmt w:val="bullet"/>
      <w:lvlText w:val=""/>
      <w:lvlJc w:val="left"/>
      <w:pPr>
        <w:ind w:left="4320" w:hanging="360"/>
      </w:pPr>
      <w:rPr>
        <w:rFonts w:ascii="Wingdings" w:hAnsi="Wingdings" w:hint="default"/>
      </w:rPr>
    </w:lvl>
    <w:lvl w:ilvl="6" w:tplc="A20AE9BC">
      <w:start w:val="1"/>
      <w:numFmt w:val="bullet"/>
      <w:lvlText w:val=""/>
      <w:lvlJc w:val="left"/>
      <w:pPr>
        <w:ind w:left="5040" w:hanging="360"/>
      </w:pPr>
      <w:rPr>
        <w:rFonts w:ascii="Symbol" w:hAnsi="Symbol" w:hint="default"/>
      </w:rPr>
    </w:lvl>
    <w:lvl w:ilvl="7" w:tplc="696E28E2">
      <w:start w:val="1"/>
      <w:numFmt w:val="bullet"/>
      <w:lvlText w:val="o"/>
      <w:lvlJc w:val="left"/>
      <w:pPr>
        <w:ind w:left="5760" w:hanging="360"/>
      </w:pPr>
      <w:rPr>
        <w:rFonts w:ascii="Courier New" w:hAnsi="Courier New" w:cs="Courier New" w:hint="default"/>
      </w:rPr>
    </w:lvl>
    <w:lvl w:ilvl="8" w:tplc="AE188070">
      <w:start w:val="1"/>
      <w:numFmt w:val="bullet"/>
      <w:lvlText w:val=""/>
      <w:lvlJc w:val="left"/>
      <w:pPr>
        <w:ind w:left="6480" w:hanging="360"/>
      </w:pPr>
      <w:rPr>
        <w:rFonts w:ascii="Wingdings" w:hAnsi="Wingdings" w:hint="default"/>
      </w:rPr>
    </w:lvl>
  </w:abstractNum>
  <w:num w:numId="1" w16cid:durableId="1600523686">
    <w:abstractNumId w:val="6"/>
  </w:num>
  <w:num w:numId="2" w16cid:durableId="2000451641">
    <w:abstractNumId w:val="10"/>
  </w:num>
  <w:num w:numId="3" w16cid:durableId="1868835330">
    <w:abstractNumId w:val="9"/>
  </w:num>
  <w:num w:numId="4" w16cid:durableId="791554513">
    <w:abstractNumId w:val="32"/>
  </w:num>
  <w:num w:numId="5" w16cid:durableId="390933363">
    <w:abstractNumId w:val="12"/>
  </w:num>
  <w:num w:numId="6" w16cid:durableId="1043216720">
    <w:abstractNumId w:val="20"/>
  </w:num>
  <w:num w:numId="7" w16cid:durableId="1080324364">
    <w:abstractNumId w:val="22"/>
  </w:num>
  <w:num w:numId="8" w16cid:durableId="38093820">
    <w:abstractNumId w:val="5"/>
  </w:num>
  <w:num w:numId="9" w16cid:durableId="2009671510">
    <w:abstractNumId w:val="8"/>
  </w:num>
  <w:num w:numId="10" w16cid:durableId="2132091971">
    <w:abstractNumId w:val="29"/>
  </w:num>
  <w:num w:numId="11" w16cid:durableId="1571769335">
    <w:abstractNumId w:val="11"/>
  </w:num>
  <w:num w:numId="12" w16cid:durableId="692730779">
    <w:abstractNumId w:val="36"/>
  </w:num>
  <w:num w:numId="13" w16cid:durableId="745541758">
    <w:abstractNumId w:val="33"/>
  </w:num>
  <w:num w:numId="14" w16cid:durableId="619141502">
    <w:abstractNumId w:val="0"/>
  </w:num>
  <w:num w:numId="15" w16cid:durableId="1589266956">
    <w:abstractNumId w:val="2"/>
  </w:num>
  <w:num w:numId="16" w16cid:durableId="287009785">
    <w:abstractNumId w:val="17"/>
  </w:num>
  <w:num w:numId="17" w16cid:durableId="1389455704">
    <w:abstractNumId w:val="14"/>
  </w:num>
  <w:num w:numId="18" w16cid:durableId="1326856341">
    <w:abstractNumId w:val="37"/>
  </w:num>
  <w:num w:numId="19" w16cid:durableId="537621278">
    <w:abstractNumId w:val="30"/>
  </w:num>
  <w:num w:numId="20" w16cid:durableId="1152721036">
    <w:abstractNumId w:val="21"/>
  </w:num>
  <w:num w:numId="21" w16cid:durableId="1356619178">
    <w:abstractNumId w:val="1"/>
  </w:num>
  <w:num w:numId="22" w16cid:durableId="1313096580">
    <w:abstractNumId w:val="24"/>
  </w:num>
  <w:num w:numId="23" w16cid:durableId="687411069">
    <w:abstractNumId w:val="4"/>
  </w:num>
  <w:num w:numId="24" w16cid:durableId="862016183">
    <w:abstractNumId w:val="7"/>
  </w:num>
  <w:num w:numId="25" w16cid:durableId="1724985902">
    <w:abstractNumId w:val="16"/>
  </w:num>
  <w:num w:numId="26" w16cid:durableId="1000158481">
    <w:abstractNumId w:val="15"/>
  </w:num>
  <w:num w:numId="27" w16cid:durableId="1808274629">
    <w:abstractNumId w:val="13"/>
  </w:num>
  <w:num w:numId="28" w16cid:durableId="1769620379">
    <w:abstractNumId w:val="19"/>
  </w:num>
  <w:num w:numId="29" w16cid:durableId="1037894753">
    <w:abstractNumId w:val="31"/>
  </w:num>
  <w:num w:numId="30" w16cid:durableId="9993681">
    <w:abstractNumId w:val="18"/>
  </w:num>
  <w:num w:numId="31" w16cid:durableId="1001740939">
    <w:abstractNumId w:val="3"/>
  </w:num>
  <w:num w:numId="32" w16cid:durableId="1356037102">
    <w:abstractNumId w:val="34"/>
  </w:num>
  <w:num w:numId="33" w16cid:durableId="710496940">
    <w:abstractNumId w:val="35"/>
  </w:num>
  <w:num w:numId="34" w16cid:durableId="1235432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3170124">
    <w:abstractNumId w:val="38"/>
  </w:num>
  <w:num w:numId="36" w16cid:durableId="676425736">
    <w:abstractNumId w:val="23"/>
    <w:lvlOverride w:ilvl="0">
      <w:startOverride w:val="1"/>
    </w:lvlOverride>
    <w:lvlOverride w:ilvl="1">
      <w:startOverride w:val="1"/>
    </w:lvlOverride>
    <w:lvlOverride w:ilvl="2"/>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3030042">
    <w:abstractNumId w:val="27"/>
  </w:num>
  <w:num w:numId="38" w16cid:durableId="843007772">
    <w:abstractNumId w:val="26"/>
  </w:num>
  <w:num w:numId="39" w16cid:durableId="4305107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3D61"/>
    <w:rsid w:val="00015659"/>
    <w:rsid w:val="0003632C"/>
    <w:rsid w:val="000372ED"/>
    <w:rsid w:val="00040EFF"/>
    <w:rsid w:val="00041701"/>
    <w:rsid w:val="00057E4C"/>
    <w:rsid w:val="00060FED"/>
    <w:rsid w:val="000675AA"/>
    <w:rsid w:val="000704C2"/>
    <w:rsid w:val="00074B3B"/>
    <w:rsid w:val="00080613"/>
    <w:rsid w:val="00081DC5"/>
    <w:rsid w:val="00083981"/>
    <w:rsid w:val="0008416B"/>
    <w:rsid w:val="000908F9"/>
    <w:rsid w:val="000B1402"/>
    <w:rsid w:val="000B154D"/>
    <w:rsid w:val="000B2FBB"/>
    <w:rsid w:val="000B435B"/>
    <w:rsid w:val="000D211C"/>
    <w:rsid w:val="000E1035"/>
    <w:rsid w:val="000F5762"/>
    <w:rsid w:val="00102077"/>
    <w:rsid w:val="001024BA"/>
    <w:rsid w:val="00103D14"/>
    <w:rsid w:val="001117D0"/>
    <w:rsid w:val="001147D4"/>
    <w:rsid w:val="00121146"/>
    <w:rsid w:val="0013231C"/>
    <w:rsid w:val="001436D2"/>
    <w:rsid w:val="00145637"/>
    <w:rsid w:val="00146206"/>
    <w:rsid w:val="001465CD"/>
    <w:rsid w:val="001466CD"/>
    <w:rsid w:val="001619DC"/>
    <w:rsid w:val="001656A3"/>
    <w:rsid w:val="0017583E"/>
    <w:rsid w:val="0018252D"/>
    <w:rsid w:val="00185749"/>
    <w:rsid w:val="00187C8F"/>
    <w:rsid w:val="00195064"/>
    <w:rsid w:val="001A32FC"/>
    <w:rsid w:val="001B6FC3"/>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0489"/>
    <w:rsid w:val="002A32AD"/>
    <w:rsid w:val="002A4568"/>
    <w:rsid w:val="002A745A"/>
    <w:rsid w:val="002B4BDC"/>
    <w:rsid w:val="002D5FA5"/>
    <w:rsid w:val="002E2ECB"/>
    <w:rsid w:val="002E656D"/>
    <w:rsid w:val="00306BE4"/>
    <w:rsid w:val="00343F48"/>
    <w:rsid w:val="0035698E"/>
    <w:rsid w:val="0036251D"/>
    <w:rsid w:val="00362FEF"/>
    <w:rsid w:val="00370410"/>
    <w:rsid w:val="003708B6"/>
    <w:rsid w:val="00372597"/>
    <w:rsid w:val="003747D5"/>
    <w:rsid w:val="00377A99"/>
    <w:rsid w:val="00380E50"/>
    <w:rsid w:val="00381FDC"/>
    <w:rsid w:val="0039638D"/>
    <w:rsid w:val="00397FEC"/>
    <w:rsid w:val="003A0DE3"/>
    <w:rsid w:val="003B129E"/>
    <w:rsid w:val="003B496B"/>
    <w:rsid w:val="003C2E50"/>
    <w:rsid w:val="003C65C2"/>
    <w:rsid w:val="003E1129"/>
    <w:rsid w:val="003E1C09"/>
    <w:rsid w:val="003E4B6F"/>
    <w:rsid w:val="00403A48"/>
    <w:rsid w:val="004200E3"/>
    <w:rsid w:val="004208B3"/>
    <w:rsid w:val="0042691A"/>
    <w:rsid w:val="004322AE"/>
    <w:rsid w:val="00434EB5"/>
    <w:rsid w:val="00440F09"/>
    <w:rsid w:val="00450F87"/>
    <w:rsid w:val="00453F0D"/>
    <w:rsid w:val="004565DA"/>
    <w:rsid w:val="004707BF"/>
    <w:rsid w:val="00470AAA"/>
    <w:rsid w:val="00471D42"/>
    <w:rsid w:val="0048525F"/>
    <w:rsid w:val="00491D8F"/>
    <w:rsid w:val="0049378F"/>
    <w:rsid w:val="00497A5A"/>
    <w:rsid w:val="004B0753"/>
    <w:rsid w:val="004B7A5C"/>
    <w:rsid w:val="004C6B2A"/>
    <w:rsid w:val="004C78EC"/>
    <w:rsid w:val="004C7C25"/>
    <w:rsid w:val="004D0506"/>
    <w:rsid w:val="004F24F3"/>
    <w:rsid w:val="004F7C6A"/>
    <w:rsid w:val="00514A69"/>
    <w:rsid w:val="00525159"/>
    <w:rsid w:val="00526AD6"/>
    <w:rsid w:val="00535001"/>
    <w:rsid w:val="00541CAA"/>
    <w:rsid w:val="00543FF2"/>
    <w:rsid w:val="00552081"/>
    <w:rsid w:val="005535ED"/>
    <w:rsid w:val="005736EF"/>
    <w:rsid w:val="005901A4"/>
    <w:rsid w:val="00594372"/>
    <w:rsid w:val="0059763D"/>
    <w:rsid w:val="005A1AB5"/>
    <w:rsid w:val="005B25D1"/>
    <w:rsid w:val="005B447C"/>
    <w:rsid w:val="005F0D29"/>
    <w:rsid w:val="005F352E"/>
    <w:rsid w:val="005F45FF"/>
    <w:rsid w:val="00605B3C"/>
    <w:rsid w:val="00616516"/>
    <w:rsid w:val="00626F03"/>
    <w:rsid w:val="006330E9"/>
    <w:rsid w:val="00641748"/>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390A"/>
    <w:rsid w:val="006E5EFD"/>
    <w:rsid w:val="00700CC4"/>
    <w:rsid w:val="00703E1F"/>
    <w:rsid w:val="007127AA"/>
    <w:rsid w:val="00715693"/>
    <w:rsid w:val="007202D5"/>
    <w:rsid w:val="00721BF3"/>
    <w:rsid w:val="0072240F"/>
    <w:rsid w:val="00724889"/>
    <w:rsid w:val="00741E35"/>
    <w:rsid w:val="00744DC1"/>
    <w:rsid w:val="0074638E"/>
    <w:rsid w:val="00746CEE"/>
    <w:rsid w:val="0075060B"/>
    <w:rsid w:val="0075264A"/>
    <w:rsid w:val="00754843"/>
    <w:rsid w:val="00761BA9"/>
    <w:rsid w:val="007637AD"/>
    <w:rsid w:val="00772D79"/>
    <w:rsid w:val="00772E1E"/>
    <w:rsid w:val="00773A5D"/>
    <w:rsid w:val="00773FED"/>
    <w:rsid w:val="00783BE2"/>
    <w:rsid w:val="00791181"/>
    <w:rsid w:val="007947E5"/>
    <w:rsid w:val="00796212"/>
    <w:rsid w:val="007B3731"/>
    <w:rsid w:val="007B4246"/>
    <w:rsid w:val="007B456D"/>
    <w:rsid w:val="007C6E36"/>
    <w:rsid w:val="007C7191"/>
    <w:rsid w:val="007D1FB5"/>
    <w:rsid w:val="007D43B3"/>
    <w:rsid w:val="007E1027"/>
    <w:rsid w:val="007E18D7"/>
    <w:rsid w:val="007E1CAD"/>
    <w:rsid w:val="007F35F3"/>
    <w:rsid w:val="007F5043"/>
    <w:rsid w:val="008078F0"/>
    <w:rsid w:val="00812FD8"/>
    <w:rsid w:val="00815506"/>
    <w:rsid w:val="00816909"/>
    <w:rsid w:val="0081772B"/>
    <w:rsid w:val="00826A8F"/>
    <w:rsid w:val="00826E08"/>
    <w:rsid w:val="008327AC"/>
    <w:rsid w:val="008329A5"/>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8E420F"/>
    <w:rsid w:val="009043A7"/>
    <w:rsid w:val="009049D8"/>
    <w:rsid w:val="009116AF"/>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34BC"/>
    <w:rsid w:val="009E4E69"/>
    <w:rsid w:val="009E68E3"/>
    <w:rsid w:val="009F35F0"/>
    <w:rsid w:val="009F37AC"/>
    <w:rsid w:val="009F4A71"/>
    <w:rsid w:val="00A008F2"/>
    <w:rsid w:val="00A136BB"/>
    <w:rsid w:val="00A15C97"/>
    <w:rsid w:val="00A233F5"/>
    <w:rsid w:val="00A23ACF"/>
    <w:rsid w:val="00A347A9"/>
    <w:rsid w:val="00A43412"/>
    <w:rsid w:val="00A445D9"/>
    <w:rsid w:val="00A52800"/>
    <w:rsid w:val="00A53C53"/>
    <w:rsid w:val="00A53ED9"/>
    <w:rsid w:val="00A758A1"/>
    <w:rsid w:val="00A80ECE"/>
    <w:rsid w:val="00A91DE8"/>
    <w:rsid w:val="00AA053E"/>
    <w:rsid w:val="00AA4035"/>
    <w:rsid w:val="00AA5DCD"/>
    <w:rsid w:val="00AA6E01"/>
    <w:rsid w:val="00AB7482"/>
    <w:rsid w:val="00AC1402"/>
    <w:rsid w:val="00AC79E8"/>
    <w:rsid w:val="00AD10C6"/>
    <w:rsid w:val="00AE34DC"/>
    <w:rsid w:val="00AF7F01"/>
    <w:rsid w:val="00B212BE"/>
    <w:rsid w:val="00B4671D"/>
    <w:rsid w:val="00B57023"/>
    <w:rsid w:val="00B57EC2"/>
    <w:rsid w:val="00B610DD"/>
    <w:rsid w:val="00B62693"/>
    <w:rsid w:val="00B65F82"/>
    <w:rsid w:val="00B730FC"/>
    <w:rsid w:val="00B87D0E"/>
    <w:rsid w:val="00B9232D"/>
    <w:rsid w:val="00B9496B"/>
    <w:rsid w:val="00BA01F5"/>
    <w:rsid w:val="00BC1B3A"/>
    <w:rsid w:val="00BD0745"/>
    <w:rsid w:val="00BD155F"/>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28A5"/>
    <w:rsid w:val="00C743CB"/>
    <w:rsid w:val="00C8545D"/>
    <w:rsid w:val="00C86184"/>
    <w:rsid w:val="00C93422"/>
    <w:rsid w:val="00CA1A79"/>
    <w:rsid w:val="00CA783E"/>
    <w:rsid w:val="00CB1DBF"/>
    <w:rsid w:val="00CB32CF"/>
    <w:rsid w:val="00CC1A86"/>
    <w:rsid w:val="00CD3AB2"/>
    <w:rsid w:val="00CD6E1A"/>
    <w:rsid w:val="00CE1B4E"/>
    <w:rsid w:val="00CF1886"/>
    <w:rsid w:val="00CF7916"/>
    <w:rsid w:val="00D034AC"/>
    <w:rsid w:val="00D15A4A"/>
    <w:rsid w:val="00D345DB"/>
    <w:rsid w:val="00D50EC8"/>
    <w:rsid w:val="00D541B3"/>
    <w:rsid w:val="00D55A6F"/>
    <w:rsid w:val="00D657DE"/>
    <w:rsid w:val="00DA058B"/>
    <w:rsid w:val="00DA7127"/>
    <w:rsid w:val="00DB64B3"/>
    <w:rsid w:val="00DC1998"/>
    <w:rsid w:val="00DC5A8D"/>
    <w:rsid w:val="00DC61F6"/>
    <w:rsid w:val="00DF50B6"/>
    <w:rsid w:val="00DF7279"/>
    <w:rsid w:val="00E029D2"/>
    <w:rsid w:val="00E111CF"/>
    <w:rsid w:val="00E27C38"/>
    <w:rsid w:val="00E32FA4"/>
    <w:rsid w:val="00E35EEB"/>
    <w:rsid w:val="00E4306E"/>
    <w:rsid w:val="00E43CC6"/>
    <w:rsid w:val="00E51F5E"/>
    <w:rsid w:val="00E5767E"/>
    <w:rsid w:val="00E63EA4"/>
    <w:rsid w:val="00E66AFF"/>
    <w:rsid w:val="00E66F2D"/>
    <w:rsid w:val="00E71C9D"/>
    <w:rsid w:val="00E8153C"/>
    <w:rsid w:val="00E9539D"/>
    <w:rsid w:val="00EA4236"/>
    <w:rsid w:val="00EA60F5"/>
    <w:rsid w:val="00EB60B1"/>
    <w:rsid w:val="00EC6647"/>
    <w:rsid w:val="00EC7D44"/>
    <w:rsid w:val="00ED3822"/>
    <w:rsid w:val="00EE0E27"/>
    <w:rsid w:val="00EE1024"/>
    <w:rsid w:val="00EE3EA9"/>
    <w:rsid w:val="00EF0357"/>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58E8"/>
    <w:rsid w:val="00F9098D"/>
    <w:rsid w:val="00F91A6A"/>
    <w:rsid w:val="00F9204B"/>
    <w:rsid w:val="00F9353E"/>
    <w:rsid w:val="00FA1311"/>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0F0C"/>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450F87"/>
    <w:pPr>
      <w:suppressAutoHyphens/>
      <w:spacing w:before="60" w:after="0" w:line="240" w:lineRule="auto"/>
      <w:ind w:left="851" w:hanging="491"/>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6624</Words>
  <Characters>3777</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2025-07-29T11:24:00Z</dcterms:created>
  <dcterms:modified xsi:type="dcterms:W3CDTF">2025-07-29T11:24:00Z</dcterms:modified>
</cp:coreProperties>
</file>