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004E56" w14:paraId="7FE1FA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004E56" w14:paraId="1B5F21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004E56" w14:paraId="2B9F95A7" w14:textId="6D5B9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58799880"/>
      <w:r w:rsidR="00D27975">
        <w:rPr>
          <w:rFonts w:ascii="Times New Roman" w:eastAsia="Times New Roman" w:hAnsi="Times New Roman" w:cs="Times New Roman"/>
          <w:b/>
          <w:sz w:val="28"/>
          <w:szCs w:val="28"/>
        </w:rPr>
        <w:t>Saulespuķu svētku</w:t>
      </w:r>
      <w:r w:rsidRPr="00040378" w:rsidR="00040378">
        <w:rPr>
          <w:rFonts w:ascii="Times New Roman" w:eastAsia="Times New Roman" w:hAnsi="Times New Roman" w:cs="Times New Roman"/>
          <w:b/>
          <w:sz w:val="28"/>
          <w:szCs w:val="28"/>
        </w:rPr>
        <w:t xml:space="preserve"> mākslinieciskās programmas </w:t>
      </w:r>
      <w:r w:rsidR="00822A8F">
        <w:rPr>
          <w:rFonts w:ascii="Times New Roman" w:eastAsia="Times New Roman" w:hAnsi="Times New Roman" w:cs="Times New Roman"/>
          <w:b/>
          <w:sz w:val="28"/>
          <w:szCs w:val="28"/>
        </w:rPr>
        <w:t xml:space="preserve">izstrāde un </w:t>
      </w:r>
      <w:r w:rsidRPr="00040378" w:rsidR="00040378">
        <w:rPr>
          <w:rFonts w:ascii="Times New Roman" w:eastAsia="Times New Roman" w:hAnsi="Times New Roman" w:cs="Times New Roman"/>
          <w:b/>
          <w:sz w:val="28"/>
          <w:szCs w:val="28"/>
        </w:rPr>
        <w:t>realizācija</w:t>
      </w:r>
      <w:bookmarkEnd w:id="0"/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P="00004E56" w14:paraId="243CF0A6" w14:textId="479CE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54</w:t>
      </w:r>
    </w:p>
    <w:p w:rsidR="00DA681B" w:rsidRPr="00A9724F" w:rsidP="00004E56" w14:paraId="50E8E6F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C093E" w:rsidRPr="000334F1" w:rsidP="00004E56" w14:paraId="11F2A48C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004E56" w14:paraId="249F5585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004E56" w14:paraId="0FA08D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004E56" w14:paraId="1D6D0469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38B76A0E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04E56" w14:paraId="7A4EEB2F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004E56" w14:paraId="40A16F5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004E56" w14:paraId="0C3A6EC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66BC669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04E56" w14:paraId="6F6C7EAA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004E56" w14:paraId="304428F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004E56" w14:paraId="41E419B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48159778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04E56" w14:paraId="64B87D27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004E56" w14:paraId="14A63A41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004E56" w14:paraId="7F60B7D9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2C0D15" w:rsidRPr="002C0D15" w:rsidP="00DA681B" w14:paraId="3C79F731" w14:textId="74B3DC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Saulespuķu svētku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izstrāde un realizācija saskaņā ar tehnisko specifikāciju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>-darba uzdevumu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 xml:space="preserve"> (Nolikuma 1.pielikums).</w:t>
      </w:r>
    </w:p>
    <w:p w:rsidR="00A41BBA" w:rsidRPr="00C837AF" w:rsidP="00004E56" w14:paraId="2E0CFA47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5E2BC9" w:rsidP="00004E56" w14:paraId="23BD9D6D" w14:textId="7ACFF3EF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54</w:t>
      </w:r>
    </w:p>
    <w:p w:rsidR="005E2BC9" w:rsidRPr="00D35C36" w:rsidP="00004E56" w14:paraId="3C4D1A2B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C36" w:rsidRPr="00E2085E" w:rsidP="00004E56" w14:paraId="74F1A69B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546090" w:rsidRPr="00DA681B" w:rsidP="00DA681B" w14:paraId="759170FB" w14:textId="1BD204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6278779"/>
      <w:r w:rsidRPr="00DA681B">
        <w:rPr>
          <w:rFonts w:ascii="Times New Roman" w:eastAsia="Times New Roman" w:hAnsi="Times New Roman" w:cs="Times New Roman"/>
          <w:sz w:val="24"/>
          <w:szCs w:val="24"/>
        </w:rPr>
        <w:t xml:space="preserve">Par Cenu aptaujas nolikumu </w:t>
      </w:r>
      <w:r w:rsidR="00D27975">
        <w:rPr>
          <w:rFonts w:ascii="Times New Roman" w:eastAsia="Times New Roman" w:hAnsi="Times New Roman" w:cs="Times New Roman"/>
          <w:sz w:val="24"/>
          <w:szCs w:val="24"/>
        </w:rPr>
        <w:t>Īslīces pagasta nodaļas vadītāja</w:t>
      </w:r>
      <w:r w:rsidRPr="00DA68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46090" w:rsidP="00DA681B" w14:paraId="67A843F1" w14:textId="7B9912C9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Kristīne Latve</w:t>
      </w:r>
      <w:r w:rsidRPr="005D09A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009">
        <w:rPr>
          <w:rFonts w:ascii="Times New Roman" w:eastAsia="Times New Roman" w:hAnsi="Times New Roman" w:cs="Times New Roman"/>
          <w:sz w:val="24"/>
          <w:szCs w:val="24"/>
        </w:rPr>
        <w:t>tālr</w:t>
      </w:r>
      <w:r>
        <w:rPr>
          <w:rFonts w:ascii="Times New Roman" w:eastAsia="Times New Roman" w:hAnsi="Times New Roman" w:cs="Times New Roman"/>
          <w:sz w:val="24"/>
          <w:szCs w:val="24"/>
        </w:rPr>
        <w:t>unis:</w:t>
      </w:r>
      <w:r w:rsidRPr="00BF4009">
        <w:rPr>
          <w:rFonts w:ascii="Times New Roman" w:eastAsia="Times New Roman" w:hAnsi="Times New Roman" w:cs="Times New Roman"/>
          <w:sz w:val="24"/>
          <w:szCs w:val="24"/>
        </w:rPr>
        <w:t xml:space="preserve"> +371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29359677; </w:t>
      </w:r>
    </w:p>
    <w:p w:rsidR="00546090" w:rsidP="00DA681B" w14:paraId="3D437102" w14:textId="51C7B183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F4009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BF400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573E5" w:rsidR="00D27975">
          <w:rPr>
            <w:rStyle w:val="Hyperlink"/>
            <w:rFonts w:ascii="Times New Roman" w:hAnsi="Times New Roman" w:cs="Times New Roman"/>
            <w:sz w:val="24"/>
            <w:szCs w:val="24"/>
          </w:rPr>
          <w:t>kristine.latve@bauskasnovads.lv</w:t>
        </w:r>
      </w:hyperlink>
      <w:r w:rsidRPr="00BF400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5E2BC9" w:rsidP="00004E56" w14:paraId="5F532840" w14:textId="77777777">
      <w:pPr>
        <w:pStyle w:val="ListParagraph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004E56" w14:paraId="143C06E1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E2BC9" w:rsidRPr="00155B22" w:rsidP="00004E56" w14:paraId="0D9636D1" w14:textId="7EA7C5C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319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5319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</w:t>
      </w:r>
      <w:r w:rsidRPr="00155B22" w:rsidR="003B0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Nepilna piedāvājuma vai vairāku </w:t>
      </w:r>
      <w:r w:rsidRPr="00155B22" w:rsidR="003B0339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 variantu iesniegšana ir pamat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55B22" w:rsidR="003B0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pretendenta piedāvājuma noraidīšanai;</w:t>
      </w:r>
    </w:p>
    <w:p w:rsidR="00967FC1" w:rsidP="00004E56" w14:paraId="56C1B65B" w14:textId="30F2BA6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27975" w:rsidR="00D27975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5E2B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27975">
        <w:rPr>
          <w:rFonts w:ascii="Times New Roman" w:eastAsia="Times New Roman" w:hAnsi="Times New Roman" w:cs="Times New Roman"/>
          <w:b/>
          <w:sz w:val="24"/>
          <w:szCs w:val="24"/>
        </w:rPr>
        <w:t xml:space="preserve">augustam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004E56" w14:paraId="607DB75E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004E56" w14:paraId="51F08A15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elektronisk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atslēg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šifrētā dokumenta atvēršanai. </w:t>
      </w:r>
    </w:p>
    <w:p w:rsidR="00E303EC" w:rsidRPr="00E303EC" w:rsidP="00004E56" w14:paraId="13EE27EA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5E2BC9" w:rsidRPr="00147AFB" w:rsidP="00004E56" w14:paraId="327DFF25" w14:textId="055A5EE6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AFB">
        <w:rPr>
          <w:rFonts w:ascii="Times New Roman" w:eastAsia="Times New Roman" w:hAnsi="Times New Roman" w:cs="Times New Roman"/>
          <w:sz w:val="24"/>
          <w:szCs w:val="24"/>
        </w:rPr>
        <w:t xml:space="preserve">Maksimāli pieļaujamā līgumcena ir </w:t>
      </w:r>
      <w:r w:rsidRPr="00147AFB" w:rsidR="00D27975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147AFB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Pr="00147A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147AFB">
        <w:rPr>
          <w:rFonts w:ascii="Times New Roman" w:eastAsia="Times New Roman" w:hAnsi="Times New Roman" w:cs="Times New Roman"/>
          <w:sz w:val="24"/>
          <w:szCs w:val="24"/>
        </w:rPr>
        <w:t xml:space="preserve"> bez PVN</w:t>
      </w:r>
    </w:p>
    <w:p w:rsidR="005E2BC9" w:rsidRPr="00155B22" w:rsidP="00004E56" w14:paraId="4220A75D" w14:textId="678CC5CF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 un vieta noteikt</w:t>
      </w:r>
      <w:r w:rsidR="007C5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tehniskajā specifikācijā - 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darba uzdevumā (Nolikuma 1.pielikums)</w:t>
      </w:r>
      <w:r w:rsidRPr="00155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E303EC" w:rsidRPr="00E303EC" w:rsidP="00004E56" w14:paraId="79C18362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pa daļām </w:t>
      </w:r>
      <w:bookmarkStart w:id="3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faktiski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sniegtā pakalpojuma,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</w:t>
      </w:r>
      <w:r w:rsidR="00B05C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5E2BC9">
        <w:rPr>
          <w:rFonts w:ascii="Times New Roman" w:eastAsia="Times New Roman" w:hAnsi="Times New Roman" w:cs="Times New Roman"/>
          <w:sz w:val="24"/>
          <w:szCs w:val="24"/>
        </w:rPr>
        <w:t>strukturēta elektroniska rēķina (saskaņā ar normatīvo aktu prasībām)</w:t>
      </w:r>
      <w:r w:rsidR="005E2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saņemšanas, pārskaitot naudu Izpildītāja norādīto bankas kontu;</w:t>
      </w:r>
      <w:bookmarkEnd w:id="3"/>
    </w:p>
    <w:p w:rsidR="00585A77" w:rsidP="00004E56" w14:paraId="0FDA3653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C5319" w:rsidP="00004E56" w14:paraId="36AD97AA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C5319" w:rsidP="00004E56" w14:paraId="64B31D16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C5319" w:rsidRPr="00585A77" w:rsidP="00004E56" w14:paraId="46002E23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004E56" w14:paraId="4162BB09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6B6575" w:rsidP="00DA681B" w14:paraId="03AE1A8B" w14:textId="77777777">
      <w:pPr>
        <w:pStyle w:val="ListParagraph"/>
        <w:numPr>
          <w:ilvl w:val="1"/>
          <w:numId w:val="3"/>
        </w:numPr>
        <w:spacing w:line="256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var būt pilngadīga fiziska persona, kura ir reģistrēta atbilstoši attiecīgās valsts normatīvo aktu prasībām, tiesīga nodarboties ar saimniecisko darbību un sniegt Pasūtītājam nepieciešamo pakalpojumu.</w:t>
      </w:r>
    </w:p>
    <w:p w:rsidR="006B6575" w:rsidP="00DA681B" w14:paraId="493D0AE8" w14:textId="77777777">
      <w:pPr>
        <w:pStyle w:val="ListParagraph"/>
        <w:numPr>
          <w:ilvl w:val="1"/>
          <w:numId w:val="3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var būt juridiska persona, kura ir reģistrēta atbilstoši attiecīgās valsts normatīvo aktu prasībām. </w:t>
      </w:r>
    </w:p>
    <w:p w:rsidR="006B6575" w:rsidP="00DA681B" w14:paraId="45D839E7" w14:textId="0129DD14">
      <w:pPr>
        <w:pStyle w:val="ListParagraph"/>
        <w:numPr>
          <w:ilvl w:val="1"/>
          <w:numId w:val="3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pēdējo trīs gadu laikā</w:t>
      </w:r>
      <w:r w:rsid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(2022.gads, 2023.</w:t>
      </w:r>
      <w:r w:rsidRPr="00F81C0F" w:rsid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>gads, 2024. gads un 2025.gads)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pieredze māksliniecisk</w:t>
      </w:r>
      <w:r w:rsidR="00822A8F">
        <w:rPr>
          <w:rFonts w:ascii="Times New Roman" w:eastAsia="Times New Roman" w:hAnsi="Times New Roman" w:cs="Times New Roman"/>
          <w:color w:val="000000"/>
          <w:sz w:val="24"/>
          <w:szCs w:val="24"/>
        </w:rPr>
        <w:t>u izklaides pasākumu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programmu</w:t>
      </w:r>
      <w:r w:rsidR="00822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izstrādē 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realizēšanā, ne mazāk kā trīs publiskos pasākumos, ar ne mazāk kā 50 (piecdesmit)  apmeklētājiem. </w:t>
      </w:r>
    </w:p>
    <w:p w:rsidR="00E2085E" w:rsidRPr="00A9724F" w:rsidP="00004E56" w14:paraId="133221A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004E56" w14:paraId="0542734B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1510D" w:rsidP="00DA681B" w14:paraId="614DB360" w14:textId="12CA2E45">
      <w:pPr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>Pieteikums</w:t>
      </w:r>
      <w:r w:rsidR="006B6575">
        <w:rPr>
          <w:rFonts w:ascii="Times New Roman" w:hAnsi="Times New Roman"/>
          <w:sz w:val="24"/>
          <w:szCs w:val="24"/>
        </w:rPr>
        <w:t xml:space="preserve"> </w:t>
      </w:r>
      <w:r w:rsidRPr="007E4B21">
        <w:rPr>
          <w:rFonts w:ascii="Times New Roman" w:hAnsi="Times New Roman"/>
          <w:sz w:val="24"/>
          <w:szCs w:val="24"/>
        </w:rPr>
        <w:t xml:space="preserve">atbilstoši </w:t>
      </w:r>
      <w:r>
        <w:rPr>
          <w:rFonts w:ascii="Times New Roman" w:hAnsi="Times New Roman"/>
          <w:sz w:val="24"/>
          <w:szCs w:val="24"/>
        </w:rPr>
        <w:t>2</w:t>
      </w:r>
      <w:r w:rsidRPr="007E4B21">
        <w:rPr>
          <w:rFonts w:ascii="Times New Roman" w:hAnsi="Times New Roman"/>
          <w:sz w:val="24"/>
          <w:szCs w:val="24"/>
        </w:rPr>
        <w:t>.pielikumam</w:t>
      </w:r>
      <w:r w:rsidR="00822A8F">
        <w:rPr>
          <w:rFonts w:ascii="Times New Roman" w:hAnsi="Times New Roman"/>
          <w:sz w:val="24"/>
          <w:szCs w:val="24"/>
        </w:rPr>
        <w:t xml:space="preserve">, kuram pievienota piedāvātā pasākuma programma un apraksts; </w:t>
      </w:r>
    </w:p>
    <w:p w:rsidR="00B1510D" w:rsidP="00DA681B" w14:paraId="7CE74D60" w14:textId="715DCD81">
      <w:pPr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E4B21">
        <w:rPr>
          <w:rFonts w:ascii="Times New Roman" w:hAnsi="Times New Roman"/>
          <w:sz w:val="24"/>
          <w:szCs w:val="24"/>
        </w:rPr>
        <w:t>Pieredzes</w:t>
      </w:r>
      <w:r w:rsidR="007C5319">
        <w:rPr>
          <w:rFonts w:ascii="Times New Roman" w:hAnsi="Times New Roman"/>
          <w:sz w:val="24"/>
          <w:szCs w:val="24"/>
        </w:rPr>
        <w:t xml:space="preserve"> </w:t>
      </w:r>
      <w:r w:rsidRPr="007E4B21">
        <w:rPr>
          <w:rFonts w:ascii="Times New Roman" w:hAnsi="Times New Roman"/>
          <w:sz w:val="24"/>
          <w:szCs w:val="24"/>
        </w:rPr>
        <w:t xml:space="preserve">apraksts, atbilstoši </w:t>
      </w:r>
      <w:r w:rsidRPr="007E4B21" w:rsidR="006B6575">
        <w:rPr>
          <w:rFonts w:ascii="Times New Roman" w:hAnsi="Times New Roman"/>
          <w:sz w:val="24"/>
          <w:szCs w:val="24"/>
        </w:rPr>
        <w:t>3</w:t>
      </w:r>
      <w:r w:rsidRPr="007E4B21">
        <w:rPr>
          <w:rFonts w:ascii="Times New Roman" w:hAnsi="Times New Roman"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5E2BC9" w:rsidRPr="00B1510D" w:rsidP="00DA681B" w14:paraId="50906478" w14:textId="77777777">
      <w:pPr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4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B75586">
        <w:rPr>
          <w:rFonts w:ascii="Times New Roman" w:hAnsi="Times New Roman"/>
          <w:sz w:val="24"/>
          <w:szCs w:val="24"/>
        </w:rPr>
        <w:t>.</w:t>
      </w:r>
    </w:p>
    <w:p w:rsidR="00967FC1" w:rsidRPr="00E2085E" w:rsidP="00004E56" w14:paraId="4E6B2E87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004E56" w14:paraId="00E4D035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DA681B" w14:paraId="65142897" w14:textId="77777777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6A5C86" w:rsidP="00DA681B" w14:paraId="5166108F" w14:textId="77777777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6A5C86" w:rsidRPr="006A5C86" w:rsidP="00DA681B" w14:paraId="53960BE0" w14:textId="77777777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139680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Ja tiks saņemti vairāki cenu piedāvājumi par vienādu summu,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lemjot par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>līguma slēgšanas tiesīb</w:t>
      </w:r>
      <w:r>
        <w:rPr>
          <w:rFonts w:ascii="Times New Roman" w:eastAsia="Times New Roman" w:hAnsi="Times New Roman" w:cs="Times New Roman"/>
          <w:sz w:val="24"/>
          <w:szCs w:val="24"/>
        </w:rPr>
        <w:t>u piešķiršanu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ņemta vērā </w:t>
      </w:r>
      <w:r w:rsidR="00E67652"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speciālista, kurš sniegs pakalpojumu, iegūtā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>kvalifikācija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,  tai skaitā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 xml:space="preserve">iegūtā izglītība,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apgūtie profesionālās apmācības kursi un semināri, kas piedāvā praktiskās zināšanas un prasmes </w:t>
      </w:r>
      <w:r w:rsidR="00822226">
        <w:rPr>
          <w:rFonts w:ascii="Times New Roman" w:eastAsia="Times New Roman" w:hAnsi="Times New Roman" w:cs="Times New Roman"/>
          <w:sz w:val="24"/>
          <w:szCs w:val="24"/>
        </w:rPr>
        <w:t xml:space="preserve">pasākuma režijā, </w:t>
      </w:r>
      <w:r w:rsidR="00E67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822226">
        <w:rPr>
          <w:rFonts w:ascii="Times New Roman" w:eastAsia="Times New Roman" w:hAnsi="Times New Roman" w:cs="Times New Roman"/>
          <w:sz w:val="24"/>
          <w:szCs w:val="24"/>
        </w:rPr>
        <w:t xml:space="preserve">ktiermākslā, </w:t>
      </w:r>
      <w:r w:rsidR="003725F4">
        <w:rPr>
          <w:rFonts w:ascii="Times New Roman" w:eastAsia="Times New Roman" w:hAnsi="Times New Roman" w:cs="Times New Roman"/>
          <w:sz w:val="24"/>
          <w:szCs w:val="24"/>
        </w:rPr>
        <w:t xml:space="preserve">mūzikas un dejas mākslā, </w:t>
      </w:r>
      <w:r w:rsidR="00822226">
        <w:rPr>
          <w:rFonts w:ascii="Times New Roman" w:eastAsia="Times New Roman" w:hAnsi="Times New Roman" w:cs="Times New Roman"/>
          <w:sz w:val="24"/>
          <w:szCs w:val="24"/>
        </w:rPr>
        <w:t xml:space="preserve">vizuālajā mākslā.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Ja speciālista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>kvalifikācija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būs līdzvērtīga, līguma slēgšanas tiesības tiks piešķirtas pretendentam, kura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 xml:space="preserve">atbildīgais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>speciālists pakalpojumu sniedz ilgākā laika posmā.</w:t>
      </w:r>
    </w:p>
    <w:bookmarkEnd w:id="4"/>
    <w:p w:rsidR="00E2085E" w:rsidP="00004E56" w14:paraId="3E52669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004E56" w14:paraId="7A3797DB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004E56" w14:paraId="41C9B24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585A77" w:rsidP="00266BE4" w14:paraId="71CA3D04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0D355E" w:rsidP="00004E56" w14:paraId="662DC349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D355E" w:rsidP="00004E56" w14:paraId="7E744BFD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P="00004E56" w14:paraId="7693A4C2" w14:textId="04A9BA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724F">
        <w:rPr>
          <w:rFonts w:ascii="Times New Roman" w:hAnsi="Times New Roman"/>
          <w:b/>
          <w:sz w:val="24"/>
          <w:szCs w:val="24"/>
        </w:rPr>
        <w:t>1.pielikums</w:t>
      </w:r>
    </w:p>
    <w:p w:rsidR="00BA3689" w:rsidP="00004E56" w14:paraId="19248C4F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  <w:r w:rsidR="00E6735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-DARBA UZDEVUMS</w:t>
      </w:r>
    </w:p>
    <w:p w:rsidR="002E7492" w:rsidRPr="002E7492" w:rsidP="00004E56" w14:paraId="2A27607B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004E56" w14:paraId="43AD27D9" w14:textId="60277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47AFB">
        <w:rPr>
          <w:rFonts w:ascii="Times New Roman" w:eastAsia="Times New Roman" w:hAnsi="Times New Roman" w:cs="Times New Roman"/>
          <w:b/>
          <w:sz w:val="28"/>
          <w:szCs w:val="28"/>
        </w:rPr>
        <w:t>Saulespuķu svētku</w:t>
      </w:r>
      <w:r w:rsidRPr="00E6735C" w:rsidR="00E6735C">
        <w:rPr>
          <w:rFonts w:ascii="Times New Roman" w:eastAsia="Times New Roman" w:hAnsi="Times New Roman" w:cs="Times New Roman"/>
          <w:b/>
          <w:sz w:val="28"/>
          <w:szCs w:val="28"/>
        </w:rPr>
        <w:t xml:space="preserve"> mākslinieciskās programmas realizācija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004E56" w14:paraId="64DE8F83" w14:textId="69DAA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54</w:t>
      </w:r>
    </w:p>
    <w:p w:rsidR="00004E56" w:rsidRPr="00A9724F" w:rsidP="00004E56" w14:paraId="4934931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5324A" w:rsidP="00A5324A" w14:paraId="246BF263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4A">
        <w:rPr>
          <w:rFonts w:ascii="Times New Roman" w:eastAsia="Times New Roman" w:hAnsi="Times New Roman" w:cs="Times New Roman"/>
          <w:sz w:val="24"/>
          <w:szCs w:val="24"/>
        </w:rPr>
        <w:t xml:space="preserve">Pretendents izstrādā </w:t>
      </w:r>
      <w:r w:rsidRPr="00A5324A">
        <w:rPr>
          <w:rFonts w:ascii="Times New Roman" w:eastAsia="Times New Roman" w:hAnsi="Times New Roman" w:cs="Times New Roman"/>
          <w:b/>
          <w:bCs/>
          <w:sz w:val="24"/>
          <w:szCs w:val="24"/>
        </w:rPr>
        <w:t>ar saulespuķu tematiku</w:t>
      </w:r>
      <w:r w:rsidRPr="00A5324A">
        <w:rPr>
          <w:rFonts w:ascii="Times New Roman" w:eastAsia="Times New Roman" w:hAnsi="Times New Roman" w:cs="Times New Roman"/>
          <w:sz w:val="24"/>
          <w:szCs w:val="24"/>
        </w:rPr>
        <w:t xml:space="preserve"> saistītu māksliniecisku izklaides programmu  un nodrošina tās realizāciju (izpildi) Bauskas novada pašvaldības iestādes “Bauskas apvienības pārvalde”, rīkotajā publiskajā pasākumā </w:t>
      </w:r>
      <w:r w:rsidRPr="00A5324A" w:rsidR="00173A6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A5324A" w:rsidR="00D27975">
        <w:rPr>
          <w:rFonts w:ascii="Times New Roman" w:eastAsia="Times New Roman" w:hAnsi="Times New Roman" w:cs="Times New Roman"/>
          <w:sz w:val="24"/>
          <w:szCs w:val="24"/>
        </w:rPr>
        <w:t>Saulespuķu</w:t>
      </w:r>
      <w:r w:rsidRPr="00A5324A" w:rsidR="003B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24A" w:rsidR="00D27975">
        <w:rPr>
          <w:rFonts w:ascii="Times New Roman" w:eastAsia="Times New Roman" w:hAnsi="Times New Roman" w:cs="Times New Roman"/>
          <w:sz w:val="24"/>
          <w:szCs w:val="24"/>
        </w:rPr>
        <w:t>svētk</w:t>
      </w:r>
      <w:r w:rsidRPr="00A5324A" w:rsidR="00173A6A">
        <w:rPr>
          <w:rFonts w:ascii="Times New Roman" w:eastAsia="Times New Roman" w:hAnsi="Times New Roman" w:cs="Times New Roman"/>
          <w:sz w:val="24"/>
          <w:szCs w:val="24"/>
        </w:rPr>
        <w:t>i”</w:t>
      </w:r>
      <w:r w:rsidRPr="00A5324A" w:rsidR="00DB6C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24A" w:rsidP="00A5324A" w14:paraId="66661F1D" w14:textId="77777777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4A" w:rsidP="00A5324A" w14:paraId="616303C6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4A">
        <w:rPr>
          <w:rFonts w:ascii="Times New Roman" w:eastAsia="Times New Roman" w:hAnsi="Times New Roman" w:cs="Times New Roman"/>
          <w:sz w:val="24"/>
          <w:szCs w:val="24"/>
        </w:rPr>
        <w:t>Pasākuma norises vieta Īslīces kultūras nama pagalms, Īslīces pagastā, Bauskas novadā.</w:t>
      </w:r>
    </w:p>
    <w:p w:rsidR="00A5324A" w:rsidRPr="00A5324A" w:rsidP="00A5324A" w14:paraId="2E94BE57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5324A" w:rsidP="00A5324A" w14:paraId="4EF29610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4A">
        <w:rPr>
          <w:rFonts w:ascii="Times New Roman" w:eastAsia="Times New Roman" w:hAnsi="Times New Roman" w:cs="Times New Roman"/>
          <w:sz w:val="24"/>
          <w:szCs w:val="24"/>
        </w:rPr>
        <w:t xml:space="preserve">Pasākuma rīkošanas laiks 2025.gada 23.augustā no plkst. 18.00 līdz 20.00. </w:t>
      </w:r>
    </w:p>
    <w:p w:rsidR="00A5324A" w:rsidRPr="00A5324A" w:rsidP="00A5324A" w14:paraId="4B73CAD7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5324A" w:rsidP="00A5324A" w14:paraId="6F3335D5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4A">
        <w:rPr>
          <w:rFonts w:ascii="Times New Roman" w:eastAsia="Times New Roman" w:hAnsi="Times New Roman" w:cs="Times New Roman"/>
          <w:sz w:val="24"/>
          <w:szCs w:val="24"/>
        </w:rPr>
        <w:t xml:space="preserve">Pasākuma mērķauditorija: </w:t>
      </w:r>
      <w:r w:rsidRPr="00A5324A" w:rsidR="00173A6A">
        <w:rPr>
          <w:rFonts w:ascii="Times New Roman" w:eastAsia="Times New Roman" w:hAnsi="Times New Roman" w:cs="Times New Roman"/>
          <w:sz w:val="24"/>
          <w:szCs w:val="24"/>
        </w:rPr>
        <w:t>Īslīces pagasta</w:t>
      </w:r>
      <w:r w:rsidRPr="00A5324A" w:rsidR="00266BE4">
        <w:rPr>
          <w:rFonts w:ascii="Times New Roman" w:eastAsia="Times New Roman" w:hAnsi="Times New Roman" w:cs="Times New Roman"/>
          <w:sz w:val="24"/>
          <w:szCs w:val="24"/>
        </w:rPr>
        <w:t xml:space="preserve"> iedzīvotāji un viesi, īpaši akcentējot ģimeņu un dažādu vecumu bērnu un jauniešu iesaisti.</w:t>
      </w:r>
    </w:p>
    <w:p w:rsidR="00A5324A" w:rsidRPr="00A5324A" w:rsidP="00A5324A" w14:paraId="1AA51AAD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5324A" w:rsidP="00A5324A" w14:paraId="1AD4A348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4A">
        <w:rPr>
          <w:rFonts w:ascii="Times New Roman" w:eastAsia="Times New Roman" w:hAnsi="Times New Roman" w:cs="Times New Roman"/>
          <w:sz w:val="24"/>
          <w:szCs w:val="24"/>
        </w:rPr>
        <w:t>Plānotais apmeklētāju skaits no 80 līdz 100 personām.</w:t>
      </w:r>
    </w:p>
    <w:p w:rsidR="00A5324A" w:rsidRPr="00A5324A" w:rsidP="00A5324A" w14:paraId="6A88B887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5324A" w:rsidRPr="000D355E" w:rsidP="000D355E" w14:paraId="7F10799E" w14:textId="3F3A8AC4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4A">
        <w:rPr>
          <w:rFonts w:ascii="Times New Roman" w:eastAsia="Times New Roman" w:hAnsi="Times New Roman" w:cs="Times New Roman"/>
          <w:sz w:val="24"/>
          <w:szCs w:val="24"/>
        </w:rPr>
        <w:t>Pretendent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324A">
        <w:rPr>
          <w:rFonts w:ascii="Times New Roman" w:eastAsia="Times New Roman" w:hAnsi="Times New Roman" w:cs="Times New Roman"/>
          <w:sz w:val="24"/>
          <w:szCs w:val="24"/>
        </w:rPr>
        <w:t xml:space="preserve"> programmā</w:t>
      </w:r>
      <w:r w:rsidRPr="00A5324A" w:rsidR="00AB3430">
        <w:rPr>
          <w:rFonts w:ascii="Times New Roman" w:eastAsia="Times New Roman" w:hAnsi="Times New Roman" w:cs="Times New Roman"/>
          <w:sz w:val="24"/>
          <w:szCs w:val="24"/>
        </w:rPr>
        <w:t xml:space="preserve"> obligāti </w:t>
      </w:r>
      <w:r w:rsidRPr="00A5324A">
        <w:rPr>
          <w:rFonts w:ascii="Times New Roman" w:eastAsia="Times New Roman" w:hAnsi="Times New Roman" w:cs="Times New Roman"/>
          <w:sz w:val="24"/>
          <w:szCs w:val="24"/>
        </w:rPr>
        <w:t>iekļauj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324A" w:rsidP="00A5324A" w14:paraId="6E2E9D08" w14:textId="2087C31A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5324A" w:rsidR="00DB6CBE">
        <w:rPr>
          <w:rFonts w:ascii="Times New Roman" w:hAnsi="Times New Roman" w:cs="Times New Roman"/>
        </w:rPr>
        <w:t>diskotēk</w:t>
      </w:r>
      <w:r>
        <w:rPr>
          <w:rFonts w:ascii="Times New Roman" w:hAnsi="Times New Roman" w:cs="Times New Roman"/>
        </w:rPr>
        <w:t>u</w:t>
      </w:r>
      <w:r w:rsidRPr="00A5324A" w:rsidR="00DB6CBE">
        <w:rPr>
          <w:rFonts w:ascii="Times New Roman" w:hAnsi="Times New Roman" w:cs="Times New Roman"/>
        </w:rPr>
        <w:t xml:space="preserve"> bērniem 30 min</w:t>
      </w:r>
      <w:r w:rsidRPr="00A5324A" w:rsidR="00AB3430">
        <w:rPr>
          <w:rFonts w:ascii="Times New Roman" w:hAnsi="Times New Roman" w:cs="Times New Roman"/>
        </w:rPr>
        <w:t>ūšu</w:t>
      </w:r>
      <w:r w:rsidRPr="00A5324A" w:rsidR="00DB6CBE">
        <w:rPr>
          <w:rFonts w:ascii="Times New Roman" w:hAnsi="Times New Roman" w:cs="Times New Roman"/>
        </w:rPr>
        <w:t xml:space="preserve"> garumā</w:t>
      </w:r>
      <w:r>
        <w:rPr>
          <w:rFonts w:ascii="Times New Roman" w:hAnsi="Times New Roman" w:cs="Times New Roman"/>
        </w:rPr>
        <w:t>;</w:t>
      </w:r>
    </w:p>
    <w:p w:rsidR="00A5324A" w:rsidP="00A5324A" w14:paraId="45710EFE" w14:textId="77777777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A5324A" w:rsidR="00DB6CBE">
        <w:rPr>
          <w:rFonts w:ascii="Times New Roman" w:hAnsi="Times New Roman" w:cs="Times New Roman"/>
        </w:rPr>
        <w:t xml:space="preserve"> rotaļu programm</w:t>
      </w:r>
      <w:r>
        <w:rPr>
          <w:rFonts w:ascii="Times New Roman" w:hAnsi="Times New Roman" w:cs="Times New Roman"/>
        </w:rPr>
        <w:t>u</w:t>
      </w:r>
      <w:r w:rsidRPr="00A5324A" w:rsidR="00DB6CBE">
        <w:rPr>
          <w:rFonts w:ascii="Times New Roman" w:hAnsi="Times New Roman" w:cs="Times New Roman"/>
        </w:rPr>
        <w:t xml:space="preserve"> 45 min</w:t>
      </w:r>
      <w:r w:rsidRPr="00A5324A" w:rsidR="00AB3430">
        <w:rPr>
          <w:rFonts w:ascii="Times New Roman" w:hAnsi="Times New Roman" w:cs="Times New Roman"/>
        </w:rPr>
        <w:t>ūšu garumā</w:t>
      </w:r>
      <w:r>
        <w:rPr>
          <w:rFonts w:ascii="Times New Roman" w:hAnsi="Times New Roman" w:cs="Times New Roman"/>
        </w:rPr>
        <w:t>;</w:t>
      </w:r>
    </w:p>
    <w:p w:rsidR="000D355E" w:rsidP="000D355E" w14:paraId="032A8B4F" w14:textId="77777777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A5324A" w:rsidR="00AB3430">
        <w:rPr>
          <w:rFonts w:ascii="Times New Roman" w:hAnsi="Times New Roman" w:cs="Times New Roman"/>
        </w:rPr>
        <w:t>n</w:t>
      </w:r>
      <w:r w:rsidRPr="00A5324A" w:rsidR="00DB6CBE">
        <w:rPr>
          <w:rFonts w:ascii="Times New Roman" w:hAnsi="Times New Roman" w:cs="Times New Roman"/>
        </w:rPr>
        <w:t>e mazāk kā 5 (piec</w:t>
      </w:r>
      <w:r>
        <w:rPr>
          <w:rFonts w:ascii="Times New Roman" w:hAnsi="Times New Roman" w:cs="Times New Roman"/>
        </w:rPr>
        <w:t>u</w:t>
      </w:r>
      <w:r w:rsidRPr="00A5324A" w:rsidR="00DB6CBE">
        <w:rPr>
          <w:rFonts w:ascii="Times New Roman" w:hAnsi="Times New Roman" w:cs="Times New Roman"/>
        </w:rPr>
        <w:t>) pasaku tēl</w:t>
      </w:r>
      <w:r>
        <w:rPr>
          <w:rFonts w:ascii="Times New Roman" w:hAnsi="Times New Roman" w:cs="Times New Roman"/>
        </w:rPr>
        <w:t>u dalību pasākumā</w:t>
      </w:r>
      <w:r w:rsidRPr="00A5324A" w:rsidR="00AB3430">
        <w:rPr>
          <w:rFonts w:ascii="Times New Roman" w:hAnsi="Times New Roman" w:cs="Times New Roman"/>
        </w:rPr>
        <w:t>, kuri mākslinieciski izklaidē</w:t>
      </w:r>
      <w:r w:rsidRPr="00A5324A">
        <w:rPr>
          <w:rFonts w:ascii="Times New Roman" w:hAnsi="Times New Roman" w:cs="Times New Roman"/>
        </w:rPr>
        <w:t xml:space="preserve"> un iesaista apmeklētājus rotaļās</w:t>
      </w:r>
      <w:r>
        <w:rPr>
          <w:rFonts w:ascii="Times New Roman" w:hAnsi="Times New Roman" w:cs="Times New Roman"/>
        </w:rPr>
        <w:t xml:space="preserve">, un izdala bērniem, kas ierodas uz pasākumu, dzeltenus balonus ar </w:t>
      </w:r>
      <w:r>
        <w:rPr>
          <w:rFonts w:ascii="Times New Roman" w:hAnsi="Times New Roman" w:cs="Times New Roman"/>
        </w:rPr>
        <w:t xml:space="preserve">saulespuķu </w:t>
      </w:r>
      <w:r>
        <w:rPr>
          <w:rFonts w:ascii="Times New Roman" w:hAnsi="Times New Roman" w:cs="Times New Roman"/>
        </w:rPr>
        <w:t>vizualizāciju</w:t>
      </w:r>
      <w:r>
        <w:rPr>
          <w:rFonts w:ascii="Times New Roman" w:hAnsi="Times New Roman" w:cs="Times New Roman"/>
        </w:rPr>
        <w:t>.</w:t>
      </w:r>
    </w:p>
    <w:p w:rsidR="000D355E" w:rsidP="000D355E" w14:paraId="0E50B231" w14:textId="77777777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D355E" w:rsidP="000D355E" w14:paraId="0F1C906A" w14:textId="6D253E30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Papildu obligāti programmā iekļaujamiem pasākumam, pretendents iekļauj ne mazāk kā divas izklaides pēc saviem ieskatiem.</w:t>
      </w:r>
    </w:p>
    <w:p w:rsidR="000D355E" w:rsidP="000D355E" w14:paraId="5EDF98B6" w14:textId="77777777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D355E" w:rsidP="000D355E" w14:paraId="4A3AF4D4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5E">
        <w:rPr>
          <w:rFonts w:ascii="Times New Roman" w:eastAsia="Times New Roman" w:hAnsi="Times New Roman" w:cs="Times New Roman"/>
          <w:sz w:val="24"/>
          <w:szCs w:val="24"/>
        </w:rPr>
        <w:t>Pretendent</w:t>
      </w:r>
      <w:r w:rsidRPr="000D355E" w:rsidR="0035543F">
        <w:rPr>
          <w:rFonts w:ascii="Times New Roman" w:eastAsia="Times New Roman" w:hAnsi="Times New Roman" w:cs="Times New Roman"/>
          <w:sz w:val="24"/>
          <w:szCs w:val="24"/>
        </w:rPr>
        <w:t>a piesaistītajam personālam ir jābūt ar atbilstošu kvalifikāciju un pieredzi līdzīgu pasākumu, pakalpojumu nodrošināšanā.</w:t>
      </w:r>
    </w:p>
    <w:p w:rsidR="000D355E" w:rsidP="000D355E" w14:paraId="759AADD6" w14:textId="77777777">
      <w:pPr>
        <w:pStyle w:val="ListParagraph"/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55E" w:rsidP="000D355E" w14:paraId="46A73795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5E">
        <w:rPr>
          <w:rFonts w:ascii="Times New Roman" w:eastAsia="Times New Roman" w:hAnsi="Times New Roman" w:cs="Times New Roman"/>
          <w:sz w:val="24"/>
          <w:szCs w:val="24"/>
        </w:rPr>
        <w:t>Pretendents nodrošina Pasākuma tehniskā aprīkojuma, konstrukciju, materiālu atbilstību Latvijas Republikas normatīvo aktu regulējumam.</w:t>
      </w:r>
    </w:p>
    <w:p w:rsidR="000D355E" w:rsidRPr="000D355E" w:rsidP="000D355E" w14:paraId="180C2094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D355E" w:rsidP="000D355E" w14:paraId="48329D7E" w14:textId="77777777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5E">
        <w:rPr>
          <w:rFonts w:ascii="Times New Roman" w:eastAsia="Times New Roman" w:hAnsi="Times New Roman" w:cs="Times New Roman"/>
          <w:sz w:val="24"/>
          <w:szCs w:val="24"/>
        </w:rPr>
        <w:t>Pretendents nodrošina Pasākuma norises laikā sabiedriskās kārtības un drošības, ugunsdrošības, darba aizsardzības un vides aizsardzības prasīb</w:t>
      </w:r>
      <w:r w:rsidRPr="000D355E" w:rsidR="0035543F">
        <w:rPr>
          <w:rFonts w:ascii="Times New Roman" w:eastAsia="Times New Roman" w:hAnsi="Times New Roman" w:cs="Times New Roman"/>
          <w:sz w:val="24"/>
          <w:szCs w:val="24"/>
        </w:rPr>
        <w:t>u izpildi</w:t>
      </w:r>
      <w:r w:rsidRPr="000D35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355E" w:rsidRPr="000D355E" w:rsidP="000D355E" w14:paraId="58D0D77E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5543F" w:rsidRPr="000D355E" w:rsidP="000D355E" w14:paraId="704BB0A3" w14:textId="7FF72AD1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5E">
        <w:rPr>
          <w:rFonts w:ascii="Times New Roman" w:eastAsia="Times New Roman" w:hAnsi="Times New Roman" w:cs="Times New Roman"/>
          <w:sz w:val="24"/>
          <w:szCs w:val="24"/>
        </w:rPr>
        <w:t xml:space="preserve">Pretendents nodrošina izdevumu segšanu par autortiesībām un blakustiesībām saskaņā ar Latvijas Republikā spēkā esošajiem normatīvajiem aktiem, t. sk. biedrībai “Autortiesību un komunicēšanās konsultāciju aģentūra / Latvijas Autoru apvienība” (turpmāk – AKKA/LAA) un biedrībai “Latvijas Izpildītāju un producentu apvienība” (turpmāk – </w:t>
      </w:r>
      <w:r w:rsidRPr="000D355E">
        <w:rPr>
          <w:rFonts w:ascii="Times New Roman" w:eastAsia="Times New Roman" w:hAnsi="Times New Roman" w:cs="Times New Roman"/>
          <w:sz w:val="24"/>
          <w:szCs w:val="24"/>
        </w:rPr>
        <w:t>LaIPA</w:t>
      </w:r>
      <w:r w:rsidRPr="000D355E">
        <w:rPr>
          <w:rFonts w:ascii="Times New Roman" w:eastAsia="Times New Roman" w:hAnsi="Times New Roman" w:cs="Times New Roman"/>
          <w:sz w:val="24"/>
          <w:szCs w:val="24"/>
        </w:rPr>
        <w:t xml:space="preserve">). Pretendents nodrošina nepieciešamos saskaņojumus par </w:t>
      </w:r>
      <w:r w:rsidRPr="000D355E">
        <w:rPr>
          <w:rFonts w:ascii="Times New Roman" w:eastAsia="Times New Roman" w:hAnsi="Times New Roman" w:cs="Times New Roman"/>
          <w:sz w:val="24"/>
          <w:szCs w:val="24"/>
        </w:rPr>
        <w:t>autordarbu</w:t>
      </w:r>
      <w:r w:rsidRPr="000D355E">
        <w:rPr>
          <w:rFonts w:ascii="Times New Roman" w:eastAsia="Times New Roman" w:hAnsi="Times New Roman" w:cs="Times New Roman"/>
          <w:sz w:val="24"/>
          <w:szCs w:val="24"/>
        </w:rPr>
        <w:t xml:space="preserve"> izmantošanu Pasākuma programmas nodrošināšanai, kā arī to izmantošanai televīzijas raidījumos.</w:t>
      </w:r>
    </w:p>
    <w:p w:rsidR="00655094" w:rsidP="00655094" w14:paraId="22C445AB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BE4" w:rsidP="0035543F" w14:paraId="7892913A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C62479" w:rsidP="00C62479" w14:paraId="29DA646B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sectPr w:rsidSect="00DB6CBE">
      <w:footerReference w:type="default" r:id="rId6"/>
      <w:footerReference w:type="first" r:id="rId7"/>
      <w:pgSz w:w="11906" w:h="16838"/>
      <w:pgMar w:top="993" w:right="849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7FA376AD" w14:textId="77777777">
    <w:r w:rsidRPr="00A9724F">
      <w:t xml:space="preserve">         </w:t>
    </w:r>
  </w:p>
  <w:p w:rsidR="00462FD6" w14:paraId="78271CCC" w14:textId="1AA894A2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D3046D8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137AA4"/>
    <w:multiLevelType w:val="multilevel"/>
    <w:tmpl w:val="7F0673A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0"/>
  </w:num>
  <w:num w:numId="2" w16cid:durableId="931939788">
    <w:abstractNumId w:val="15"/>
  </w:num>
  <w:num w:numId="3" w16cid:durableId="1793861523">
    <w:abstractNumId w:val="23"/>
  </w:num>
  <w:num w:numId="4" w16cid:durableId="1548450009">
    <w:abstractNumId w:val="5"/>
  </w:num>
  <w:num w:numId="5" w16cid:durableId="2037585423">
    <w:abstractNumId w:val="12"/>
  </w:num>
  <w:num w:numId="6" w16cid:durableId="906039392">
    <w:abstractNumId w:val="0"/>
  </w:num>
  <w:num w:numId="7" w16cid:durableId="1231380438">
    <w:abstractNumId w:val="25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8"/>
  </w:num>
  <w:num w:numId="12" w16cid:durableId="1668902463">
    <w:abstractNumId w:val="2"/>
  </w:num>
  <w:num w:numId="13" w16cid:durableId="639501345">
    <w:abstractNumId w:val="27"/>
  </w:num>
  <w:num w:numId="14" w16cid:durableId="1889876078">
    <w:abstractNumId w:val="8"/>
  </w:num>
  <w:num w:numId="15" w16cid:durableId="554975294">
    <w:abstractNumId w:val="16"/>
  </w:num>
  <w:num w:numId="16" w16cid:durableId="1241408255">
    <w:abstractNumId w:val="4"/>
  </w:num>
  <w:num w:numId="17" w16cid:durableId="277684872">
    <w:abstractNumId w:val="17"/>
  </w:num>
  <w:num w:numId="18" w16cid:durableId="1700004139">
    <w:abstractNumId w:val="19"/>
  </w:num>
  <w:num w:numId="19" w16cid:durableId="1918323745">
    <w:abstractNumId w:val="26"/>
  </w:num>
  <w:num w:numId="20" w16cid:durableId="1296178614">
    <w:abstractNumId w:val="21"/>
  </w:num>
  <w:num w:numId="21" w16cid:durableId="1765614112">
    <w:abstractNumId w:val="29"/>
  </w:num>
  <w:num w:numId="22" w16cid:durableId="6637496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9"/>
  </w:num>
  <w:num w:numId="24" w16cid:durableId="94593039">
    <w:abstractNumId w:val="14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0"/>
  </w:num>
  <w:num w:numId="27" w16cid:durableId="1363479932">
    <w:abstractNumId w:val="10"/>
  </w:num>
  <w:num w:numId="28" w16cid:durableId="1933199007">
    <w:abstractNumId w:val="14"/>
  </w:num>
  <w:num w:numId="29" w16cid:durableId="1871599573">
    <w:abstractNumId w:val="20"/>
  </w:num>
  <w:num w:numId="30" w16cid:durableId="1545026317">
    <w:abstractNumId w:val="22"/>
  </w:num>
  <w:num w:numId="31" w16cid:durableId="1286279861">
    <w:abstractNumId w:val="28"/>
  </w:num>
  <w:num w:numId="32" w16cid:durableId="121464540">
    <w:abstractNumId w:val="31"/>
  </w:num>
  <w:num w:numId="33" w16cid:durableId="2050180476">
    <w:abstractNumId w:val="13"/>
  </w:num>
  <w:num w:numId="34" w16cid:durableId="1180198051">
    <w:abstractNumId w:val="1"/>
  </w:num>
  <w:num w:numId="35" w16cid:durableId="211558957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747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4E56"/>
    <w:rsid w:val="00005476"/>
    <w:rsid w:val="00012B85"/>
    <w:rsid w:val="00021844"/>
    <w:rsid w:val="000270D0"/>
    <w:rsid w:val="000334F1"/>
    <w:rsid w:val="00040378"/>
    <w:rsid w:val="000421D5"/>
    <w:rsid w:val="00053565"/>
    <w:rsid w:val="00053FE8"/>
    <w:rsid w:val="00065FCA"/>
    <w:rsid w:val="00076CC4"/>
    <w:rsid w:val="0008672D"/>
    <w:rsid w:val="00092091"/>
    <w:rsid w:val="000947FA"/>
    <w:rsid w:val="00095A48"/>
    <w:rsid w:val="000B0409"/>
    <w:rsid w:val="000B1FA4"/>
    <w:rsid w:val="000C2B5E"/>
    <w:rsid w:val="000D35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47AFB"/>
    <w:rsid w:val="00155B22"/>
    <w:rsid w:val="001572C3"/>
    <w:rsid w:val="001615DF"/>
    <w:rsid w:val="001662A6"/>
    <w:rsid w:val="001669D1"/>
    <w:rsid w:val="00172103"/>
    <w:rsid w:val="00173A6A"/>
    <w:rsid w:val="00177BDC"/>
    <w:rsid w:val="0019146C"/>
    <w:rsid w:val="00191A7C"/>
    <w:rsid w:val="0019332A"/>
    <w:rsid w:val="001B6EF4"/>
    <w:rsid w:val="001C018B"/>
    <w:rsid w:val="001C1421"/>
    <w:rsid w:val="001C1B25"/>
    <w:rsid w:val="001D7B51"/>
    <w:rsid w:val="001E1CCA"/>
    <w:rsid w:val="001E4408"/>
    <w:rsid w:val="001F3B0C"/>
    <w:rsid w:val="001F5340"/>
    <w:rsid w:val="001F5A77"/>
    <w:rsid w:val="002067A0"/>
    <w:rsid w:val="002109FF"/>
    <w:rsid w:val="00213AF5"/>
    <w:rsid w:val="0021797B"/>
    <w:rsid w:val="00223C2F"/>
    <w:rsid w:val="002374DE"/>
    <w:rsid w:val="0024017B"/>
    <w:rsid w:val="002420EC"/>
    <w:rsid w:val="00247DA1"/>
    <w:rsid w:val="00251484"/>
    <w:rsid w:val="00254EB5"/>
    <w:rsid w:val="00266BE4"/>
    <w:rsid w:val="002700B3"/>
    <w:rsid w:val="002721BD"/>
    <w:rsid w:val="00283B88"/>
    <w:rsid w:val="00284831"/>
    <w:rsid w:val="0028728B"/>
    <w:rsid w:val="002902DC"/>
    <w:rsid w:val="00291616"/>
    <w:rsid w:val="002A18A0"/>
    <w:rsid w:val="002B4611"/>
    <w:rsid w:val="002C0D15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43F"/>
    <w:rsid w:val="00355E44"/>
    <w:rsid w:val="003573E5"/>
    <w:rsid w:val="0035759D"/>
    <w:rsid w:val="00370179"/>
    <w:rsid w:val="00370B43"/>
    <w:rsid w:val="003725DE"/>
    <w:rsid w:val="003725F4"/>
    <w:rsid w:val="003733D0"/>
    <w:rsid w:val="00373803"/>
    <w:rsid w:val="00375B41"/>
    <w:rsid w:val="003A47ED"/>
    <w:rsid w:val="003B0339"/>
    <w:rsid w:val="003C7FBE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4365"/>
    <w:rsid w:val="004151FB"/>
    <w:rsid w:val="0042123D"/>
    <w:rsid w:val="00423A62"/>
    <w:rsid w:val="00445811"/>
    <w:rsid w:val="004465D5"/>
    <w:rsid w:val="00450E8C"/>
    <w:rsid w:val="00462FD6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799F"/>
    <w:rsid w:val="00546090"/>
    <w:rsid w:val="005513DC"/>
    <w:rsid w:val="00555586"/>
    <w:rsid w:val="0055668B"/>
    <w:rsid w:val="00570F71"/>
    <w:rsid w:val="0058241B"/>
    <w:rsid w:val="00585A77"/>
    <w:rsid w:val="005A0750"/>
    <w:rsid w:val="005A0C1B"/>
    <w:rsid w:val="005B21FD"/>
    <w:rsid w:val="005C5D87"/>
    <w:rsid w:val="005D09AC"/>
    <w:rsid w:val="005E2BC9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47D60"/>
    <w:rsid w:val="00651E9A"/>
    <w:rsid w:val="00655094"/>
    <w:rsid w:val="00657C01"/>
    <w:rsid w:val="00664F9A"/>
    <w:rsid w:val="006764CC"/>
    <w:rsid w:val="006829EF"/>
    <w:rsid w:val="00695C77"/>
    <w:rsid w:val="006A2326"/>
    <w:rsid w:val="006A5C86"/>
    <w:rsid w:val="006A6C71"/>
    <w:rsid w:val="006A72D3"/>
    <w:rsid w:val="006B6575"/>
    <w:rsid w:val="006C701E"/>
    <w:rsid w:val="006D1038"/>
    <w:rsid w:val="006D2C83"/>
    <w:rsid w:val="006D2CF2"/>
    <w:rsid w:val="006E1D12"/>
    <w:rsid w:val="006E41FC"/>
    <w:rsid w:val="006E526B"/>
    <w:rsid w:val="007129B7"/>
    <w:rsid w:val="007140D7"/>
    <w:rsid w:val="00722BBE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C5319"/>
    <w:rsid w:val="007C7236"/>
    <w:rsid w:val="007D1A50"/>
    <w:rsid w:val="007D3718"/>
    <w:rsid w:val="007D61AB"/>
    <w:rsid w:val="007E3FDE"/>
    <w:rsid w:val="007E4458"/>
    <w:rsid w:val="007E4A97"/>
    <w:rsid w:val="007E4B21"/>
    <w:rsid w:val="007E59AC"/>
    <w:rsid w:val="007E77C4"/>
    <w:rsid w:val="007F77AA"/>
    <w:rsid w:val="0080167E"/>
    <w:rsid w:val="00804AB1"/>
    <w:rsid w:val="008113E5"/>
    <w:rsid w:val="00817162"/>
    <w:rsid w:val="00817968"/>
    <w:rsid w:val="00822226"/>
    <w:rsid w:val="00822A8F"/>
    <w:rsid w:val="00836AB0"/>
    <w:rsid w:val="00854B95"/>
    <w:rsid w:val="00860887"/>
    <w:rsid w:val="0088072B"/>
    <w:rsid w:val="008953A0"/>
    <w:rsid w:val="00895EED"/>
    <w:rsid w:val="0089696E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E2DEA"/>
    <w:rsid w:val="009F3ADD"/>
    <w:rsid w:val="009F4495"/>
    <w:rsid w:val="009F5539"/>
    <w:rsid w:val="00A008F2"/>
    <w:rsid w:val="00A31BAB"/>
    <w:rsid w:val="00A41BBA"/>
    <w:rsid w:val="00A42016"/>
    <w:rsid w:val="00A44AFD"/>
    <w:rsid w:val="00A5179E"/>
    <w:rsid w:val="00A5324A"/>
    <w:rsid w:val="00A54ECA"/>
    <w:rsid w:val="00A62043"/>
    <w:rsid w:val="00A659AD"/>
    <w:rsid w:val="00A71F8B"/>
    <w:rsid w:val="00A7526B"/>
    <w:rsid w:val="00A76148"/>
    <w:rsid w:val="00A86E70"/>
    <w:rsid w:val="00A91314"/>
    <w:rsid w:val="00A94362"/>
    <w:rsid w:val="00A9724F"/>
    <w:rsid w:val="00AA0B20"/>
    <w:rsid w:val="00AB3430"/>
    <w:rsid w:val="00AB690F"/>
    <w:rsid w:val="00AC093E"/>
    <w:rsid w:val="00AC1D7B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05C00"/>
    <w:rsid w:val="00B14309"/>
    <w:rsid w:val="00B1510D"/>
    <w:rsid w:val="00B1788C"/>
    <w:rsid w:val="00B2262B"/>
    <w:rsid w:val="00B34FA3"/>
    <w:rsid w:val="00B40949"/>
    <w:rsid w:val="00B73963"/>
    <w:rsid w:val="00B75586"/>
    <w:rsid w:val="00B80B04"/>
    <w:rsid w:val="00B833ED"/>
    <w:rsid w:val="00B85BEC"/>
    <w:rsid w:val="00B91360"/>
    <w:rsid w:val="00B96A7B"/>
    <w:rsid w:val="00B96DD6"/>
    <w:rsid w:val="00B96E5B"/>
    <w:rsid w:val="00BA21D0"/>
    <w:rsid w:val="00BA3689"/>
    <w:rsid w:val="00BB4EC5"/>
    <w:rsid w:val="00BB5366"/>
    <w:rsid w:val="00BB7C03"/>
    <w:rsid w:val="00BC5ECE"/>
    <w:rsid w:val="00BD41F4"/>
    <w:rsid w:val="00BE1FFA"/>
    <w:rsid w:val="00BF118D"/>
    <w:rsid w:val="00BF4009"/>
    <w:rsid w:val="00C06952"/>
    <w:rsid w:val="00C178A3"/>
    <w:rsid w:val="00C2449F"/>
    <w:rsid w:val="00C32350"/>
    <w:rsid w:val="00C34557"/>
    <w:rsid w:val="00C36FF5"/>
    <w:rsid w:val="00C519CB"/>
    <w:rsid w:val="00C62479"/>
    <w:rsid w:val="00C66A02"/>
    <w:rsid w:val="00C837AF"/>
    <w:rsid w:val="00C97E82"/>
    <w:rsid w:val="00CA2563"/>
    <w:rsid w:val="00CA28DE"/>
    <w:rsid w:val="00CA5514"/>
    <w:rsid w:val="00CA6F56"/>
    <w:rsid w:val="00CB1159"/>
    <w:rsid w:val="00CB1F1F"/>
    <w:rsid w:val="00CB4EC8"/>
    <w:rsid w:val="00CC4E0F"/>
    <w:rsid w:val="00CD70F1"/>
    <w:rsid w:val="00CE35E3"/>
    <w:rsid w:val="00CE4C21"/>
    <w:rsid w:val="00CF2E47"/>
    <w:rsid w:val="00CF7101"/>
    <w:rsid w:val="00D07B84"/>
    <w:rsid w:val="00D10EF2"/>
    <w:rsid w:val="00D16D43"/>
    <w:rsid w:val="00D2210A"/>
    <w:rsid w:val="00D23632"/>
    <w:rsid w:val="00D27975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97739"/>
    <w:rsid w:val="00DA15D5"/>
    <w:rsid w:val="00DA57A5"/>
    <w:rsid w:val="00DA681B"/>
    <w:rsid w:val="00DA70F3"/>
    <w:rsid w:val="00DA7862"/>
    <w:rsid w:val="00DB4D62"/>
    <w:rsid w:val="00DB5748"/>
    <w:rsid w:val="00DB6CBE"/>
    <w:rsid w:val="00DB6D9F"/>
    <w:rsid w:val="00DC6CC1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450"/>
    <w:rsid w:val="00E41D31"/>
    <w:rsid w:val="00E44509"/>
    <w:rsid w:val="00E46283"/>
    <w:rsid w:val="00E46C2A"/>
    <w:rsid w:val="00E47153"/>
    <w:rsid w:val="00E5089C"/>
    <w:rsid w:val="00E6735C"/>
    <w:rsid w:val="00E67652"/>
    <w:rsid w:val="00E77A08"/>
    <w:rsid w:val="00E81003"/>
    <w:rsid w:val="00E821B2"/>
    <w:rsid w:val="00E86DD7"/>
    <w:rsid w:val="00E93525"/>
    <w:rsid w:val="00E9474F"/>
    <w:rsid w:val="00EA27DE"/>
    <w:rsid w:val="00EC7643"/>
    <w:rsid w:val="00ED0A5A"/>
    <w:rsid w:val="00EE1B73"/>
    <w:rsid w:val="00EE4F24"/>
    <w:rsid w:val="00EE5E29"/>
    <w:rsid w:val="00EF12E1"/>
    <w:rsid w:val="00F05C72"/>
    <w:rsid w:val="00F07386"/>
    <w:rsid w:val="00F149CF"/>
    <w:rsid w:val="00F16429"/>
    <w:rsid w:val="00F2184B"/>
    <w:rsid w:val="00F408EC"/>
    <w:rsid w:val="00F47DCF"/>
    <w:rsid w:val="00F70F54"/>
    <w:rsid w:val="00F77D93"/>
    <w:rsid w:val="00F8110F"/>
    <w:rsid w:val="00F81C0F"/>
    <w:rsid w:val="00F929CD"/>
    <w:rsid w:val="00F93C6F"/>
    <w:rsid w:val="00FC172F"/>
    <w:rsid w:val="00FD0B04"/>
    <w:rsid w:val="00FD3DF3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DBF654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C9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ine.latve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4037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Uldis Bauskasnovads</cp:lastModifiedBy>
  <cp:revision>5</cp:revision>
  <cp:lastPrinted>2024-10-03T07:49:00Z</cp:lastPrinted>
  <dcterms:created xsi:type="dcterms:W3CDTF">2025-08-07T11:29:00Z</dcterms:created>
  <dcterms:modified xsi:type="dcterms:W3CDTF">2025-08-08T07:59:00Z</dcterms:modified>
</cp:coreProperties>
</file>