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1B12" w14:textId="485DB812" w:rsidR="00862602" w:rsidRPr="00424C9C" w:rsidRDefault="00883D14" w:rsidP="00862602">
      <w:pPr>
        <w:spacing w:after="0"/>
        <w:jc w:val="center"/>
        <w:rPr>
          <w:rFonts w:ascii="Arimo" w:hAnsi="Arimo" w:cs="Arimo"/>
          <w:sz w:val="36"/>
          <w:szCs w:val="36"/>
        </w:rPr>
      </w:pPr>
      <w:r w:rsidRPr="00424C9C">
        <w:rPr>
          <w:rFonts w:ascii="Arimo" w:hAnsi="Arimo" w:cs="Arimo"/>
          <w:b/>
          <w:bCs/>
          <w:sz w:val="36"/>
          <w:szCs w:val="36"/>
        </w:rPr>
        <w:t>Priekšlikums</w:t>
      </w:r>
      <w:r w:rsidR="00526346" w:rsidRPr="00424C9C">
        <w:rPr>
          <w:rFonts w:ascii="Arimo" w:hAnsi="Arimo" w:cs="Arimo"/>
          <w:b/>
          <w:bCs/>
          <w:sz w:val="36"/>
          <w:szCs w:val="36"/>
        </w:rPr>
        <w:t xml:space="preserve"> </w:t>
      </w:r>
      <w:bookmarkStart w:id="0" w:name="_Hlk120784404"/>
      <w:r w:rsidR="00862602" w:rsidRPr="00424C9C">
        <w:rPr>
          <w:rFonts w:ascii="Arimo" w:hAnsi="Arimo" w:cs="Arimo"/>
          <w:b/>
          <w:bCs/>
          <w:sz w:val="36"/>
          <w:szCs w:val="36"/>
        </w:rPr>
        <w:t>grozījumiem</w:t>
      </w:r>
    </w:p>
    <w:p w14:paraId="655A2168" w14:textId="58A67B40" w:rsidR="00526346" w:rsidRDefault="00526346" w:rsidP="00747C74">
      <w:pPr>
        <w:spacing w:after="0"/>
        <w:jc w:val="center"/>
        <w:rPr>
          <w:rFonts w:ascii="Arimo" w:hAnsi="Arimo" w:cs="Arimo"/>
          <w:bCs/>
          <w:sz w:val="20"/>
          <w:szCs w:val="20"/>
        </w:rPr>
      </w:pPr>
      <w:r w:rsidRPr="00424C9C">
        <w:rPr>
          <w:rFonts w:ascii="Arimo" w:hAnsi="Arimo" w:cs="Arimo"/>
          <w:bCs/>
          <w:sz w:val="20"/>
          <w:szCs w:val="20"/>
        </w:rPr>
        <w:t xml:space="preserve">Bauskas novada </w:t>
      </w:r>
      <w:r w:rsidR="00747C74">
        <w:rPr>
          <w:rFonts w:ascii="Arimo" w:hAnsi="Arimo" w:cs="Arimo"/>
          <w:bCs/>
          <w:sz w:val="20"/>
          <w:szCs w:val="20"/>
        </w:rPr>
        <w:t>pašvaldības</w:t>
      </w:r>
      <w:r w:rsidR="00C621F5" w:rsidRPr="00424C9C">
        <w:rPr>
          <w:rFonts w:ascii="Arimo" w:hAnsi="Arimo" w:cs="Arimo"/>
          <w:bCs/>
          <w:sz w:val="20"/>
          <w:szCs w:val="20"/>
        </w:rPr>
        <w:t xml:space="preserve"> 202</w:t>
      </w:r>
      <w:r w:rsidR="00747C74">
        <w:rPr>
          <w:rFonts w:ascii="Arimo" w:hAnsi="Arimo" w:cs="Arimo"/>
          <w:bCs/>
          <w:sz w:val="20"/>
          <w:szCs w:val="20"/>
        </w:rPr>
        <w:t>2</w:t>
      </w:r>
      <w:r w:rsidR="00C621F5" w:rsidRPr="00424C9C">
        <w:rPr>
          <w:rFonts w:ascii="Arimo" w:hAnsi="Arimo" w:cs="Arimo"/>
          <w:bCs/>
          <w:sz w:val="20"/>
          <w:szCs w:val="20"/>
        </w:rPr>
        <w:t xml:space="preserve">. gada </w:t>
      </w:r>
      <w:r w:rsidR="00747C74">
        <w:rPr>
          <w:rFonts w:ascii="Arimo" w:hAnsi="Arimo" w:cs="Arimo"/>
          <w:bCs/>
          <w:sz w:val="20"/>
          <w:szCs w:val="20"/>
        </w:rPr>
        <w:t>27. janvāra nolikumam</w:t>
      </w:r>
      <w:r w:rsidR="00C621F5" w:rsidRPr="00424C9C">
        <w:rPr>
          <w:rFonts w:ascii="Arimo" w:hAnsi="Arimo" w:cs="Arimo"/>
          <w:bCs/>
          <w:sz w:val="20"/>
          <w:szCs w:val="20"/>
        </w:rPr>
        <w:t xml:space="preserve"> </w:t>
      </w:r>
      <w:r w:rsidR="00747C74">
        <w:rPr>
          <w:rFonts w:ascii="Arimo" w:hAnsi="Arimo" w:cs="Arimo"/>
          <w:bCs/>
          <w:sz w:val="20"/>
          <w:szCs w:val="20"/>
        </w:rPr>
        <w:t>Nr. 2</w:t>
      </w:r>
    </w:p>
    <w:p w14:paraId="11600E90" w14:textId="5D87D76A" w:rsidR="00747C74" w:rsidRPr="00747C74" w:rsidRDefault="00747C74" w:rsidP="00747C74">
      <w:pPr>
        <w:spacing w:after="0"/>
        <w:jc w:val="center"/>
        <w:rPr>
          <w:rFonts w:ascii="Arimo" w:hAnsi="Arimo" w:cs="Arimo"/>
          <w:b/>
          <w:sz w:val="24"/>
          <w:szCs w:val="24"/>
        </w:rPr>
      </w:pPr>
      <w:r w:rsidRPr="00747C74">
        <w:rPr>
          <w:rFonts w:ascii="Arimo" w:hAnsi="Arimo" w:cs="Arimo"/>
          <w:b/>
          <w:sz w:val="24"/>
          <w:szCs w:val="24"/>
        </w:rPr>
        <w:t>iedzīvotāju iniciētu projektu konkursam “Iedzīvotāji veido savu vidi”</w:t>
      </w:r>
    </w:p>
    <w:bookmarkEnd w:id="0"/>
    <w:p w14:paraId="6FE907B7" w14:textId="77777777" w:rsidR="00862602" w:rsidRPr="00424C9C" w:rsidRDefault="00862602">
      <w:pPr>
        <w:rPr>
          <w:rFonts w:ascii="Arimo" w:hAnsi="Arimo" w:cs="Arimo"/>
          <w:color w:val="FF0000"/>
          <w:sz w:val="20"/>
          <w:szCs w:val="20"/>
        </w:rPr>
      </w:pPr>
    </w:p>
    <w:p w14:paraId="4DC08A5E" w14:textId="320588F3" w:rsidR="000614F6" w:rsidRDefault="00141C1E">
      <w:pPr>
        <w:rPr>
          <w:rFonts w:ascii="Arimo" w:hAnsi="Arimo" w:cs="Arimo"/>
          <w:color w:val="EE0000"/>
          <w:sz w:val="20"/>
          <w:szCs w:val="20"/>
        </w:rPr>
      </w:pPr>
      <w:r w:rsidRPr="00424C9C">
        <w:rPr>
          <w:rFonts w:ascii="Arimo" w:hAnsi="Arimo" w:cs="Arimo"/>
          <w:color w:val="EE0000"/>
          <w:sz w:val="20"/>
          <w:szCs w:val="20"/>
        </w:rPr>
        <w:t xml:space="preserve">Priekšlikumi nolikumam </w:t>
      </w:r>
      <w:proofErr w:type="spellStart"/>
      <w:r w:rsidRPr="00424C9C">
        <w:rPr>
          <w:rFonts w:ascii="Arimo" w:hAnsi="Arimo" w:cs="Arimo"/>
          <w:color w:val="EE0000"/>
          <w:sz w:val="20"/>
          <w:szCs w:val="20"/>
        </w:rPr>
        <w:t>iesūtāmi</w:t>
      </w:r>
      <w:proofErr w:type="spellEnd"/>
      <w:r w:rsidRPr="00424C9C">
        <w:rPr>
          <w:rFonts w:ascii="Arimo" w:hAnsi="Arimo" w:cs="Arimo"/>
          <w:color w:val="EE0000"/>
          <w:sz w:val="20"/>
          <w:szCs w:val="20"/>
        </w:rPr>
        <w:t xml:space="preserve"> līdz 202</w:t>
      </w:r>
      <w:r w:rsidR="00C621F5" w:rsidRPr="00424C9C">
        <w:rPr>
          <w:rFonts w:ascii="Arimo" w:hAnsi="Arimo" w:cs="Arimo"/>
          <w:color w:val="EE0000"/>
          <w:sz w:val="20"/>
          <w:szCs w:val="20"/>
        </w:rPr>
        <w:t>5</w:t>
      </w:r>
      <w:r w:rsidRPr="00424C9C">
        <w:rPr>
          <w:rFonts w:ascii="Arimo" w:hAnsi="Arimo" w:cs="Arimo"/>
          <w:color w:val="EE0000"/>
          <w:sz w:val="20"/>
          <w:szCs w:val="20"/>
        </w:rPr>
        <w:t xml:space="preserve">. gada </w:t>
      </w:r>
      <w:r w:rsidR="00424C9C" w:rsidRPr="00424C9C">
        <w:rPr>
          <w:rFonts w:ascii="Arimo" w:hAnsi="Arimo" w:cs="Arimo"/>
          <w:color w:val="EE0000"/>
          <w:sz w:val="20"/>
          <w:szCs w:val="20"/>
        </w:rPr>
        <w:t xml:space="preserve">1. </w:t>
      </w:r>
      <w:r w:rsidR="00747C74">
        <w:rPr>
          <w:rFonts w:ascii="Arimo" w:hAnsi="Arimo" w:cs="Arimo"/>
          <w:color w:val="EE0000"/>
          <w:sz w:val="20"/>
          <w:szCs w:val="20"/>
        </w:rPr>
        <w:t>oktobrim</w:t>
      </w:r>
      <w:r w:rsidRPr="00424C9C">
        <w:rPr>
          <w:rFonts w:ascii="Arimo" w:hAnsi="Arimo" w:cs="Arimo"/>
          <w:color w:val="EE0000"/>
          <w:sz w:val="20"/>
          <w:szCs w:val="20"/>
        </w:rPr>
        <w:t xml:space="preserve"> uz e-pastu: </w:t>
      </w:r>
      <w:r w:rsidR="00424C9C" w:rsidRPr="00424C9C">
        <w:rPr>
          <w:rFonts w:ascii="Arimo" w:hAnsi="Arimo" w:cs="Arimo"/>
          <w:color w:val="EE0000"/>
          <w:sz w:val="20"/>
          <w:szCs w:val="20"/>
        </w:rPr>
        <w:t>laura.arente@bauskasnovads.lv.</w:t>
      </w:r>
      <w:r w:rsidRPr="00424C9C">
        <w:rPr>
          <w:rFonts w:ascii="Arimo" w:hAnsi="Arimo" w:cs="Arimo"/>
          <w:color w:val="EE0000"/>
          <w:sz w:val="20"/>
          <w:szCs w:val="20"/>
        </w:rPr>
        <w:t xml:space="preserve"> </w:t>
      </w:r>
    </w:p>
    <w:p w14:paraId="5A8609EE" w14:textId="72488D12" w:rsidR="00ED7D89" w:rsidRPr="00424C9C" w:rsidRDefault="00ED7D89">
      <w:pPr>
        <w:rPr>
          <w:rFonts w:ascii="Arimo" w:hAnsi="Arimo" w:cs="Arimo"/>
          <w:color w:val="EE0000"/>
          <w:sz w:val="20"/>
          <w:szCs w:val="20"/>
        </w:rPr>
      </w:pPr>
      <w:hyperlink r:id="rId8" w:history="1">
        <w:r w:rsidRPr="003E5CC6">
          <w:rPr>
            <w:rStyle w:val="Hipersaite"/>
            <w:rFonts w:ascii="Arimo" w:hAnsi="Arimo" w:cs="Arimo"/>
            <w:sz w:val="20"/>
            <w:szCs w:val="20"/>
          </w:rPr>
          <w:t>https://www.bauskasnovads.lv/lv/iedzivotaji-veido-savu-vidi#konkursa-nolikums-pi</w:t>
        </w:r>
        <w:r w:rsidRPr="003E5CC6">
          <w:rPr>
            <w:rStyle w:val="Hipersaite"/>
            <w:rFonts w:ascii="Arimo" w:hAnsi="Arimo" w:cs="Arimo"/>
            <w:sz w:val="20"/>
            <w:szCs w:val="20"/>
          </w:rPr>
          <w:t>e</w:t>
        </w:r>
        <w:r w:rsidRPr="003E5CC6">
          <w:rPr>
            <w:rStyle w:val="Hipersaite"/>
            <w:rFonts w:ascii="Arimo" w:hAnsi="Arimo" w:cs="Arimo"/>
            <w:sz w:val="20"/>
            <w:szCs w:val="20"/>
          </w:rPr>
          <w:t>teiksanas-kriteriji-atskaites-forma</w:t>
        </w:r>
      </w:hyperlink>
      <w:r>
        <w:rPr>
          <w:rFonts w:ascii="Arimo" w:hAnsi="Arimo" w:cs="Arimo"/>
          <w:color w:val="EE0000"/>
          <w:sz w:val="20"/>
          <w:szCs w:val="20"/>
        </w:rPr>
        <w:t xml:space="preserve"> </w:t>
      </w:r>
    </w:p>
    <w:tbl>
      <w:tblPr>
        <w:tblStyle w:val="Reatabula"/>
        <w:tblW w:w="13106" w:type="dxa"/>
        <w:tblLook w:val="04A0" w:firstRow="1" w:lastRow="0" w:firstColumn="1" w:lastColumn="0" w:noHBand="0" w:noVBand="1"/>
      </w:tblPr>
      <w:tblGrid>
        <w:gridCol w:w="4601"/>
        <w:gridCol w:w="8505"/>
      </w:tblGrid>
      <w:tr w:rsidR="00883D14" w:rsidRPr="00424C9C" w14:paraId="1643D212" w14:textId="77777777" w:rsidTr="00424C9C">
        <w:tc>
          <w:tcPr>
            <w:tcW w:w="4601" w:type="dxa"/>
          </w:tcPr>
          <w:p w14:paraId="543D39AD" w14:textId="2F9CB43A" w:rsidR="00883D14" w:rsidRPr="00424C9C" w:rsidRDefault="00C621F5" w:rsidP="00883D14">
            <w:pPr>
              <w:rPr>
                <w:rFonts w:ascii="Arimo" w:hAnsi="Arimo" w:cs="Arimo"/>
                <w:sz w:val="20"/>
                <w:szCs w:val="20"/>
              </w:rPr>
            </w:pPr>
            <w:r w:rsidRPr="00424C9C">
              <w:rPr>
                <w:rFonts w:ascii="Arimo" w:hAnsi="Arimo" w:cs="Arimo"/>
                <w:sz w:val="20"/>
                <w:szCs w:val="20"/>
              </w:rPr>
              <w:t>Iesniedzējs:</w:t>
            </w:r>
          </w:p>
        </w:tc>
        <w:tc>
          <w:tcPr>
            <w:tcW w:w="8505" w:type="dxa"/>
          </w:tcPr>
          <w:p w14:paraId="4BDA7192" w14:textId="77777777" w:rsidR="00883D14" w:rsidRPr="00424C9C" w:rsidRDefault="00883D14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883D14" w:rsidRPr="00424C9C" w14:paraId="44A58692" w14:textId="77777777" w:rsidTr="00424C9C">
        <w:tc>
          <w:tcPr>
            <w:tcW w:w="4601" w:type="dxa"/>
          </w:tcPr>
          <w:p w14:paraId="52E017CC" w14:textId="57C89876" w:rsidR="00883D14" w:rsidRPr="00424C9C" w:rsidRDefault="00883D14" w:rsidP="00883D14">
            <w:pPr>
              <w:rPr>
                <w:rFonts w:ascii="Arimo" w:hAnsi="Arimo" w:cs="Arimo"/>
                <w:sz w:val="20"/>
                <w:szCs w:val="20"/>
              </w:rPr>
            </w:pPr>
            <w:r w:rsidRPr="00424C9C">
              <w:rPr>
                <w:rFonts w:ascii="Arimo" w:hAnsi="Arimo" w:cs="Arimo"/>
                <w:sz w:val="20"/>
                <w:szCs w:val="20"/>
              </w:rPr>
              <w:t>Kontaktpersona:</w:t>
            </w:r>
          </w:p>
          <w:p w14:paraId="42DEC2D2" w14:textId="77777777" w:rsidR="00883D14" w:rsidRPr="00424C9C" w:rsidRDefault="00883D14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6E4DAA9" w14:textId="77777777" w:rsidR="00883D14" w:rsidRPr="00424C9C" w:rsidRDefault="00883D14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883D14" w:rsidRPr="00424C9C" w14:paraId="71C37239" w14:textId="77777777" w:rsidTr="00424C9C">
        <w:tc>
          <w:tcPr>
            <w:tcW w:w="4601" w:type="dxa"/>
          </w:tcPr>
          <w:p w14:paraId="1D286E93" w14:textId="06F5A961" w:rsidR="00883D14" w:rsidRPr="00424C9C" w:rsidRDefault="00883D14" w:rsidP="00526346">
            <w:pPr>
              <w:rPr>
                <w:rFonts w:ascii="Arimo" w:hAnsi="Arimo" w:cs="Arimo"/>
                <w:sz w:val="20"/>
                <w:szCs w:val="20"/>
              </w:rPr>
            </w:pPr>
            <w:r w:rsidRPr="00424C9C">
              <w:rPr>
                <w:rFonts w:ascii="Arimo" w:hAnsi="Arimo" w:cs="Arimo"/>
                <w:sz w:val="20"/>
                <w:szCs w:val="20"/>
              </w:rPr>
              <w:t>E-pasts:</w:t>
            </w:r>
          </w:p>
        </w:tc>
        <w:tc>
          <w:tcPr>
            <w:tcW w:w="8505" w:type="dxa"/>
          </w:tcPr>
          <w:p w14:paraId="3326C795" w14:textId="77777777" w:rsidR="00883D14" w:rsidRPr="00424C9C" w:rsidRDefault="00883D14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862602" w:rsidRPr="00424C9C" w14:paraId="6385ADF5" w14:textId="77777777" w:rsidTr="00424C9C">
        <w:tc>
          <w:tcPr>
            <w:tcW w:w="4601" w:type="dxa"/>
          </w:tcPr>
          <w:p w14:paraId="20BC288A" w14:textId="162E3D63" w:rsidR="00862602" w:rsidRPr="00424C9C" w:rsidRDefault="00862602" w:rsidP="00526346">
            <w:pPr>
              <w:rPr>
                <w:rFonts w:ascii="Arimo" w:hAnsi="Arimo" w:cs="Arimo"/>
                <w:sz w:val="20"/>
                <w:szCs w:val="20"/>
              </w:rPr>
            </w:pPr>
            <w:r w:rsidRPr="00424C9C">
              <w:rPr>
                <w:rFonts w:ascii="Arimo" w:hAnsi="Arimo" w:cs="Arimo"/>
                <w:sz w:val="20"/>
                <w:szCs w:val="20"/>
              </w:rPr>
              <w:t>Tālrunis:</w:t>
            </w:r>
          </w:p>
        </w:tc>
        <w:tc>
          <w:tcPr>
            <w:tcW w:w="8505" w:type="dxa"/>
          </w:tcPr>
          <w:p w14:paraId="6D6C0195" w14:textId="77777777" w:rsidR="00862602" w:rsidRPr="00424C9C" w:rsidRDefault="00862602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</w:tbl>
    <w:p w14:paraId="6DE93B82" w14:textId="5951D587" w:rsidR="00883D14" w:rsidRPr="00424C9C" w:rsidRDefault="00883D14" w:rsidP="00526346">
      <w:pPr>
        <w:rPr>
          <w:rFonts w:ascii="Arimo" w:hAnsi="Arimo" w:cs="Arimo"/>
          <w:sz w:val="20"/>
          <w:szCs w:val="20"/>
        </w:rPr>
      </w:pPr>
    </w:p>
    <w:tbl>
      <w:tblPr>
        <w:tblStyle w:val="Reatabula"/>
        <w:tblW w:w="13036" w:type="dxa"/>
        <w:tblLook w:val="04A0" w:firstRow="1" w:lastRow="0" w:firstColumn="1" w:lastColumn="0" w:noHBand="0" w:noVBand="1"/>
      </w:tblPr>
      <w:tblGrid>
        <w:gridCol w:w="1343"/>
        <w:gridCol w:w="3243"/>
        <w:gridCol w:w="2881"/>
        <w:gridCol w:w="5569"/>
      </w:tblGrid>
      <w:tr w:rsidR="00141C1E" w:rsidRPr="00424C9C" w14:paraId="574F00A8" w14:textId="77777777" w:rsidTr="00424C9C">
        <w:tc>
          <w:tcPr>
            <w:tcW w:w="1343" w:type="dxa"/>
          </w:tcPr>
          <w:p w14:paraId="1AEE6F4F" w14:textId="77777777" w:rsidR="00141C1E" w:rsidRPr="00424C9C" w:rsidRDefault="00141C1E" w:rsidP="00526346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424C9C">
              <w:rPr>
                <w:rFonts w:ascii="Arimo" w:hAnsi="Arimo" w:cs="Arimo"/>
                <w:b/>
                <w:bCs/>
                <w:sz w:val="20"/>
                <w:szCs w:val="20"/>
              </w:rPr>
              <w:t>Nolikuma punkts</w:t>
            </w:r>
          </w:p>
        </w:tc>
        <w:tc>
          <w:tcPr>
            <w:tcW w:w="3243" w:type="dxa"/>
          </w:tcPr>
          <w:p w14:paraId="4830F35B" w14:textId="77777777" w:rsidR="00141C1E" w:rsidRPr="00424C9C" w:rsidRDefault="00141C1E" w:rsidP="00526346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424C9C">
              <w:rPr>
                <w:rFonts w:ascii="Arimo" w:hAnsi="Arimo" w:cs="Arimo"/>
                <w:b/>
                <w:bCs/>
                <w:sz w:val="20"/>
                <w:szCs w:val="20"/>
              </w:rPr>
              <w:t>Esošā redakcija</w:t>
            </w:r>
          </w:p>
        </w:tc>
        <w:tc>
          <w:tcPr>
            <w:tcW w:w="2881" w:type="dxa"/>
          </w:tcPr>
          <w:p w14:paraId="18F4B2BE" w14:textId="77777777" w:rsidR="00141C1E" w:rsidRPr="00424C9C" w:rsidRDefault="00141C1E" w:rsidP="00526346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424C9C">
              <w:rPr>
                <w:rFonts w:ascii="Arimo" w:hAnsi="Arimo" w:cs="Arimo"/>
                <w:b/>
                <w:bCs/>
                <w:sz w:val="20"/>
                <w:szCs w:val="20"/>
              </w:rPr>
              <w:t>Priekšlikums</w:t>
            </w:r>
          </w:p>
        </w:tc>
        <w:tc>
          <w:tcPr>
            <w:tcW w:w="5569" w:type="dxa"/>
          </w:tcPr>
          <w:p w14:paraId="72093B6F" w14:textId="77777777" w:rsidR="00141C1E" w:rsidRPr="00424C9C" w:rsidRDefault="00141C1E" w:rsidP="00526346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424C9C">
              <w:rPr>
                <w:rFonts w:ascii="Arimo" w:hAnsi="Arimo" w:cs="Arimo"/>
                <w:b/>
                <w:bCs/>
                <w:sz w:val="20"/>
                <w:szCs w:val="20"/>
              </w:rPr>
              <w:t>Priekšlikuma pamatojums.</w:t>
            </w:r>
          </w:p>
          <w:p w14:paraId="7E79DDD7" w14:textId="64A4E74F" w:rsidR="00141C1E" w:rsidRPr="00424C9C" w:rsidRDefault="00141C1E" w:rsidP="00526346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424C9C">
              <w:rPr>
                <w:rFonts w:ascii="Arimo" w:hAnsi="Arimo" w:cs="Arimo"/>
                <w:b/>
                <w:bCs/>
                <w:sz w:val="20"/>
                <w:szCs w:val="20"/>
              </w:rPr>
              <w:t>Komentāri</w:t>
            </w:r>
          </w:p>
        </w:tc>
      </w:tr>
      <w:tr w:rsidR="00141C1E" w:rsidRPr="00424C9C" w14:paraId="2D742F11" w14:textId="77777777" w:rsidTr="00424C9C">
        <w:tc>
          <w:tcPr>
            <w:tcW w:w="1343" w:type="dxa"/>
          </w:tcPr>
          <w:p w14:paraId="0CD91FFA" w14:textId="58E02D82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00AC5F5D" w14:textId="4FB47458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FD32655" w14:textId="7C331B8A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127289E3" w14:textId="18BBEB00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5F11AEE9" w14:textId="77777777" w:rsidTr="00424C9C">
        <w:tc>
          <w:tcPr>
            <w:tcW w:w="1343" w:type="dxa"/>
          </w:tcPr>
          <w:p w14:paraId="5D3E74D1" w14:textId="1F01AFD7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2C8B2D53" w14:textId="77777777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2569A4C" w14:textId="2B3EB064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2BCA1123" w14:textId="77777777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467137E3" w14:textId="77777777" w:rsidTr="00424C9C">
        <w:tc>
          <w:tcPr>
            <w:tcW w:w="1343" w:type="dxa"/>
          </w:tcPr>
          <w:p w14:paraId="172B0E79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69D6F565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69121CB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8CA5D7C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5A39325E" w14:textId="77777777" w:rsidTr="00424C9C">
        <w:tc>
          <w:tcPr>
            <w:tcW w:w="1343" w:type="dxa"/>
          </w:tcPr>
          <w:p w14:paraId="0079D124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C59051A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E25AB09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61F4F7C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3C4E8793" w14:textId="77777777" w:rsidTr="00424C9C">
        <w:tc>
          <w:tcPr>
            <w:tcW w:w="1343" w:type="dxa"/>
          </w:tcPr>
          <w:p w14:paraId="5F4E36AF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694BF0D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37229A5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DB46333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3A66D608" w14:textId="77777777" w:rsidTr="00424C9C">
        <w:tc>
          <w:tcPr>
            <w:tcW w:w="1343" w:type="dxa"/>
          </w:tcPr>
          <w:p w14:paraId="2BB3E98C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30135CDA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1DDEB7D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9A0018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717EBDE8" w14:textId="77777777" w:rsidTr="00424C9C">
        <w:tc>
          <w:tcPr>
            <w:tcW w:w="1343" w:type="dxa"/>
          </w:tcPr>
          <w:p w14:paraId="162DC9C6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75A274BD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4655F4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700456B1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7F7AC43B" w14:textId="77777777" w:rsidTr="00424C9C">
        <w:tc>
          <w:tcPr>
            <w:tcW w:w="1343" w:type="dxa"/>
          </w:tcPr>
          <w:p w14:paraId="264865FE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427D8CBA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58C9209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5CCB54A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679EC0AE" w14:textId="77777777" w:rsidTr="00424C9C">
        <w:tc>
          <w:tcPr>
            <w:tcW w:w="1343" w:type="dxa"/>
          </w:tcPr>
          <w:p w14:paraId="23C71587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2791ACE4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AA2804C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7209270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702B1FD1" w14:textId="77777777" w:rsidTr="00424C9C">
        <w:tc>
          <w:tcPr>
            <w:tcW w:w="1343" w:type="dxa"/>
          </w:tcPr>
          <w:p w14:paraId="5052C5ED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27FF276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18558C8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3ABC82D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23315A44" w14:textId="77777777" w:rsidTr="00424C9C">
        <w:tc>
          <w:tcPr>
            <w:tcW w:w="1343" w:type="dxa"/>
          </w:tcPr>
          <w:p w14:paraId="41707AFA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32AB1F3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7F964AF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5986A4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62E1C777" w14:textId="77777777" w:rsidTr="00424C9C">
        <w:tc>
          <w:tcPr>
            <w:tcW w:w="1343" w:type="dxa"/>
          </w:tcPr>
          <w:p w14:paraId="3760B8F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4A3F861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17C5A4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4A9F7895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644F95BA" w14:textId="77777777" w:rsidTr="00424C9C">
        <w:tc>
          <w:tcPr>
            <w:tcW w:w="1343" w:type="dxa"/>
          </w:tcPr>
          <w:p w14:paraId="0AAE0A2F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1C95A68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49E1D80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0DE898C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1D6AD9AE" w14:textId="77777777" w:rsidTr="00424C9C">
        <w:tc>
          <w:tcPr>
            <w:tcW w:w="1343" w:type="dxa"/>
          </w:tcPr>
          <w:p w14:paraId="5C2FE08D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33C67536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F8B7959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4BB3848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29D4D0EE" w14:textId="77777777" w:rsidTr="00424C9C">
        <w:tc>
          <w:tcPr>
            <w:tcW w:w="1343" w:type="dxa"/>
          </w:tcPr>
          <w:p w14:paraId="272DB28B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F27392B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EC8E2B7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BAE53E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4142769D" w14:textId="77777777" w:rsidTr="00424C9C">
        <w:tc>
          <w:tcPr>
            <w:tcW w:w="1343" w:type="dxa"/>
          </w:tcPr>
          <w:p w14:paraId="64600D68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3EF2B8B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9664864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3F3F674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</w:tbl>
    <w:p w14:paraId="44701B4E" w14:textId="77777777" w:rsidR="00526346" w:rsidRPr="00424C9C" w:rsidRDefault="00526346" w:rsidP="00526346">
      <w:pPr>
        <w:rPr>
          <w:rFonts w:ascii="Arimo" w:hAnsi="Arimo" w:cs="Arimo"/>
          <w:color w:val="FF0000"/>
          <w:sz w:val="20"/>
          <w:szCs w:val="20"/>
        </w:rPr>
      </w:pPr>
    </w:p>
    <w:p w14:paraId="1BD45714" w14:textId="77777777" w:rsidR="00526346" w:rsidRPr="00424C9C" w:rsidRDefault="00526346">
      <w:pPr>
        <w:rPr>
          <w:rFonts w:ascii="Arimo" w:hAnsi="Arimo" w:cs="Arimo"/>
          <w:sz w:val="20"/>
          <w:szCs w:val="20"/>
        </w:rPr>
      </w:pPr>
    </w:p>
    <w:sectPr w:rsidR="00526346" w:rsidRPr="00424C9C" w:rsidSect="00526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B1CB" w14:textId="77777777" w:rsidR="00540EB3" w:rsidRDefault="00540EB3" w:rsidP="00540EB3">
      <w:pPr>
        <w:spacing w:after="0" w:line="240" w:lineRule="auto"/>
      </w:pPr>
      <w:r>
        <w:separator/>
      </w:r>
    </w:p>
  </w:endnote>
  <w:endnote w:type="continuationSeparator" w:id="0">
    <w:p w14:paraId="7A615ECB" w14:textId="77777777" w:rsidR="00540EB3" w:rsidRDefault="00540EB3" w:rsidP="0054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Bricolage Grotesque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B82A" w14:textId="77777777" w:rsidR="00540EB3" w:rsidRDefault="00540EB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736499286"/>
      <w:docPartObj>
        <w:docPartGallery w:val="Page Numbers (Bottom of Page)"/>
        <w:docPartUnique/>
      </w:docPartObj>
    </w:sdtPr>
    <w:sdtEndPr>
      <w:rPr>
        <w:rFonts w:cs="Arial"/>
        <w:noProof/>
        <w:color w:val="212E0F"/>
        <w:sz w:val="16"/>
        <w:szCs w:val="16"/>
      </w:rPr>
    </w:sdtEndPr>
    <w:sdtContent>
      <w:p w14:paraId="5FD8D625" w14:textId="77777777" w:rsidR="00540EB3" w:rsidRDefault="00540EB3" w:rsidP="00540EB3">
        <w:pPr>
          <w:pStyle w:val="Kjene"/>
          <w:jc w:val="center"/>
          <w:rPr>
            <w:rFonts w:cs="Arial"/>
            <w:noProof/>
            <w:sz w:val="18"/>
            <w:szCs w:val="18"/>
          </w:rPr>
        </w:pPr>
        <w:r w:rsidRPr="0024318F">
          <w:rPr>
            <w:rFonts w:cs="Arial"/>
            <w:sz w:val="18"/>
            <w:szCs w:val="18"/>
          </w:rPr>
          <w:fldChar w:fldCharType="begin"/>
        </w:r>
        <w:r w:rsidRPr="0024318F">
          <w:rPr>
            <w:rFonts w:cs="Arial"/>
            <w:sz w:val="18"/>
            <w:szCs w:val="18"/>
          </w:rPr>
          <w:instrText xml:space="preserve"> PAGE   \* MERGEFORMAT </w:instrText>
        </w:r>
        <w:r w:rsidRPr="0024318F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sz w:val="18"/>
            <w:szCs w:val="18"/>
          </w:rPr>
          <w:t>1</w:t>
        </w:r>
        <w:r w:rsidRPr="0024318F">
          <w:rPr>
            <w:rFonts w:cs="Arial"/>
            <w:noProof/>
            <w:sz w:val="18"/>
            <w:szCs w:val="18"/>
          </w:rPr>
          <w:fldChar w:fldCharType="end"/>
        </w:r>
      </w:p>
      <w:p w14:paraId="1C9C400E" w14:textId="77777777" w:rsidR="00540EB3" w:rsidRPr="00034F4C" w:rsidRDefault="00540EB3" w:rsidP="00540EB3">
        <w:pPr>
          <w:pStyle w:val="Kjene"/>
          <w:jc w:val="right"/>
          <w:rPr>
            <w:rFonts w:cs="Arial"/>
            <w:noProof/>
            <w:color w:val="212E0F"/>
            <w:sz w:val="16"/>
            <w:szCs w:val="16"/>
          </w:rPr>
        </w:pPr>
        <w:r w:rsidRPr="00034F4C">
          <w:rPr>
            <w:rFonts w:ascii="Bricolage Grotesque" w:hAnsi="Bricolage Grotesque" w:cs="Arial"/>
            <w:noProof/>
            <w:color w:val="212E0F"/>
            <w:sz w:val="16"/>
            <w:szCs w:val="16"/>
          </w:rPr>
          <w:t>Labi būt mājās</w:t>
        </w:r>
      </w:p>
    </w:sdtContent>
  </w:sdt>
  <w:p w14:paraId="61870AD3" w14:textId="77777777" w:rsidR="00540EB3" w:rsidRDefault="00540EB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C1E8" w14:textId="77777777" w:rsidR="00540EB3" w:rsidRDefault="00540EB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414C" w14:textId="77777777" w:rsidR="00540EB3" w:rsidRDefault="00540EB3" w:rsidP="00540EB3">
      <w:pPr>
        <w:spacing w:after="0" w:line="240" w:lineRule="auto"/>
      </w:pPr>
      <w:r>
        <w:separator/>
      </w:r>
    </w:p>
  </w:footnote>
  <w:footnote w:type="continuationSeparator" w:id="0">
    <w:p w14:paraId="2E18E721" w14:textId="77777777" w:rsidR="00540EB3" w:rsidRDefault="00540EB3" w:rsidP="0054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1DE8" w14:textId="77777777" w:rsidR="00540EB3" w:rsidRDefault="00540EB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48AE" w14:textId="4E5CA0B2" w:rsidR="00540EB3" w:rsidRDefault="00540EB3">
    <w:pPr>
      <w:pStyle w:val="Galvene"/>
    </w:pPr>
    <w:r>
      <w:rPr>
        <w:noProof/>
      </w:rPr>
      <w:drawing>
        <wp:inline distT="0" distB="0" distL="0" distR="0" wp14:anchorId="528DB869" wp14:editId="21E875A1">
          <wp:extent cx="1718928" cy="270344"/>
          <wp:effectExtent l="0" t="0" r="0" b="0"/>
          <wp:docPr id="1630746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908" cy="27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1A10" w14:textId="77777777" w:rsidR="00540EB3" w:rsidRDefault="00540EB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38FE"/>
    <w:multiLevelType w:val="hybridMultilevel"/>
    <w:tmpl w:val="7D0C9F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25513"/>
    <w:multiLevelType w:val="hybridMultilevel"/>
    <w:tmpl w:val="A934A2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D09F3"/>
    <w:multiLevelType w:val="hybridMultilevel"/>
    <w:tmpl w:val="A934A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87628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390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520650">
    <w:abstractNumId w:val="0"/>
  </w:num>
  <w:num w:numId="4" w16cid:durableId="143250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46"/>
    <w:rsid w:val="000614F6"/>
    <w:rsid w:val="00065BF1"/>
    <w:rsid w:val="00141C1E"/>
    <w:rsid w:val="00271EDA"/>
    <w:rsid w:val="003E0195"/>
    <w:rsid w:val="003F5CB0"/>
    <w:rsid w:val="004024C1"/>
    <w:rsid w:val="00424C9C"/>
    <w:rsid w:val="00526346"/>
    <w:rsid w:val="00540EB3"/>
    <w:rsid w:val="005E5A4F"/>
    <w:rsid w:val="006F128C"/>
    <w:rsid w:val="00747C74"/>
    <w:rsid w:val="007E1ACF"/>
    <w:rsid w:val="00862602"/>
    <w:rsid w:val="00883D14"/>
    <w:rsid w:val="009F0A53"/>
    <w:rsid w:val="00B04867"/>
    <w:rsid w:val="00BC794B"/>
    <w:rsid w:val="00C550D5"/>
    <w:rsid w:val="00C621F5"/>
    <w:rsid w:val="00CC6FA4"/>
    <w:rsid w:val="00CE2FEF"/>
    <w:rsid w:val="00D20ADB"/>
    <w:rsid w:val="00ED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5BCE"/>
  <w15:chartTrackingRefBased/>
  <w15:docId w15:val="{1AF1E0FE-62A2-4E87-952F-D8C5A783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26346"/>
    <w:pPr>
      <w:spacing w:after="0" w:line="240" w:lineRule="auto"/>
      <w:ind w:left="720"/>
    </w:pPr>
    <w:rPr>
      <w:rFonts w:ascii="Calibri" w:hAnsi="Calibri" w:cs="Calibri"/>
    </w:rPr>
  </w:style>
  <w:style w:type="table" w:styleId="Reatabula">
    <w:name w:val="Table Grid"/>
    <w:basedOn w:val="Parastatabula"/>
    <w:uiPriority w:val="39"/>
    <w:rsid w:val="0052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41C1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1C1E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40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0EB3"/>
  </w:style>
  <w:style w:type="paragraph" w:styleId="Kjene">
    <w:name w:val="footer"/>
    <w:basedOn w:val="Parasts"/>
    <w:link w:val="KjeneRakstz"/>
    <w:uiPriority w:val="99"/>
    <w:unhideWhenUsed/>
    <w:rsid w:val="00540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40EB3"/>
  </w:style>
  <w:style w:type="character" w:styleId="Izmantotahipersaite">
    <w:name w:val="FollowedHyperlink"/>
    <w:basedOn w:val="Noklusjumarindkopasfonts"/>
    <w:uiPriority w:val="99"/>
    <w:semiHidden/>
    <w:unhideWhenUsed/>
    <w:rsid w:val="00ED7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uskasnovads.lv/lv/iedzivotaji-veido-savu-vidi#konkursa-nolikums-pieteiksanas-kriteriji-atskaites-form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B4D3-AE2F-4F7E-9C2E-EF2D950F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Ārente</dc:creator>
  <cp:keywords/>
  <dc:description/>
  <cp:lastModifiedBy>Laura Ārente</cp:lastModifiedBy>
  <cp:revision>8</cp:revision>
  <dcterms:created xsi:type="dcterms:W3CDTF">2025-05-20T06:27:00Z</dcterms:created>
  <dcterms:modified xsi:type="dcterms:W3CDTF">2025-09-11T13:00:00Z</dcterms:modified>
</cp:coreProperties>
</file>