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D9322" w14:textId="77777777" w:rsidR="001D212C" w:rsidRPr="00635B63" w:rsidRDefault="00000000" w:rsidP="008138E1">
      <w:pPr>
        <w:spacing w:after="0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35B63">
        <w:rPr>
          <w:rFonts w:ascii="Times New Roman" w:eastAsia="Times New Roman" w:hAnsi="Times New Roman"/>
          <w:b/>
          <w:sz w:val="26"/>
          <w:szCs w:val="26"/>
        </w:rPr>
        <w:t>CENU APTAUJA</w:t>
      </w:r>
    </w:p>
    <w:p w14:paraId="31528028" w14:textId="77777777" w:rsidR="00C93422" w:rsidRPr="00635B63" w:rsidRDefault="00000000" w:rsidP="008138E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Vertikālo</w:t>
      </w:r>
      <w:r w:rsidR="00197623" w:rsidRPr="00635B63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 žalūziju </w:t>
      </w:r>
      <w:r w:rsidR="006F78CF" w:rsidRPr="00635B63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piegāde</w:t>
      </w:r>
      <w:r w:rsidR="001C5835" w:rsidRPr="00635B63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 </w:t>
      </w:r>
      <w:r w:rsidR="00197623" w:rsidRPr="00635B63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un uzstādīšana </w:t>
      </w:r>
      <w:r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Misas</w:t>
      </w:r>
      <w:r w:rsidR="00197623" w:rsidRPr="00635B63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 tautas nama </w:t>
      </w:r>
      <w:r w:rsidR="00124240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 xml:space="preserve">lielajā </w:t>
      </w:r>
      <w:r w:rsidR="00197623" w:rsidRPr="00635B63">
        <w:rPr>
          <w:rFonts w:ascii="Times New Roman" w:eastAsia="Times New Roman" w:hAnsi="Times New Roman"/>
          <w:b/>
          <w:bCs/>
          <w:sz w:val="26"/>
          <w:szCs w:val="26"/>
          <w:lang w:eastAsia="lv-LV"/>
        </w:rPr>
        <w:t>zālē</w:t>
      </w:r>
    </w:p>
    <w:p w14:paraId="450B3B4C" w14:textId="77777777" w:rsidR="001D212C" w:rsidRPr="00635B63" w:rsidRDefault="00000000" w:rsidP="008138E1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635B63">
        <w:rPr>
          <w:rFonts w:ascii="Times New Roman" w:eastAsia="Times New Roman" w:hAnsi="Times New Roman"/>
          <w:b/>
          <w:sz w:val="26"/>
          <w:szCs w:val="26"/>
        </w:rPr>
        <w:t>I</w:t>
      </w:r>
      <w:r w:rsidR="003C2E50" w:rsidRPr="00635B63">
        <w:rPr>
          <w:rFonts w:ascii="Times New Roman" w:eastAsia="Times New Roman" w:hAnsi="Times New Roman"/>
          <w:b/>
          <w:sz w:val="26"/>
          <w:szCs w:val="26"/>
        </w:rPr>
        <w:t xml:space="preserve">dentifikācijas numurs </w:t>
      </w:r>
      <w:r w:rsidR="00C473C2" w:rsidRPr="00635B63">
        <w:rPr>
          <w:rFonts w:ascii="Times New Roman" w:hAnsi="Times New Roman"/>
          <w:b/>
          <w:bCs/>
          <w:sz w:val="26"/>
          <w:szCs w:val="26"/>
        </w:rPr>
        <w:t>VAP/2-1/202</w:t>
      </w:r>
      <w:r w:rsidR="00197623" w:rsidRPr="00635B63">
        <w:rPr>
          <w:rFonts w:ascii="Times New Roman" w:hAnsi="Times New Roman"/>
          <w:b/>
          <w:bCs/>
          <w:sz w:val="26"/>
          <w:szCs w:val="26"/>
        </w:rPr>
        <w:t>5</w:t>
      </w:r>
      <w:r w:rsidR="00C473C2" w:rsidRPr="00635B63">
        <w:rPr>
          <w:rFonts w:ascii="Times New Roman" w:hAnsi="Times New Roman"/>
          <w:b/>
          <w:bCs/>
          <w:sz w:val="26"/>
          <w:szCs w:val="26"/>
        </w:rPr>
        <w:t>/</w:t>
      </w:r>
      <w:r w:rsidR="00683530">
        <w:rPr>
          <w:rFonts w:ascii="Times New Roman" w:hAnsi="Times New Roman"/>
          <w:b/>
          <w:bCs/>
          <w:sz w:val="26"/>
          <w:szCs w:val="26"/>
        </w:rPr>
        <w:t>42</w:t>
      </w:r>
    </w:p>
    <w:p w14:paraId="5AEEB85C" w14:textId="77777777" w:rsidR="00683530" w:rsidRDefault="00683530" w:rsidP="00683530">
      <w:pPr>
        <w:spacing w:after="0" w:line="240" w:lineRule="auto"/>
        <w:rPr>
          <w:rFonts w:ascii="Times New Roman" w:hAnsi="Times New Roman"/>
          <w:sz w:val="24"/>
          <w:szCs w:val="24"/>
          <w:highlight w:val="white"/>
        </w:rPr>
      </w:pPr>
    </w:p>
    <w:p w14:paraId="132394E4" w14:textId="77777777" w:rsidR="00683530" w:rsidRDefault="00000000" w:rsidP="0068353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83530">
        <w:rPr>
          <w:rFonts w:ascii="Times New Roman" w:hAnsi="Times New Roman"/>
          <w:sz w:val="24"/>
          <w:szCs w:val="24"/>
          <w:highlight w:val="white"/>
        </w:rPr>
        <w:t>2025. gada 15. oktobrī</w:t>
      </w:r>
    </w:p>
    <w:p w14:paraId="57139EC8" w14:textId="77777777" w:rsidR="00683530" w:rsidRPr="00683530" w:rsidRDefault="00683530" w:rsidP="0068353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BF4217" w14:textId="77777777" w:rsidR="001D212C" w:rsidRDefault="00000000">
      <w:pPr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Pasūtītājs</w:t>
      </w:r>
    </w:p>
    <w:tbl>
      <w:tblPr>
        <w:tblStyle w:val="a"/>
        <w:tblW w:w="8788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64"/>
        <w:gridCol w:w="6124"/>
      </w:tblGrid>
      <w:tr w:rsidR="000C7E6C" w14:paraId="26E1A809" w14:textId="77777777">
        <w:trPr>
          <w:trHeight w:val="235"/>
        </w:trPr>
        <w:tc>
          <w:tcPr>
            <w:tcW w:w="2664" w:type="dxa"/>
            <w:shd w:val="clear" w:color="auto" w:fill="BFBFBF"/>
            <w:vAlign w:val="center"/>
          </w:tcPr>
          <w:p w14:paraId="12572142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6124" w:type="dxa"/>
            <w:vAlign w:val="center"/>
          </w:tcPr>
          <w:p w14:paraId="33A39D98" w14:textId="77777777" w:rsidR="001D212C" w:rsidRDefault="00000000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Bauskas novada pašvaldība</w:t>
            </w:r>
            <w:r w:rsidR="00C301FC">
              <w:rPr>
                <w:rFonts w:ascii="Times New Roman" w:eastAsia="Times New Roman" w:hAnsi="Times New Roman"/>
                <w:sz w:val="24"/>
                <w:szCs w:val="24"/>
              </w:rPr>
              <w:t>s iestāde “Vecumnieku apvienības pārvalde”</w:t>
            </w:r>
          </w:p>
        </w:tc>
      </w:tr>
      <w:tr w:rsidR="000C7E6C" w14:paraId="6AC1D06B" w14:textId="77777777">
        <w:trPr>
          <w:trHeight w:val="229"/>
        </w:trPr>
        <w:tc>
          <w:tcPr>
            <w:tcW w:w="2664" w:type="dxa"/>
            <w:shd w:val="clear" w:color="auto" w:fill="BFBFBF"/>
            <w:vAlign w:val="center"/>
          </w:tcPr>
          <w:p w14:paraId="39F8369D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Juridiskā adrese</w:t>
            </w:r>
          </w:p>
        </w:tc>
        <w:tc>
          <w:tcPr>
            <w:tcW w:w="6124" w:type="dxa"/>
            <w:vAlign w:val="center"/>
          </w:tcPr>
          <w:p w14:paraId="0253FA9B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83981">
              <w:rPr>
                <w:rFonts w:ascii="Times New Roman" w:eastAsia="Times New Roman" w:hAnsi="Times New Roman"/>
              </w:rPr>
              <w:t>Rīgas iela 29, Vecumnieki, Vecumnieku pag., Bauskas nov., LV-3933, tālr. 63976100, e-pasts: vecumnieki.parvalde@bauskasnovads.lv, www.bauskasnovads.lv</w:t>
            </w:r>
          </w:p>
        </w:tc>
      </w:tr>
      <w:tr w:rsidR="000C7E6C" w14:paraId="281607D7" w14:textId="77777777">
        <w:trPr>
          <w:trHeight w:val="274"/>
        </w:trPr>
        <w:tc>
          <w:tcPr>
            <w:tcW w:w="2664" w:type="dxa"/>
            <w:shd w:val="clear" w:color="auto" w:fill="BFBFBF"/>
            <w:vAlign w:val="center"/>
          </w:tcPr>
          <w:p w14:paraId="286576FC" w14:textId="77777777" w:rsidR="00F50E1A" w:rsidRDefault="00000000" w:rsidP="00F50E1A">
            <w:pPr>
              <w:keepNext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Reģistrācijas numurs</w:t>
            </w:r>
          </w:p>
        </w:tc>
        <w:tc>
          <w:tcPr>
            <w:tcW w:w="6124" w:type="dxa"/>
            <w:vAlign w:val="center"/>
          </w:tcPr>
          <w:p w14:paraId="5792716B" w14:textId="77777777" w:rsidR="00F50E1A" w:rsidRPr="00C301FC" w:rsidRDefault="00000000" w:rsidP="00F50E1A">
            <w:pPr>
              <w:pStyle w:val="Default"/>
              <w:rPr>
                <w:rFonts w:eastAsia="Calibri"/>
              </w:rPr>
            </w:pPr>
            <w:r w:rsidRPr="0067643F">
              <w:t xml:space="preserve">Reģ. Nr. </w:t>
            </w:r>
            <w:r w:rsidRPr="0067643F">
              <w:rPr>
                <w:rFonts w:eastAsia="Calibri"/>
              </w:rPr>
              <w:t>90009115957</w:t>
            </w:r>
          </w:p>
        </w:tc>
      </w:tr>
    </w:tbl>
    <w:p w14:paraId="70378125" w14:textId="77777777" w:rsidR="001D212C" w:rsidRDefault="00000000" w:rsidP="000F5762">
      <w:p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2. Iepirkuma priekšmets</w:t>
      </w:r>
    </w:p>
    <w:p w14:paraId="1C625191" w14:textId="77777777" w:rsidR="001D212C" w:rsidRDefault="00000000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Vertikālo</w:t>
      </w:r>
      <w:r w:rsidR="00197623">
        <w:rPr>
          <w:rFonts w:ascii="Times New Roman" w:hAnsi="Times New Roman"/>
          <w:b/>
          <w:sz w:val="24"/>
          <w:szCs w:val="24"/>
        </w:rPr>
        <w:t xml:space="preserve"> žalūziju piegāde un uzstādīšana</w:t>
      </w:r>
      <w:r w:rsidR="00635B6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Misas</w:t>
      </w:r>
      <w:r w:rsidR="00635B63">
        <w:rPr>
          <w:rFonts w:ascii="Times New Roman" w:hAnsi="Times New Roman"/>
          <w:b/>
          <w:sz w:val="24"/>
          <w:szCs w:val="24"/>
        </w:rPr>
        <w:t xml:space="preserve"> tautas nama </w:t>
      </w:r>
      <w:r w:rsidR="00124240">
        <w:rPr>
          <w:rFonts w:ascii="Times New Roman" w:hAnsi="Times New Roman"/>
          <w:b/>
          <w:sz w:val="24"/>
          <w:szCs w:val="24"/>
        </w:rPr>
        <w:t xml:space="preserve">lielajā </w:t>
      </w:r>
      <w:r w:rsidR="00635B63">
        <w:rPr>
          <w:rFonts w:ascii="Times New Roman" w:hAnsi="Times New Roman"/>
          <w:b/>
          <w:sz w:val="24"/>
          <w:szCs w:val="24"/>
        </w:rPr>
        <w:t>zālē</w:t>
      </w:r>
      <w:r w:rsidR="00850399" w:rsidRPr="007637AD">
        <w:rPr>
          <w:rFonts w:ascii="Times New Roman" w:hAnsi="Times New Roman"/>
          <w:bCs/>
          <w:sz w:val="24"/>
          <w:szCs w:val="24"/>
        </w:rPr>
        <w:t xml:space="preserve"> </w:t>
      </w:r>
      <w:r w:rsidR="003C2E50">
        <w:rPr>
          <w:rFonts w:ascii="Times New Roman" w:eastAsia="Times New Roman" w:hAnsi="Times New Roman"/>
          <w:sz w:val="24"/>
          <w:szCs w:val="24"/>
        </w:rPr>
        <w:t>saskaņā ar Tehnisko specifikāciju (1.</w:t>
      </w:r>
      <w:r w:rsidR="0001753F">
        <w:rPr>
          <w:rFonts w:ascii="Times New Roman" w:eastAsia="Times New Roman" w:hAnsi="Times New Roman"/>
          <w:sz w:val="24"/>
          <w:szCs w:val="24"/>
        </w:rPr>
        <w:t> </w:t>
      </w:r>
      <w:r w:rsidR="003C2E50">
        <w:rPr>
          <w:rFonts w:ascii="Times New Roman" w:eastAsia="Times New Roman" w:hAnsi="Times New Roman"/>
          <w:sz w:val="24"/>
          <w:szCs w:val="24"/>
        </w:rPr>
        <w:t>pielikums).</w:t>
      </w:r>
    </w:p>
    <w:p w14:paraId="02DFFB86" w14:textId="77777777" w:rsidR="001D212C" w:rsidRPr="003708B6" w:rsidRDefault="00000000" w:rsidP="007E18D7">
      <w:pPr>
        <w:keepNext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</w:rPr>
        <w:t>Identifikācijas numurs</w:t>
      </w:r>
      <w:r w:rsidRPr="00FC55BB">
        <w:rPr>
          <w:rFonts w:ascii="Times New Roman" w:eastAsia="Times New Roman" w:hAnsi="Times New Roman"/>
          <w:sz w:val="24"/>
          <w:szCs w:val="24"/>
        </w:rPr>
        <w:t xml:space="preserve">: 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VAP/2-1/202</w:t>
      </w:r>
      <w:r w:rsidR="00635B63">
        <w:rPr>
          <w:rFonts w:ascii="Times New Roman" w:eastAsia="Times New Roman" w:hAnsi="Times New Roman"/>
          <w:sz w:val="24"/>
          <w:szCs w:val="24"/>
        </w:rPr>
        <w:t>5</w:t>
      </w:r>
      <w:r w:rsidR="00C473C2" w:rsidRPr="003708B6">
        <w:rPr>
          <w:rFonts w:ascii="Times New Roman" w:eastAsia="Times New Roman" w:hAnsi="Times New Roman"/>
          <w:sz w:val="24"/>
          <w:szCs w:val="24"/>
        </w:rPr>
        <w:t>/</w:t>
      </w:r>
      <w:r w:rsidR="00683530">
        <w:rPr>
          <w:rFonts w:ascii="Times New Roman" w:eastAsia="Times New Roman" w:hAnsi="Times New Roman"/>
          <w:sz w:val="24"/>
          <w:szCs w:val="24"/>
        </w:rPr>
        <w:t>42</w:t>
      </w:r>
    </w:p>
    <w:p w14:paraId="65C100F8" w14:textId="77777777" w:rsidR="001D212C" w:rsidRDefault="00000000" w:rsidP="000F5762">
      <w:pPr>
        <w:keepNext/>
        <w:numPr>
          <w:ilvl w:val="0"/>
          <w:numId w:val="7"/>
        </w:numPr>
        <w:spacing w:before="40" w:after="0" w:line="240" w:lineRule="auto"/>
        <w:ind w:left="284" w:hanging="284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Kontaktpersona</w:t>
      </w:r>
    </w:p>
    <w:p w14:paraId="384F1A44" w14:textId="77777777" w:rsidR="000422A0" w:rsidRDefault="00000000" w:rsidP="000422A0">
      <w:pPr>
        <w:keepNext/>
        <w:tabs>
          <w:tab w:val="left" w:pos="7940"/>
        </w:tabs>
        <w:spacing w:before="4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 w:rsidRPr="007E2FA7">
        <w:rPr>
          <w:rFonts w:ascii="Times New Roman" w:eastAsia="Times New Roman" w:hAnsi="Times New Roman"/>
          <w:sz w:val="24"/>
          <w:szCs w:val="24"/>
        </w:rPr>
        <w:t xml:space="preserve">Inese Kampa, Bauskas novada pašvaldības iestādes “Vecumnieku apvienības pārvalde” jurista palīdze, tālr. 63920589, e-pasts: </w:t>
      </w:r>
      <w:hyperlink r:id="rId9" w:history="1">
        <w:r w:rsidR="000422A0" w:rsidRPr="007E2FA7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Pr="007E2FA7">
        <w:rPr>
          <w:rFonts w:ascii="Times New Roman" w:eastAsia="Times New Roman" w:hAnsi="Times New Roman"/>
          <w:sz w:val="24"/>
          <w:szCs w:val="24"/>
        </w:rPr>
        <w:t>.</w:t>
      </w:r>
    </w:p>
    <w:p w14:paraId="4DAF69F6" w14:textId="77777777" w:rsidR="001D212C" w:rsidRDefault="00000000" w:rsidP="000F5762">
      <w:pPr>
        <w:keepNext/>
        <w:tabs>
          <w:tab w:val="left" w:pos="7940"/>
        </w:tabs>
        <w:spacing w:before="40" w:after="0" w:line="240" w:lineRule="auto"/>
        <w:ind w:left="539" w:hanging="539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5. Piedāvājumu iesniegšanas vieta, datums un laiks:</w:t>
      </w:r>
      <w:r>
        <w:rPr>
          <w:rFonts w:ascii="Times New Roman" w:eastAsia="Times New Roman" w:hAnsi="Times New Roman"/>
          <w:b/>
          <w:sz w:val="24"/>
          <w:szCs w:val="24"/>
        </w:rPr>
        <w:tab/>
      </w:r>
    </w:p>
    <w:p w14:paraId="5D80D23D" w14:textId="77777777" w:rsidR="001D212C" w:rsidRDefault="00000000" w:rsidP="000F5762">
      <w:pPr>
        <w:spacing w:before="40" w:after="0" w:line="240" w:lineRule="auto"/>
        <w:ind w:left="28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Pretendents savu piedāvājumu iesniedz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līdz </w:t>
      </w:r>
      <w:r w:rsidRPr="0001753F">
        <w:rPr>
          <w:rFonts w:ascii="Times New Roman" w:eastAsia="Times New Roman" w:hAnsi="Times New Roman"/>
          <w:b/>
          <w:sz w:val="24"/>
          <w:szCs w:val="24"/>
        </w:rPr>
        <w:t>202</w:t>
      </w:r>
      <w:r w:rsidR="00AC6FAE" w:rsidRPr="0001753F">
        <w:rPr>
          <w:rFonts w:ascii="Times New Roman" w:eastAsia="Times New Roman" w:hAnsi="Times New Roman"/>
          <w:b/>
          <w:sz w:val="24"/>
          <w:szCs w:val="24"/>
        </w:rPr>
        <w:t>5</w:t>
      </w:r>
      <w:r w:rsidRPr="0001753F">
        <w:rPr>
          <w:rFonts w:ascii="Times New Roman" w:eastAsia="Times New Roman" w:hAnsi="Times New Roman"/>
          <w:b/>
          <w:sz w:val="24"/>
          <w:szCs w:val="24"/>
        </w:rPr>
        <w:t>.</w:t>
      </w:r>
      <w:r w:rsidR="00EB60B1" w:rsidRPr="0001753F">
        <w:rPr>
          <w:rFonts w:ascii="Times New Roman" w:eastAsia="Times New Roman" w:hAnsi="Times New Roman"/>
          <w:b/>
          <w:sz w:val="24"/>
          <w:szCs w:val="24"/>
        </w:rPr>
        <w:t> </w:t>
      </w:r>
      <w:r w:rsidRPr="0001753F">
        <w:rPr>
          <w:rFonts w:ascii="Times New Roman" w:eastAsia="Times New Roman" w:hAnsi="Times New Roman"/>
          <w:b/>
          <w:sz w:val="24"/>
          <w:szCs w:val="24"/>
        </w:rPr>
        <w:t xml:space="preserve">gada </w:t>
      </w:r>
      <w:r w:rsidR="00683530" w:rsidRPr="0001753F">
        <w:rPr>
          <w:rFonts w:ascii="Times New Roman" w:eastAsia="Times New Roman" w:hAnsi="Times New Roman"/>
          <w:b/>
          <w:sz w:val="24"/>
          <w:szCs w:val="24"/>
        </w:rPr>
        <w:t>2</w:t>
      </w:r>
      <w:r w:rsidR="00DB2F81" w:rsidRPr="0001753F">
        <w:rPr>
          <w:rFonts w:ascii="Times New Roman" w:eastAsia="Times New Roman" w:hAnsi="Times New Roman"/>
          <w:b/>
          <w:sz w:val="24"/>
          <w:szCs w:val="24"/>
        </w:rPr>
        <w:t>2</w:t>
      </w:r>
      <w:r w:rsidR="00C93422" w:rsidRPr="0001753F">
        <w:rPr>
          <w:rFonts w:ascii="Times New Roman" w:eastAsia="Times New Roman" w:hAnsi="Times New Roman"/>
          <w:b/>
          <w:sz w:val="24"/>
          <w:szCs w:val="24"/>
        </w:rPr>
        <w:t>. </w:t>
      </w:r>
      <w:r w:rsidR="00683530" w:rsidRPr="0001753F">
        <w:rPr>
          <w:rFonts w:ascii="Times New Roman" w:eastAsia="Times New Roman" w:hAnsi="Times New Roman"/>
          <w:b/>
          <w:sz w:val="24"/>
          <w:szCs w:val="24"/>
        </w:rPr>
        <w:t>oktobrim</w:t>
      </w:r>
      <w:r w:rsidR="002A4568" w:rsidRPr="0001753F">
        <w:rPr>
          <w:rFonts w:ascii="Times New Roman" w:eastAsia="Times New Roman" w:hAnsi="Times New Roman"/>
          <w:b/>
          <w:sz w:val="24"/>
          <w:szCs w:val="24"/>
        </w:rPr>
        <w:t xml:space="preserve"> plkst.</w:t>
      </w:r>
      <w:r w:rsidR="00513DAD" w:rsidRPr="0001753F">
        <w:rPr>
          <w:rFonts w:ascii="Times New Roman" w:eastAsia="Times New Roman" w:hAnsi="Times New Roman"/>
          <w:b/>
          <w:sz w:val="24"/>
          <w:szCs w:val="24"/>
        </w:rPr>
        <w:t> </w:t>
      </w:r>
      <w:r w:rsidR="002A4568" w:rsidRPr="0001753F">
        <w:rPr>
          <w:rFonts w:ascii="Times New Roman" w:eastAsia="Times New Roman" w:hAnsi="Times New Roman"/>
          <w:b/>
          <w:sz w:val="24"/>
          <w:szCs w:val="24"/>
        </w:rPr>
        <w:t>12</w:t>
      </w:r>
      <w:r w:rsidR="00513DAD" w:rsidRPr="0001753F">
        <w:rPr>
          <w:rFonts w:ascii="Times New Roman" w:eastAsia="Times New Roman" w:hAnsi="Times New Roman"/>
          <w:b/>
          <w:sz w:val="24"/>
          <w:szCs w:val="24"/>
        </w:rPr>
        <w:t>.</w:t>
      </w:r>
      <w:r w:rsidRPr="0001753F">
        <w:rPr>
          <w:rFonts w:ascii="Times New Roman" w:eastAsia="Times New Roman" w:hAnsi="Times New Roman"/>
          <w:b/>
          <w:sz w:val="24"/>
          <w:szCs w:val="24"/>
        </w:rPr>
        <w:t>00</w:t>
      </w:r>
      <w:r>
        <w:rPr>
          <w:rFonts w:ascii="Times New Roman" w:eastAsia="Times New Roman" w:hAnsi="Times New Roman"/>
          <w:sz w:val="24"/>
          <w:szCs w:val="24"/>
        </w:rPr>
        <w:t xml:space="preserve">, nosūtot elektroniski uz e-pasta adresi: </w:t>
      </w:r>
      <w:hyperlink r:id="rId10" w:history="1">
        <w:r w:rsidR="00AC6FAE" w:rsidRPr="00083E00">
          <w:rPr>
            <w:rStyle w:val="Hipersaite"/>
            <w:rFonts w:ascii="Times New Roman" w:eastAsia="Times New Roman" w:hAnsi="Times New Roman"/>
            <w:sz w:val="24"/>
            <w:szCs w:val="24"/>
          </w:rPr>
          <w:t>vecumnieki.iepirkumi@bauskasnovads.lv</w:t>
        </w:r>
      </w:hyperlink>
      <w:r w:rsidR="00983AA3" w:rsidRPr="00983AA3">
        <w:rPr>
          <w:rFonts w:ascii="Times New Roman" w:eastAsia="Times New Roman" w:hAnsi="Times New Roman"/>
          <w:sz w:val="24"/>
          <w:szCs w:val="24"/>
        </w:rPr>
        <w:t>.</w:t>
      </w:r>
    </w:p>
    <w:p w14:paraId="320E6021" w14:textId="77777777" w:rsidR="001D212C" w:rsidRDefault="00000000" w:rsidP="000F5762">
      <w:pPr>
        <w:numPr>
          <w:ilvl w:val="0"/>
          <w:numId w:val="12"/>
        </w:numPr>
        <w:tabs>
          <w:tab w:val="left" w:pos="284"/>
        </w:tabs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Līguma nosacījumi</w:t>
      </w:r>
    </w:p>
    <w:p w14:paraId="6C8A9007" w14:textId="77777777" w:rsidR="00FC0081" w:rsidRPr="0001753F" w:rsidRDefault="00000000" w:rsidP="00983AA3">
      <w:pPr>
        <w:pStyle w:val="Sarakstarindkopa"/>
        <w:keepNext/>
        <w:numPr>
          <w:ilvl w:val="1"/>
          <w:numId w:val="12"/>
        </w:numPr>
        <w:spacing w:before="60" w:after="0" w:line="240" w:lineRule="auto"/>
        <w:ind w:left="709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 xml:space="preserve">Līguma izpildes laiks: </w:t>
      </w:r>
      <w:r w:rsidR="00DB2F81" w:rsidRPr="0001753F">
        <w:rPr>
          <w:rFonts w:ascii="Times New Roman" w:eastAsia="Times New Roman" w:hAnsi="Times New Roman"/>
          <w:b/>
          <w:bCs/>
          <w:sz w:val="24"/>
          <w:szCs w:val="24"/>
        </w:rPr>
        <w:t>5</w:t>
      </w:r>
      <w:r w:rsidR="006C3D7D" w:rsidRPr="0001753F">
        <w:rPr>
          <w:rFonts w:ascii="Times New Roman" w:eastAsia="Times New Roman" w:hAnsi="Times New Roman"/>
          <w:b/>
          <w:bCs/>
          <w:sz w:val="24"/>
          <w:szCs w:val="24"/>
        </w:rPr>
        <w:t xml:space="preserve"> (</w:t>
      </w:r>
      <w:r w:rsidR="00DB2F81" w:rsidRPr="0001753F">
        <w:rPr>
          <w:rFonts w:ascii="Times New Roman" w:eastAsia="Times New Roman" w:hAnsi="Times New Roman"/>
          <w:b/>
          <w:bCs/>
          <w:sz w:val="24"/>
          <w:szCs w:val="24"/>
        </w:rPr>
        <w:t>piecu</w:t>
      </w:r>
      <w:r w:rsidR="006C3D7D" w:rsidRPr="0001753F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08416B" w:rsidRPr="0001753F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683530" w:rsidRPr="0001753F">
        <w:rPr>
          <w:rFonts w:ascii="Times New Roman" w:eastAsia="Times New Roman" w:hAnsi="Times New Roman"/>
          <w:b/>
          <w:bCs/>
          <w:sz w:val="24"/>
          <w:szCs w:val="24"/>
        </w:rPr>
        <w:t>nedēļu</w:t>
      </w:r>
      <w:r w:rsidR="0008416B" w:rsidRPr="0001753F">
        <w:rPr>
          <w:rFonts w:ascii="Times New Roman" w:eastAsia="Times New Roman" w:hAnsi="Times New Roman"/>
          <w:b/>
          <w:bCs/>
          <w:sz w:val="24"/>
          <w:szCs w:val="24"/>
        </w:rPr>
        <w:t xml:space="preserve"> laikā</w:t>
      </w:r>
      <w:r w:rsidR="0008416B" w:rsidRPr="0001753F">
        <w:rPr>
          <w:rFonts w:ascii="Times New Roman" w:eastAsia="Times New Roman" w:hAnsi="Times New Roman"/>
          <w:sz w:val="24"/>
          <w:szCs w:val="24"/>
        </w:rPr>
        <w:t xml:space="preserve"> </w:t>
      </w:r>
      <w:r w:rsidRPr="0001753F">
        <w:rPr>
          <w:rFonts w:ascii="Times New Roman" w:hAnsi="Times New Roman"/>
          <w:b/>
          <w:bCs/>
          <w:sz w:val="24"/>
          <w:szCs w:val="24"/>
        </w:rPr>
        <w:t>no līguma noslēgšanas</w:t>
      </w:r>
      <w:r w:rsidRPr="0001753F">
        <w:rPr>
          <w:rFonts w:ascii="Times New Roman" w:hAnsi="Times New Roman"/>
          <w:sz w:val="24"/>
          <w:szCs w:val="24"/>
        </w:rPr>
        <w:t xml:space="preserve"> </w:t>
      </w:r>
      <w:r w:rsidRPr="0001753F">
        <w:rPr>
          <w:rFonts w:ascii="Times New Roman" w:hAnsi="Times New Roman"/>
          <w:b/>
          <w:bCs/>
          <w:sz w:val="24"/>
          <w:szCs w:val="24"/>
        </w:rPr>
        <w:t>dienas</w:t>
      </w:r>
      <w:r w:rsidRPr="0001753F">
        <w:rPr>
          <w:rFonts w:ascii="Times New Roman" w:hAnsi="Times New Roman"/>
          <w:sz w:val="24"/>
          <w:szCs w:val="24"/>
        </w:rPr>
        <w:t xml:space="preserve">. </w:t>
      </w:r>
    </w:p>
    <w:p w14:paraId="1AC445AC" w14:textId="77777777" w:rsidR="00683530" w:rsidRDefault="00000000" w:rsidP="00683530">
      <w:pPr>
        <w:numPr>
          <w:ilvl w:val="1"/>
          <w:numId w:val="12"/>
        </w:numPr>
        <w:tabs>
          <w:tab w:val="left" w:pos="426"/>
          <w:tab w:val="left" w:pos="709"/>
          <w:tab w:val="left" w:pos="993"/>
        </w:tabs>
        <w:spacing w:before="60" w:after="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</w:rPr>
      </w:pPr>
      <w:r w:rsidRPr="009C1EB1">
        <w:rPr>
          <w:rFonts w:ascii="Times New Roman" w:eastAsia="Times New Roman" w:hAnsi="Times New Roman"/>
          <w:sz w:val="24"/>
          <w:szCs w:val="24"/>
        </w:rPr>
        <w:t>Līguma izpildes vieta:</w:t>
      </w:r>
      <w:r w:rsidR="007B3731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Misas tautas nams, Misa, Vecumnieku pag., Bauskas nov., LV-3933.</w:t>
      </w:r>
      <w:r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</w:p>
    <w:p w14:paraId="76B184F6" w14:textId="77777777" w:rsidR="00710FD3" w:rsidRPr="007D5BCD" w:rsidRDefault="00000000" w:rsidP="00710FD3">
      <w:pPr>
        <w:pStyle w:val="Sarakstarindkopa"/>
        <w:widowControl w:val="0"/>
        <w:numPr>
          <w:ilvl w:val="1"/>
          <w:numId w:val="12"/>
        </w:numPr>
        <w:tabs>
          <w:tab w:val="left" w:pos="284"/>
          <w:tab w:val="left" w:pos="6844"/>
          <w:tab w:val="left" w:pos="7564"/>
          <w:tab w:val="left" w:pos="8284"/>
          <w:tab w:val="right" w:pos="8301"/>
        </w:tabs>
        <w:suppressAutoHyphens/>
        <w:spacing w:after="0" w:line="240" w:lineRule="auto"/>
        <w:ind w:left="709" w:hanging="425"/>
        <w:jc w:val="both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710FD3">
        <w:rPr>
          <w:rFonts w:ascii="Times New Roman" w:eastAsia="Times New Roman" w:hAnsi="Times New Roman"/>
          <w:sz w:val="24"/>
          <w:szCs w:val="24"/>
        </w:rPr>
        <w:t xml:space="preserve">Apmaksa: </w:t>
      </w:r>
      <w:r w:rsidRPr="007D5BCD">
        <w:rPr>
          <w:rFonts w:ascii="Times New Roman" w:eastAsia="Times New Roman" w:hAnsi="Times New Roman"/>
          <w:sz w:val="24"/>
          <w:szCs w:val="24"/>
        </w:rPr>
        <w:t xml:space="preserve">līgums ar pēcapmaksu, garantēta samaksa pēc līguma izpildes pieņemšanas - nodošanas akta parakstīšanas un rēķina saņemšanas. </w:t>
      </w:r>
    </w:p>
    <w:p w14:paraId="1346DB63" w14:textId="77777777" w:rsidR="001D212C" w:rsidRPr="00710FD3" w:rsidRDefault="00000000" w:rsidP="00254E29">
      <w:pPr>
        <w:pStyle w:val="Sarakstarindkopa"/>
        <w:numPr>
          <w:ilvl w:val="0"/>
          <w:numId w:val="12"/>
        </w:numPr>
        <w:spacing w:before="40" w:after="0" w:line="240" w:lineRule="auto"/>
        <w:ind w:left="284" w:right="142" w:hanging="284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710FD3">
        <w:rPr>
          <w:rFonts w:ascii="Times New Roman" w:eastAsia="Times New Roman" w:hAnsi="Times New Roman"/>
          <w:b/>
          <w:sz w:val="24"/>
          <w:szCs w:val="24"/>
        </w:rPr>
        <w:t>Prasības pretendentam</w:t>
      </w:r>
    </w:p>
    <w:p w14:paraId="205B2EEC" w14:textId="77777777" w:rsidR="00DC5A8D" w:rsidRPr="005F45FF" w:rsidRDefault="00000000" w:rsidP="00DC5A8D">
      <w:pPr>
        <w:numPr>
          <w:ilvl w:val="1"/>
          <w:numId w:val="12"/>
        </w:numPr>
        <w:spacing w:before="120" w:after="120" w:line="240" w:lineRule="auto"/>
        <w:ind w:left="709" w:hanging="425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Pretendents ir</w:t>
      </w:r>
      <w:r w:rsidRPr="005F45FF">
        <w:rPr>
          <w:rFonts w:ascii="Times New Roman" w:hAnsi="Times New Roman"/>
          <w:sz w:val="24"/>
          <w:szCs w:val="24"/>
        </w:rPr>
        <w:t xml:space="preserve"> fiziskā vai juridiskā persona, kura uz līguma slēgšanas dienu ir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reģistrēta, licencēta un/vai sertificēta atbilstoši attiecīgās valsts normatīvo aktu prasībām, tiesīgs nodarboties ar komercdarbību un veikt Pasūtītājam nepieciešamo pakalpojumu.</w:t>
      </w:r>
    </w:p>
    <w:p w14:paraId="6523D1EC" w14:textId="77777777" w:rsidR="00DC5A8D" w:rsidRPr="00710FD3" w:rsidRDefault="00000000" w:rsidP="00DC5A8D">
      <w:pPr>
        <w:pStyle w:val="Sarakstarindkopa"/>
        <w:numPr>
          <w:ilvl w:val="1"/>
          <w:numId w:val="12"/>
        </w:numPr>
        <w:spacing w:before="120" w:after="120" w:line="240" w:lineRule="auto"/>
        <w:ind w:left="709" w:hanging="425"/>
        <w:contextualSpacing w:val="0"/>
        <w:jc w:val="both"/>
        <w:rPr>
          <w:rFonts w:ascii="Times New Roman" w:eastAsia="Times New Roman" w:hAnsi="Times New Roman"/>
          <w:color w:val="00B050"/>
          <w:sz w:val="24"/>
          <w:szCs w:val="24"/>
          <w:lang w:eastAsia="lv-LV"/>
        </w:rPr>
      </w:pP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Iesniedzot piedāvājumu, pretendents piedāvājumu paraksta pašrocīgi vai ar drošu elektronisko parakstu un laika zīmogu. Piedāvājumu paraksta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>paraksttiesīgā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 xml:space="preserve"> persona vai tās pilnvarota persona. Ja piedāvājumu paraksta pilnvarota persona, jāpievieno </w:t>
      </w:r>
      <w:r w:rsidRPr="005F45FF">
        <w:rPr>
          <w:rFonts w:ascii="Times New Roman" w:eastAsia="Times New Roman" w:hAnsi="Times New Roman"/>
          <w:noProof/>
          <w:sz w:val="24"/>
          <w:szCs w:val="24"/>
          <w:lang w:eastAsia="lv-LV"/>
        </w:rPr>
        <w:t xml:space="preserve">paraksttiesīgās </w:t>
      </w:r>
      <w:r w:rsidRPr="005F45FF">
        <w:rPr>
          <w:rFonts w:ascii="Times New Roman" w:eastAsia="Times New Roman" w:hAnsi="Times New Roman"/>
          <w:sz w:val="24"/>
          <w:szCs w:val="24"/>
          <w:lang w:eastAsia="lv-LV"/>
        </w:rPr>
        <w:t>personas izdota pilnvara.</w:t>
      </w:r>
    </w:p>
    <w:p w14:paraId="2A3941CC" w14:textId="77777777" w:rsidR="00710FD3" w:rsidRPr="00276428" w:rsidRDefault="00000000" w:rsidP="00BA1D68">
      <w:pPr>
        <w:pStyle w:val="Sarakstarindkopa"/>
        <w:numPr>
          <w:ilvl w:val="0"/>
          <w:numId w:val="12"/>
        </w:numPr>
        <w:spacing w:before="12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76428">
        <w:rPr>
          <w:rFonts w:ascii="Times New Roman" w:hAnsi="Times New Roman"/>
          <w:b/>
          <w:sz w:val="24"/>
          <w:szCs w:val="24"/>
        </w:rPr>
        <w:t xml:space="preserve">Objekta apskate </w:t>
      </w:r>
      <w:r w:rsidRPr="00276428">
        <w:rPr>
          <w:rFonts w:ascii="Times New Roman" w:hAnsi="Times New Roman"/>
          <w:sz w:val="24"/>
          <w:szCs w:val="24"/>
        </w:rPr>
        <w:t xml:space="preserve">ir vēlama, lai izvairītos no būtiskām kļūdām aprēķinos un tehniskajos risinājumos un lai pasākumi objektā tiktu plānoti atbilstoši reālajai situācijai, nevis virspusējiem pieņēmumiem vai sākotnējai informācijai. </w:t>
      </w:r>
    </w:p>
    <w:p w14:paraId="719DFAA2" w14:textId="77777777" w:rsidR="00710FD3" w:rsidRPr="00710FD3" w:rsidRDefault="00000000" w:rsidP="00BA1D68">
      <w:pPr>
        <w:tabs>
          <w:tab w:val="left" w:pos="284"/>
        </w:tabs>
        <w:spacing w:before="60" w:after="60"/>
        <w:ind w:left="284"/>
        <w:jc w:val="both"/>
        <w:rPr>
          <w:rFonts w:ascii="Times New Roman" w:hAnsi="Times New Roman"/>
          <w:sz w:val="24"/>
          <w:szCs w:val="24"/>
        </w:rPr>
      </w:pPr>
      <w:r w:rsidRPr="007E2FA7">
        <w:rPr>
          <w:rFonts w:ascii="Times New Roman" w:hAnsi="Times New Roman"/>
          <w:b/>
          <w:sz w:val="24"/>
          <w:szCs w:val="24"/>
        </w:rPr>
        <w:t>Objektu var apskatīt, par laiku vienojoties individuāli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10FD3">
        <w:rPr>
          <w:rFonts w:ascii="Times New Roman" w:hAnsi="Times New Roman"/>
          <w:bCs/>
          <w:sz w:val="24"/>
          <w:szCs w:val="24"/>
        </w:rPr>
        <w:t>ar</w:t>
      </w:r>
      <w:r w:rsidRPr="00710FD3">
        <w:rPr>
          <w:rFonts w:ascii="Times New Roman" w:hAnsi="Times New Roman"/>
          <w:sz w:val="24"/>
          <w:szCs w:val="24"/>
        </w:rPr>
        <w:t xml:space="preserve"> </w:t>
      </w:r>
      <w:r w:rsidR="00683530">
        <w:rPr>
          <w:rFonts w:ascii="Times New Roman" w:eastAsia="Times New Roman" w:hAnsi="Times New Roman"/>
          <w:sz w:val="24"/>
          <w:szCs w:val="24"/>
        </w:rPr>
        <w:t>Vecumnieku</w:t>
      </w:r>
      <w:r w:rsidRPr="00710FD3">
        <w:rPr>
          <w:rFonts w:ascii="Times New Roman" w:eastAsia="Times New Roman" w:hAnsi="Times New Roman"/>
          <w:sz w:val="24"/>
          <w:szCs w:val="24"/>
        </w:rPr>
        <w:t xml:space="preserve"> pagasta nodaļas vadītāju </w:t>
      </w:r>
      <w:r w:rsidR="00683530">
        <w:rPr>
          <w:rFonts w:ascii="Times New Roman" w:eastAsia="Times New Roman" w:hAnsi="Times New Roman"/>
          <w:sz w:val="24"/>
          <w:szCs w:val="24"/>
        </w:rPr>
        <w:t>Lauri Mediņu</w:t>
      </w:r>
      <w:r w:rsidRPr="00710FD3">
        <w:rPr>
          <w:rFonts w:ascii="Times New Roman" w:hAnsi="Times New Roman"/>
          <w:sz w:val="24"/>
          <w:szCs w:val="24"/>
        </w:rPr>
        <w:t>, tālr. </w:t>
      </w:r>
      <w:r w:rsidRPr="00710FD3">
        <w:rPr>
          <w:rFonts w:ascii="Times New Roman" w:eastAsia="Times New Roman" w:hAnsi="Times New Roman"/>
          <w:sz w:val="24"/>
          <w:szCs w:val="24"/>
        </w:rPr>
        <w:t>+371 </w:t>
      </w:r>
      <w:r w:rsidR="00683530">
        <w:rPr>
          <w:rFonts w:ascii="Times New Roman" w:hAnsi="Times New Roman"/>
          <w:sz w:val="24"/>
          <w:szCs w:val="24"/>
        </w:rPr>
        <w:t>22492615</w:t>
      </w:r>
      <w:r w:rsidRPr="00710FD3">
        <w:rPr>
          <w:rFonts w:ascii="Times New Roman" w:eastAsia="Times New Roman" w:hAnsi="Times New Roman"/>
          <w:sz w:val="24"/>
          <w:szCs w:val="24"/>
        </w:rPr>
        <w:t>;</w:t>
      </w:r>
    </w:p>
    <w:p w14:paraId="54A51CA6" w14:textId="77777777" w:rsidR="001D212C" w:rsidRPr="000E1035" w:rsidRDefault="00000000" w:rsidP="000E1035">
      <w:pPr>
        <w:spacing w:before="40"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9</w:t>
      </w:r>
      <w:r w:rsidR="00AC303C">
        <w:rPr>
          <w:rFonts w:ascii="Times New Roman" w:eastAsia="Times New Roman" w:hAnsi="Times New Roman"/>
          <w:b/>
          <w:sz w:val="24"/>
          <w:szCs w:val="24"/>
        </w:rPr>
        <w:t xml:space="preserve">. </w:t>
      </w:r>
      <w:r w:rsidR="009541E6" w:rsidRPr="000E1035">
        <w:rPr>
          <w:rFonts w:ascii="Times New Roman" w:eastAsia="Times New Roman" w:hAnsi="Times New Roman"/>
          <w:b/>
          <w:sz w:val="24"/>
          <w:szCs w:val="24"/>
        </w:rPr>
        <w:t>Iesniedzamie dokumenti</w:t>
      </w:r>
    </w:p>
    <w:p w14:paraId="5D48F9A0" w14:textId="77777777" w:rsidR="00F13DBD" w:rsidRDefault="00000000" w:rsidP="00496A60">
      <w:pPr>
        <w:pStyle w:val="Sarakstarindkopa"/>
        <w:spacing w:beforeLines="60" w:before="144" w:after="0" w:line="240" w:lineRule="auto"/>
        <w:ind w:left="284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Finanšu piedāvājums</w:t>
      </w:r>
      <w:r w:rsidR="00703E1F">
        <w:rPr>
          <w:rFonts w:ascii="Times New Roman" w:eastAsia="Times New Roman" w:hAnsi="Times New Roman"/>
          <w:sz w:val="24"/>
          <w:szCs w:val="24"/>
        </w:rPr>
        <w:t xml:space="preserve"> (</w:t>
      </w:r>
      <w:r w:rsidRPr="000E1035">
        <w:rPr>
          <w:rFonts w:ascii="Times New Roman" w:eastAsia="Times New Roman" w:hAnsi="Times New Roman"/>
          <w:sz w:val="24"/>
          <w:szCs w:val="24"/>
        </w:rPr>
        <w:t>atbilstoši 2. pielikumam</w:t>
      </w:r>
      <w:r w:rsidR="00703E1F">
        <w:rPr>
          <w:rFonts w:ascii="Times New Roman" w:eastAsia="Times New Roman" w:hAnsi="Times New Roman"/>
          <w:sz w:val="24"/>
          <w:szCs w:val="24"/>
        </w:rPr>
        <w:t>)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14:paraId="539D497D" w14:textId="77777777" w:rsidR="001D212C" w:rsidRPr="006A4483" w:rsidRDefault="00000000" w:rsidP="00496A60">
      <w:pPr>
        <w:pStyle w:val="Sarakstarindkopa"/>
        <w:numPr>
          <w:ilvl w:val="0"/>
          <w:numId w:val="33"/>
        </w:numPr>
        <w:spacing w:beforeLines="60" w:before="144" w:after="0" w:line="240" w:lineRule="auto"/>
        <w:ind w:left="426" w:hanging="426"/>
        <w:contextualSpacing w:val="0"/>
        <w:jc w:val="both"/>
        <w:rPr>
          <w:rFonts w:ascii="Times New Roman" w:eastAsia="Times New Roman" w:hAnsi="Times New Roman"/>
          <w:b/>
          <w:sz w:val="24"/>
          <w:szCs w:val="24"/>
        </w:rPr>
      </w:pPr>
      <w:r w:rsidRPr="006A4483">
        <w:rPr>
          <w:rFonts w:ascii="Times New Roman" w:eastAsia="Times New Roman" w:hAnsi="Times New Roman"/>
          <w:b/>
          <w:sz w:val="24"/>
          <w:szCs w:val="24"/>
        </w:rPr>
        <w:t>Piedāvājuma izvēles kritērijs</w:t>
      </w:r>
    </w:p>
    <w:p w14:paraId="54191C7F" w14:textId="77777777" w:rsidR="00A136BB" w:rsidRDefault="00000000" w:rsidP="006A4483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Piedāvājums ar zemāko cenu</w:t>
      </w:r>
      <w:r w:rsidR="00FD5264">
        <w:rPr>
          <w:rFonts w:ascii="Times New Roman" w:eastAsia="Times New Roman" w:hAnsi="Times New Roman"/>
          <w:sz w:val="24"/>
          <w:szCs w:val="24"/>
        </w:rPr>
        <w:t xml:space="preserve"> </w:t>
      </w:r>
      <w:r w:rsidR="00D50EC8">
        <w:rPr>
          <w:rFonts w:ascii="Times New Roman" w:eastAsia="Times New Roman" w:hAnsi="Times New Roman"/>
          <w:sz w:val="24"/>
          <w:szCs w:val="24"/>
        </w:rPr>
        <w:t>un</w:t>
      </w:r>
      <w:r>
        <w:rPr>
          <w:rFonts w:ascii="Times New Roman" w:eastAsia="Times New Roman" w:hAnsi="Times New Roman"/>
          <w:sz w:val="24"/>
          <w:szCs w:val="24"/>
        </w:rPr>
        <w:t xml:space="preserve"> pilnībā atbilst </w:t>
      </w:r>
      <w:r w:rsidR="00254E29">
        <w:rPr>
          <w:rFonts w:ascii="Times New Roman" w:eastAsia="Times New Roman" w:hAnsi="Times New Roman"/>
          <w:sz w:val="24"/>
          <w:szCs w:val="24"/>
        </w:rPr>
        <w:t>cenu aptaujas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Pr="00403A48">
        <w:rPr>
          <w:rFonts w:ascii="Times New Roman" w:eastAsia="Times New Roman" w:hAnsi="Times New Roman"/>
          <w:sz w:val="24"/>
          <w:szCs w:val="24"/>
        </w:rPr>
        <w:t xml:space="preserve">noteikumiem </w:t>
      </w:r>
      <w:r w:rsidRPr="00403A48">
        <w:rPr>
          <w:rFonts w:ascii="Times New Roman" w:hAnsi="Times New Roman"/>
          <w:sz w:val="24"/>
          <w:szCs w:val="24"/>
        </w:rPr>
        <w:t>(gadījumā, ja tiks nolemts piešķirt līguma slēgšanas tiesības).</w:t>
      </w:r>
    </w:p>
    <w:p w14:paraId="6267170A" w14:textId="77777777" w:rsidR="0001753F" w:rsidRDefault="0001753F" w:rsidP="00BD336A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</w:p>
    <w:p w14:paraId="27EBD1D8" w14:textId="77777777" w:rsidR="00A347A9" w:rsidRDefault="00000000" w:rsidP="00BD336A">
      <w:pPr>
        <w:tabs>
          <w:tab w:val="left" w:pos="426"/>
          <w:tab w:val="num" w:pos="912"/>
        </w:tabs>
        <w:spacing w:before="40" w:after="0" w:line="240" w:lineRule="auto"/>
        <w:ind w:left="426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Bauskas novada pašvaldības iestādes</w:t>
      </w:r>
    </w:p>
    <w:p w14:paraId="1CDE24F0" w14:textId="77777777" w:rsidR="00B610DD" w:rsidRDefault="00000000" w:rsidP="00B610DD">
      <w:pPr>
        <w:spacing w:after="0" w:line="240" w:lineRule="auto"/>
        <w:ind w:left="284" w:hanging="568"/>
        <w:jc w:val="center"/>
      </w:pPr>
      <w:r>
        <w:rPr>
          <w:rFonts w:ascii="Times New Roman" w:eastAsia="Times New Roman" w:hAnsi="Times New Roman"/>
          <w:sz w:val="24"/>
          <w:szCs w:val="24"/>
        </w:rPr>
        <w:t xml:space="preserve">“Vecumnieku apvienības pārvalde” vadītāja                                                         </w:t>
      </w:r>
      <w:r>
        <w:rPr>
          <w:rFonts w:ascii="Times New Roman" w:eastAsia="Times New Roman" w:hAnsi="Times New Roman"/>
          <w:noProof/>
          <w:sz w:val="24"/>
          <w:szCs w:val="24"/>
        </w:rPr>
        <w:t>D.</w:t>
      </w:r>
      <w:r w:rsidR="0001753F">
        <w:rPr>
          <w:rFonts w:ascii="Times New Roman" w:eastAsia="Times New Roman" w:hAnsi="Times New Roman"/>
          <w:noProof/>
          <w:sz w:val="24"/>
          <w:szCs w:val="24"/>
        </w:rPr>
        <w:t> </w:t>
      </w:r>
      <w:r>
        <w:rPr>
          <w:rFonts w:ascii="Times New Roman" w:eastAsia="Times New Roman" w:hAnsi="Times New Roman"/>
          <w:noProof/>
          <w:sz w:val="24"/>
          <w:szCs w:val="24"/>
        </w:rPr>
        <w:t>Šileika</w:t>
      </w:r>
      <w:r w:rsidR="0018252D">
        <w:br w:type="page"/>
      </w:r>
    </w:p>
    <w:p w14:paraId="113BBA05" w14:textId="77777777" w:rsidR="0018252D" w:rsidRDefault="00000000" w:rsidP="00B610DD">
      <w:pPr>
        <w:spacing w:after="0" w:line="240" w:lineRule="auto"/>
        <w:ind w:left="284" w:firstLine="142"/>
        <w:jc w:val="right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lastRenderedPageBreak/>
        <w:t>1.</w:t>
      </w:r>
      <w:r w:rsidR="00F37E50">
        <w:rPr>
          <w:rFonts w:ascii="Times New Roman" w:eastAsia="Times New Roman" w:hAnsi="Times New Roman"/>
          <w:b/>
          <w:sz w:val="24"/>
          <w:szCs w:val="24"/>
        </w:rPr>
        <w:t> </w:t>
      </w:r>
      <w:r>
        <w:rPr>
          <w:rFonts w:ascii="Times New Roman" w:eastAsia="Times New Roman" w:hAnsi="Times New Roman"/>
          <w:b/>
          <w:sz w:val="24"/>
          <w:szCs w:val="24"/>
        </w:rPr>
        <w:t>pielikums</w:t>
      </w:r>
    </w:p>
    <w:p w14:paraId="3B5C1973" w14:textId="77777777" w:rsidR="0018252D" w:rsidRPr="00F37E50" w:rsidRDefault="00000000" w:rsidP="00496A6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7E50">
        <w:rPr>
          <w:rFonts w:ascii="Times New Roman" w:eastAsia="Times New Roman" w:hAnsi="Times New Roman"/>
          <w:b/>
          <w:sz w:val="24"/>
          <w:szCs w:val="24"/>
        </w:rPr>
        <w:t>TEHNISKĀ SPECIFIKĀCIJA</w:t>
      </w:r>
    </w:p>
    <w:p w14:paraId="57491D21" w14:textId="77777777" w:rsidR="00683530" w:rsidRPr="00F37E50" w:rsidRDefault="00000000" w:rsidP="00683530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F37E5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Vertikālo žalūziju piegāde un uzstādīšana Misas tautas nama </w:t>
      </w:r>
      <w:r w:rsidR="00124240" w:rsidRPr="00F37E5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lielajā </w:t>
      </w:r>
      <w:r w:rsidRPr="00F37E5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zālē</w:t>
      </w:r>
    </w:p>
    <w:p w14:paraId="2AEF585A" w14:textId="77777777" w:rsidR="00710FD3" w:rsidRPr="00F37E50" w:rsidRDefault="00000000" w:rsidP="00496A6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F37E50">
        <w:rPr>
          <w:rFonts w:ascii="Times New Roman" w:hAnsi="Times New Roman"/>
          <w:bCs/>
          <w:sz w:val="24"/>
          <w:szCs w:val="24"/>
        </w:rPr>
        <w:t xml:space="preserve"> </w:t>
      </w:r>
      <w:r w:rsidRPr="00F37E50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F37E50">
        <w:rPr>
          <w:rFonts w:ascii="Times New Roman" w:hAnsi="Times New Roman"/>
          <w:b/>
          <w:bCs/>
          <w:sz w:val="24"/>
          <w:szCs w:val="24"/>
        </w:rPr>
        <w:t>VAP/2-1/2025</w:t>
      </w:r>
      <w:r w:rsidR="005947DA" w:rsidRPr="00F37E50">
        <w:rPr>
          <w:rFonts w:ascii="Times New Roman" w:hAnsi="Times New Roman"/>
          <w:b/>
          <w:bCs/>
          <w:sz w:val="24"/>
          <w:szCs w:val="24"/>
        </w:rPr>
        <w:t>/</w:t>
      </w:r>
      <w:r w:rsidR="00683530" w:rsidRPr="00F37E50">
        <w:rPr>
          <w:rFonts w:ascii="Times New Roman" w:hAnsi="Times New Roman"/>
          <w:b/>
          <w:bCs/>
          <w:sz w:val="24"/>
          <w:szCs w:val="24"/>
        </w:rPr>
        <w:t>42</w:t>
      </w:r>
    </w:p>
    <w:p w14:paraId="3B1D349C" w14:textId="77777777" w:rsidR="00710FD3" w:rsidRPr="00710FD3" w:rsidRDefault="00710FD3" w:rsidP="00710FD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6A781C30" w14:textId="77777777" w:rsidR="00710FD3" w:rsidRPr="00710FD3" w:rsidRDefault="00000000" w:rsidP="00710FD3">
      <w:pPr>
        <w:pStyle w:val="Sarakstarindkopa"/>
        <w:numPr>
          <w:ilvl w:val="0"/>
          <w:numId w:val="37"/>
        </w:numPr>
        <w:autoSpaceDE w:val="0"/>
        <w:autoSpaceDN w:val="0"/>
        <w:spacing w:after="60" w:line="240" w:lineRule="auto"/>
        <w:ind w:left="284" w:hanging="284"/>
        <w:jc w:val="both"/>
        <w:rPr>
          <w:rFonts w:ascii="Times New Roman" w:hAnsi="Times New Roman"/>
          <w:noProof/>
          <w:sz w:val="24"/>
          <w:szCs w:val="24"/>
          <w:lang w:eastAsia="x-none"/>
        </w:rPr>
      </w:pPr>
      <w:r w:rsidRPr="00710FD3">
        <w:rPr>
          <w:rFonts w:ascii="Times New Roman" w:hAnsi="Times New Roman"/>
          <w:noProof/>
          <w:sz w:val="24"/>
          <w:szCs w:val="24"/>
        </w:rPr>
        <w:t>Visiem materiāliem, kas tiks pielietoti darba izpildē, jābūt jauniem, nelietotiem, kā arī jāatbilst normatīvo aktu noteiktajām prasībām.</w:t>
      </w:r>
    </w:p>
    <w:p w14:paraId="1CDE3D46" w14:textId="77777777" w:rsidR="00683530" w:rsidRPr="0001753F" w:rsidRDefault="00000000" w:rsidP="00DD631A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 w:rsidRPr="0001753F">
        <w:rPr>
          <w:rFonts w:ascii="Times New Roman" w:hAnsi="Times New Roman"/>
          <w:bCs/>
          <w:sz w:val="24"/>
          <w:szCs w:val="24"/>
        </w:rPr>
        <w:t>2.</w:t>
      </w:r>
      <w:r w:rsidR="0001753F" w:rsidRPr="0001753F">
        <w:rPr>
          <w:rFonts w:ascii="Times New Roman" w:hAnsi="Times New Roman"/>
          <w:bCs/>
          <w:sz w:val="24"/>
          <w:szCs w:val="24"/>
        </w:rPr>
        <w:t> </w:t>
      </w:r>
      <w:r w:rsidRPr="0001753F">
        <w:rPr>
          <w:rFonts w:ascii="Times New Roman" w:hAnsi="Times New Roman"/>
          <w:bCs/>
          <w:sz w:val="24"/>
          <w:szCs w:val="24"/>
        </w:rPr>
        <w:t>Mehānisms/Profils:</w:t>
      </w:r>
    </w:p>
    <w:p w14:paraId="14E1661F" w14:textId="77777777" w:rsidR="00683530" w:rsidRPr="00683530" w:rsidRDefault="00000000" w:rsidP="0063322C">
      <w:pPr>
        <w:spacing w:after="60" w:line="240" w:lineRule="auto"/>
        <w:ind w:left="284"/>
        <w:rPr>
          <w:rFonts w:ascii="Times New Roman" w:hAnsi="Times New Roman"/>
          <w:sz w:val="24"/>
          <w:szCs w:val="24"/>
        </w:rPr>
      </w:pPr>
      <w:r w:rsidRPr="00683530">
        <w:rPr>
          <w:rFonts w:ascii="Times New Roman" w:hAnsi="Times New Roman"/>
          <w:sz w:val="24"/>
          <w:szCs w:val="24"/>
        </w:rPr>
        <w:t xml:space="preserve">Materiāls – </w:t>
      </w:r>
      <w:r w:rsidRPr="00683530">
        <w:rPr>
          <w:rFonts w:ascii="Times New Roman" w:hAnsi="Times New Roman"/>
          <w:noProof/>
          <w:sz w:val="24"/>
          <w:szCs w:val="24"/>
        </w:rPr>
        <w:t>ekstrudēts,</w:t>
      </w:r>
      <w:r w:rsidRPr="00683530">
        <w:rPr>
          <w:rFonts w:ascii="Times New Roman" w:hAnsi="Times New Roman"/>
          <w:sz w:val="24"/>
          <w:szCs w:val="24"/>
        </w:rPr>
        <w:t xml:space="preserve"> alumīnija sakausējums;</w:t>
      </w:r>
    </w:p>
    <w:p w14:paraId="261775E0" w14:textId="77777777" w:rsidR="00683530" w:rsidRPr="00683530" w:rsidRDefault="00000000" w:rsidP="0063322C">
      <w:pPr>
        <w:pStyle w:val="Sarakstarindkopa"/>
        <w:spacing w:after="60" w:line="24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683530">
        <w:rPr>
          <w:rFonts w:ascii="Times New Roman" w:hAnsi="Times New Roman"/>
          <w:sz w:val="24"/>
          <w:szCs w:val="24"/>
        </w:rPr>
        <w:t xml:space="preserve">Pārklājums – balta, </w:t>
      </w:r>
      <w:r w:rsidRPr="00683530">
        <w:rPr>
          <w:rFonts w:ascii="Times New Roman" w:hAnsi="Times New Roman"/>
          <w:noProof/>
          <w:sz w:val="24"/>
          <w:szCs w:val="24"/>
        </w:rPr>
        <w:t xml:space="preserve">pulverkrāsojuma </w:t>
      </w:r>
      <w:r w:rsidRPr="00683530">
        <w:rPr>
          <w:rFonts w:ascii="Times New Roman" w:hAnsi="Times New Roman"/>
          <w:sz w:val="24"/>
          <w:szCs w:val="24"/>
        </w:rPr>
        <w:t>krāsa;</w:t>
      </w:r>
    </w:p>
    <w:p w14:paraId="6D11D835" w14:textId="77777777" w:rsidR="00683530" w:rsidRPr="00683530" w:rsidRDefault="00000000" w:rsidP="0063322C">
      <w:pPr>
        <w:pStyle w:val="Sarakstarindkopa"/>
        <w:spacing w:after="60" w:line="24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683530">
        <w:rPr>
          <w:rFonts w:ascii="Times New Roman" w:hAnsi="Times New Roman"/>
          <w:sz w:val="24"/>
          <w:szCs w:val="24"/>
        </w:rPr>
        <w:t>Stiprināšana – logu ailē augšpusē (pie griestiem)</w:t>
      </w:r>
      <w:r w:rsidR="0063322C">
        <w:rPr>
          <w:rFonts w:ascii="Times New Roman" w:hAnsi="Times New Roman"/>
          <w:sz w:val="24"/>
          <w:szCs w:val="24"/>
        </w:rPr>
        <w:t>;</w:t>
      </w:r>
    </w:p>
    <w:p w14:paraId="60A04E2E" w14:textId="77777777" w:rsidR="00683530" w:rsidRPr="00683530" w:rsidRDefault="00000000" w:rsidP="0063322C">
      <w:pPr>
        <w:pStyle w:val="Sarakstarindkopa"/>
        <w:spacing w:after="60" w:line="24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683530">
        <w:rPr>
          <w:rFonts w:ascii="Times New Roman" w:hAnsi="Times New Roman"/>
          <w:sz w:val="24"/>
          <w:szCs w:val="24"/>
        </w:rPr>
        <w:t>Vadotnes platums 30 – 35 mm</w:t>
      </w:r>
      <w:r w:rsidR="0063322C">
        <w:rPr>
          <w:rFonts w:ascii="Times New Roman" w:hAnsi="Times New Roman"/>
          <w:sz w:val="24"/>
          <w:szCs w:val="24"/>
        </w:rPr>
        <w:t>;</w:t>
      </w:r>
    </w:p>
    <w:p w14:paraId="00E42E54" w14:textId="77777777" w:rsidR="00683530" w:rsidRPr="00683530" w:rsidRDefault="00000000" w:rsidP="0063322C">
      <w:pPr>
        <w:pStyle w:val="Sarakstarindkopa"/>
        <w:spacing w:after="60" w:line="24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683530">
        <w:rPr>
          <w:rFonts w:ascii="Times New Roman" w:hAnsi="Times New Roman"/>
          <w:sz w:val="24"/>
          <w:szCs w:val="24"/>
        </w:rPr>
        <w:t>Atvēršanas funkcija – velkot ķēdīti</w:t>
      </w:r>
      <w:r w:rsidR="0063322C">
        <w:rPr>
          <w:rFonts w:ascii="Times New Roman" w:hAnsi="Times New Roman"/>
          <w:sz w:val="24"/>
          <w:szCs w:val="24"/>
        </w:rPr>
        <w:t>;</w:t>
      </w:r>
    </w:p>
    <w:p w14:paraId="4CD20A68" w14:textId="77777777" w:rsidR="00683530" w:rsidRPr="00683530" w:rsidRDefault="00000000" w:rsidP="0063322C">
      <w:pPr>
        <w:pStyle w:val="Sarakstarindkopa"/>
        <w:spacing w:after="60" w:line="24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683530">
        <w:rPr>
          <w:rFonts w:ascii="Times New Roman" w:hAnsi="Times New Roman"/>
          <w:sz w:val="24"/>
          <w:szCs w:val="24"/>
        </w:rPr>
        <w:t xml:space="preserve">Atvēršanas vadība – atbilstoša garuma PVC ķēdīte ar atsvaru, izvietojama žalūzijas sistēmas labajā vai kreisajā pusē (precizēšana pie pasūtījuma). </w:t>
      </w:r>
    </w:p>
    <w:p w14:paraId="30E612F9" w14:textId="77777777" w:rsidR="00416C1A" w:rsidRPr="0001753F" w:rsidRDefault="00000000" w:rsidP="00DD631A">
      <w:pPr>
        <w:spacing w:after="0" w:line="240" w:lineRule="auto"/>
        <w:ind w:left="720" w:hanging="720"/>
        <w:rPr>
          <w:rFonts w:ascii="Times New Roman" w:hAnsi="Times New Roman"/>
          <w:bCs/>
          <w:sz w:val="24"/>
          <w:szCs w:val="24"/>
        </w:rPr>
      </w:pPr>
      <w:r w:rsidRPr="0001753F">
        <w:rPr>
          <w:rFonts w:ascii="Times New Roman" w:hAnsi="Times New Roman"/>
          <w:bCs/>
          <w:sz w:val="24"/>
          <w:szCs w:val="24"/>
        </w:rPr>
        <w:t>3.</w:t>
      </w:r>
      <w:r>
        <w:rPr>
          <w:rFonts w:ascii="Times New Roman" w:hAnsi="Times New Roman"/>
          <w:bCs/>
          <w:sz w:val="24"/>
          <w:szCs w:val="24"/>
        </w:rPr>
        <w:t> </w:t>
      </w:r>
      <w:r w:rsidRPr="0001753F">
        <w:rPr>
          <w:rFonts w:ascii="Times New Roman" w:hAnsi="Times New Roman"/>
          <w:bCs/>
          <w:sz w:val="24"/>
          <w:szCs w:val="24"/>
        </w:rPr>
        <w:t>Materiāls:</w:t>
      </w:r>
    </w:p>
    <w:p w14:paraId="05729B93" w14:textId="77777777" w:rsidR="00416C1A" w:rsidRPr="009659C4" w:rsidRDefault="00000000" w:rsidP="00E804E3">
      <w:pPr>
        <w:spacing w:after="60" w:line="240" w:lineRule="auto"/>
        <w:ind w:left="284"/>
        <w:rPr>
          <w:rFonts w:ascii="Times New Roman" w:hAnsi="Times New Roman"/>
          <w:sz w:val="24"/>
          <w:szCs w:val="24"/>
        </w:rPr>
      </w:pPr>
      <w:r w:rsidRPr="009659C4">
        <w:rPr>
          <w:rFonts w:ascii="Times New Roman" w:hAnsi="Times New Roman"/>
          <w:sz w:val="24"/>
          <w:szCs w:val="24"/>
        </w:rPr>
        <w:t>Materiāls 100% poliesters (PES);</w:t>
      </w:r>
    </w:p>
    <w:p w14:paraId="18C703F6" w14:textId="77777777" w:rsidR="00416C1A" w:rsidRPr="009659C4" w:rsidRDefault="00000000" w:rsidP="00E804E3">
      <w:pPr>
        <w:spacing w:after="60" w:line="240" w:lineRule="auto"/>
        <w:ind w:left="284"/>
        <w:rPr>
          <w:rFonts w:ascii="Times New Roman" w:hAnsi="Times New Roman"/>
          <w:sz w:val="24"/>
          <w:szCs w:val="24"/>
        </w:rPr>
      </w:pPr>
      <w:r w:rsidRPr="009659C4">
        <w:rPr>
          <w:rFonts w:ascii="Times New Roman" w:hAnsi="Times New Roman"/>
          <w:sz w:val="24"/>
          <w:szCs w:val="24"/>
        </w:rPr>
        <w:t xml:space="preserve">Struktūra – viendabīga, </w:t>
      </w:r>
      <w:r w:rsidRPr="007F0284">
        <w:rPr>
          <w:rFonts w:ascii="Times New Roman" w:hAnsi="Times New Roman"/>
          <w:sz w:val="24"/>
          <w:szCs w:val="24"/>
        </w:rPr>
        <w:t>gluda audumu faktūra</w:t>
      </w:r>
      <w:r w:rsidRPr="009659C4">
        <w:rPr>
          <w:rFonts w:ascii="Times New Roman" w:hAnsi="Times New Roman"/>
          <w:sz w:val="24"/>
          <w:szCs w:val="24"/>
        </w:rPr>
        <w:t xml:space="preserve">, </w:t>
      </w:r>
      <w:r w:rsidRPr="0047596E">
        <w:rPr>
          <w:rFonts w:ascii="Times New Roman" w:hAnsi="Times New Roman"/>
          <w:sz w:val="24"/>
          <w:szCs w:val="24"/>
        </w:rPr>
        <w:t>ar dekoratīvajiem elementiem vai bez dekoratīvajiem elementiem</w:t>
      </w:r>
      <w:r w:rsidRPr="009659C4">
        <w:rPr>
          <w:rFonts w:ascii="Times New Roman" w:hAnsi="Times New Roman"/>
          <w:sz w:val="24"/>
          <w:szCs w:val="24"/>
        </w:rPr>
        <w:t>;</w:t>
      </w:r>
    </w:p>
    <w:p w14:paraId="25EFB8A1" w14:textId="77777777" w:rsidR="00416C1A" w:rsidRPr="009659C4" w:rsidRDefault="00000000" w:rsidP="00E804E3">
      <w:pPr>
        <w:spacing w:after="60" w:line="240" w:lineRule="auto"/>
        <w:ind w:left="284"/>
        <w:rPr>
          <w:rFonts w:ascii="Times New Roman" w:hAnsi="Times New Roman"/>
          <w:sz w:val="24"/>
          <w:szCs w:val="24"/>
        </w:rPr>
      </w:pPr>
      <w:r w:rsidRPr="009659C4">
        <w:rPr>
          <w:rFonts w:ascii="Times New Roman" w:hAnsi="Times New Roman"/>
          <w:sz w:val="24"/>
          <w:szCs w:val="24"/>
        </w:rPr>
        <w:t>Krāsas sastāvs – nesatur veselibai kaitīgas vielas</w:t>
      </w:r>
      <w:r w:rsidR="00C564FD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88ABE2B" w14:textId="77777777" w:rsidR="007A2616" w:rsidRPr="009659C4" w:rsidRDefault="00000000" w:rsidP="00E804E3">
      <w:pPr>
        <w:spacing w:after="60" w:line="240" w:lineRule="auto"/>
        <w:ind w:left="284"/>
        <w:rPr>
          <w:rFonts w:ascii="Times New Roman" w:hAnsi="Times New Roman"/>
          <w:sz w:val="24"/>
          <w:szCs w:val="24"/>
        </w:rPr>
      </w:pPr>
      <w:r w:rsidRPr="00152F19">
        <w:rPr>
          <w:rFonts w:ascii="Times New Roman" w:hAnsi="Times New Roman"/>
          <w:sz w:val="24"/>
          <w:szCs w:val="24"/>
        </w:rPr>
        <w:t>Vismaz 5 toņu izvēle</w:t>
      </w:r>
      <w:r w:rsidR="00C564FD" w:rsidRPr="00C564FD">
        <w:rPr>
          <w:rFonts w:ascii="Times New Roman" w:hAnsi="Times New Roman"/>
          <w:sz w:val="24"/>
          <w:szCs w:val="24"/>
        </w:rPr>
        <w:t>,</w:t>
      </w:r>
      <w:r w:rsidR="00C564FD" w:rsidRPr="00C564F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564FD" w:rsidRPr="00EE7236">
        <w:rPr>
          <w:rFonts w:ascii="Times New Roman" w:hAnsi="Times New Roman"/>
          <w:sz w:val="24"/>
          <w:szCs w:val="24"/>
          <w:u w:val="single"/>
        </w:rPr>
        <w:t>krāsas tonis precizējams pirms izgatavošanas</w:t>
      </w:r>
      <w:r w:rsidR="00C564FD" w:rsidRPr="00C564FD">
        <w:rPr>
          <w:rFonts w:ascii="Times New Roman" w:hAnsi="Times New Roman"/>
          <w:sz w:val="24"/>
          <w:szCs w:val="24"/>
        </w:rPr>
        <w:t>;</w:t>
      </w:r>
    </w:p>
    <w:p w14:paraId="7DAE74F9" w14:textId="77777777" w:rsidR="00416C1A" w:rsidRPr="009659C4" w:rsidRDefault="00000000" w:rsidP="00E804E3">
      <w:pPr>
        <w:spacing w:after="6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Žalūziju aptumšošanas pakāpe – pilnībā aptumšota telpa (</w:t>
      </w:r>
      <w:r w:rsidRPr="009659C4">
        <w:rPr>
          <w:rFonts w:ascii="Times New Roman" w:hAnsi="Times New Roman"/>
          <w:sz w:val="24"/>
          <w:szCs w:val="24"/>
          <w:u w:val="single"/>
        </w:rPr>
        <w:t>Black out audums</w:t>
      </w:r>
      <w:r>
        <w:rPr>
          <w:rFonts w:ascii="Times New Roman" w:hAnsi="Times New Roman"/>
          <w:sz w:val="24"/>
          <w:szCs w:val="24"/>
          <w:u w:val="single"/>
        </w:rPr>
        <w:t>)</w:t>
      </w:r>
      <w:r w:rsidR="007A2616">
        <w:rPr>
          <w:rFonts w:ascii="Times New Roman" w:hAnsi="Times New Roman"/>
          <w:sz w:val="24"/>
          <w:szCs w:val="24"/>
          <w:u w:val="single"/>
        </w:rPr>
        <w:t>;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</w:p>
    <w:p w14:paraId="28CA7051" w14:textId="77777777" w:rsidR="00416C1A" w:rsidRPr="0047596E" w:rsidRDefault="00000000" w:rsidP="00E804E3">
      <w:pPr>
        <w:spacing w:after="60" w:line="240" w:lineRule="auto"/>
        <w:ind w:left="284"/>
        <w:rPr>
          <w:rFonts w:ascii="Times New Roman" w:hAnsi="Times New Roman"/>
          <w:strike/>
          <w:sz w:val="24"/>
          <w:szCs w:val="24"/>
        </w:rPr>
      </w:pPr>
      <w:r w:rsidRPr="0047596E">
        <w:rPr>
          <w:rFonts w:ascii="Times New Roman" w:hAnsi="Times New Roman"/>
          <w:sz w:val="24"/>
          <w:szCs w:val="24"/>
        </w:rPr>
        <w:t>Papildu pārklājums – materiāls ar speciālu atstarojošu klājumu žalūzijas ārējā plaknē, kas atstaro saules starus, tādejādi novēršot telpas uzkaršanu un spilgtas saules gaismas iekļūšanu telpās</w:t>
      </w:r>
      <w:r w:rsidR="0047596E" w:rsidRPr="0047596E">
        <w:rPr>
          <w:rFonts w:ascii="Times New Roman" w:hAnsi="Times New Roman"/>
          <w:sz w:val="24"/>
          <w:szCs w:val="24"/>
        </w:rPr>
        <w:t>;</w:t>
      </w:r>
    </w:p>
    <w:p w14:paraId="794390A4" w14:textId="77777777" w:rsidR="00416C1A" w:rsidRPr="009659C4" w:rsidRDefault="00000000" w:rsidP="00E804E3">
      <w:pPr>
        <w:spacing w:after="60" w:line="240" w:lineRule="auto"/>
        <w:ind w:left="284"/>
        <w:rPr>
          <w:rFonts w:ascii="Times New Roman" w:hAnsi="Times New Roman"/>
          <w:sz w:val="24"/>
          <w:szCs w:val="24"/>
        </w:rPr>
      </w:pPr>
      <w:r w:rsidRPr="009659C4">
        <w:rPr>
          <w:rFonts w:ascii="Times New Roman" w:hAnsi="Times New Roman"/>
          <w:sz w:val="24"/>
          <w:szCs w:val="24"/>
        </w:rPr>
        <w:t xml:space="preserve">Auduma svars – ne mazāks par </w:t>
      </w:r>
      <w:r>
        <w:rPr>
          <w:rFonts w:ascii="Times New Roman" w:hAnsi="Times New Roman"/>
          <w:sz w:val="24"/>
          <w:szCs w:val="24"/>
        </w:rPr>
        <w:t>30</w:t>
      </w:r>
      <w:r w:rsidRPr="009659C4">
        <w:rPr>
          <w:rFonts w:ascii="Times New Roman" w:hAnsi="Times New Roman"/>
          <w:sz w:val="24"/>
          <w:szCs w:val="24"/>
        </w:rPr>
        <w:t>0gr/m2 ;</w:t>
      </w:r>
    </w:p>
    <w:p w14:paraId="3010CCC7" w14:textId="77777777" w:rsidR="00416C1A" w:rsidRPr="009659C4" w:rsidRDefault="00000000" w:rsidP="00E804E3">
      <w:pPr>
        <w:spacing w:after="60" w:line="240" w:lineRule="auto"/>
        <w:ind w:left="284"/>
        <w:rPr>
          <w:rFonts w:ascii="Times New Roman" w:hAnsi="Times New Roman"/>
          <w:sz w:val="24"/>
          <w:szCs w:val="24"/>
        </w:rPr>
      </w:pPr>
      <w:r w:rsidRPr="009659C4">
        <w:rPr>
          <w:rFonts w:ascii="Times New Roman" w:hAnsi="Times New Roman"/>
          <w:sz w:val="24"/>
          <w:szCs w:val="24"/>
        </w:rPr>
        <w:t>Auduma biezums – ne mazāks par 0.4</w:t>
      </w:r>
      <w:r>
        <w:rPr>
          <w:rFonts w:ascii="Times New Roman" w:hAnsi="Times New Roman"/>
          <w:sz w:val="24"/>
          <w:szCs w:val="24"/>
        </w:rPr>
        <w:t>0</w:t>
      </w:r>
      <w:r w:rsidR="00870760">
        <w:rPr>
          <w:rFonts w:ascii="Times New Roman" w:hAnsi="Times New Roman"/>
          <w:sz w:val="24"/>
          <w:szCs w:val="24"/>
        </w:rPr>
        <w:t xml:space="preserve"> </w:t>
      </w:r>
      <w:r w:rsidRPr="009659C4">
        <w:rPr>
          <w:rFonts w:ascii="Times New Roman" w:hAnsi="Times New Roman"/>
          <w:sz w:val="24"/>
          <w:szCs w:val="24"/>
        </w:rPr>
        <w:t>mm;</w:t>
      </w:r>
    </w:p>
    <w:p w14:paraId="0F8CC909" w14:textId="77777777" w:rsidR="00416C1A" w:rsidRDefault="00000000" w:rsidP="00E804E3">
      <w:pPr>
        <w:spacing w:after="60" w:line="240" w:lineRule="auto"/>
        <w:ind w:left="284"/>
        <w:rPr>
          <w:rFonts w:ascii="Times New Roman" w:hAnsi="Times New Roman"/>
          <w:sz w:val="24"/>
          <w:szCs w:val="24"/>
        </w:rPr>
      </w:pPr>
      <w:r w:rsidRPr="009659C4">
        <w:rPr>
          <w:rFonts w:ascii="Times New Roman" w:hAnsi="Times New Roman"/>
          <w:sz w:val="24"/>
          <w:szCs w:val="24"/>
        </w:rPr>
        <w:t>Gaismas caurlaidība – no 0% līdz 2%</w:t>
      </w:r>
      <w:r w:rsidR="00124240">
        <w:rPr>
          <w:rFonts w:ascii="Times New Roman" w:hAnsi="Times New Roman"/>
          <w:sz w:val="24"/>
          <w:szCs w:val="24"/>
        </w:rPr>
        <w:t>;</w:t>
      </w:r>
    </w:p>
    <w:p w14:paraId="27091079" w14:textId="77777777" w:rsidR="00124240" w:rsidRDefault="00000000" w:rsidP="00E804E3">
      <w:pPr>
        <w:spacing w:after="60" w:line="240" w:lineRule="auto"/>
        <w:ind w:left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Žalūzijas </w:t>
      </w:r>
      <w:r>
        <w:rPr>
          <w:rFonts w:ascii="Times New Roman" w:hAnsi="Times New Roman"/>
          <w:noProof/>
          <w:sz w:val="24"/>
          <w:szCs w:val="24"/>
        </w:rPr>
        <w:t>lamel</w:t>
      </w:r>
      <w:r w:rsidR="00E46826">
        <w:rPr>
          <w:rFonts w:ascii="Times New Roman" w:hAnsi="Times New Roman"/>
          <w:noProof/>
          <w:sz w:val="24"/>
          <w:szCs w:val="24"/>
        </w:rPr>
        <w:t>u</w:t>
      </w:r>
      <w:r>
        <w:rPr>
          <w:rFonts w:ascii="Times New Roman" w:hAnsi="Times New Roman"/>
          <w:noProof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platums – 12 cm +/-1 cm.</w:t>
      </w:r>
    </w:p>
    <w:p w14:paraId="21C9C042" w14:textId="77777777" w:rsidR="00710FD3" w:rsidRPr="00710FD3" w:rsidRDefault="00000000" w:rsidP="001F5E47">
      <w:pPr>
        <w:pStyle w:val="Pamatteksts"/>
        <w:tabs>
          <w:tab w:val="clear" w:pos="10440"/>
        </w:tabs>
        <w:spacing w:before="60"/>
        <w:ind w:left="284" w:right="0" w:hanging="284"/>
        <w:jc w:val="both"/>
        <w:rPr>
          <w:b w:val="0"/>
          <w:noProof/>
          <w:sz w:val="28"/>
          <w:szCs w:val="28"/>
        </w:rPr>
      </w:pPr>
      <w:r>
        <w:rPr>
          <w:b w:val="0"/>
          <w:noProof/>
        </w:rPr>
        <w:t>4. </w:t>
      </w:r>
      <w:r w:rsidRPr="00710FD3">
        <w:rPr>
          <w:b w:val="0"/>
          <w:noProof/>
        </w:rPr>
        <w:t xml:space="preserve">Piedāvājuma kopējā cenā jāiekļauj </w:t>
      </w:r>
      <w:r w:rsidR="00112E77" w:rsidRPr="008138E1">
        <w:rPr>
          <w:b w:val="0"/>
          <w:noProof/>
        </w:rPr>
        <w:t>visi darbu veikšanai nepieciešamie</w:t>
      </w:r>
      <w:r w:rsidR="00112E77" w:rsidRPr="00710FD3">
        <w:rPr>
          <w:b w:val="0"/>
          <w:noProof/>
        </w:rPr>
        <w:t xml:space="preserve"> materiāli, algas un mehānismi, kā arī </w:t>
      </w:r>
      <w:r w:rsidRPr="00710FD3">
        <w:rPr>
          <w:b w:val="0"/>
          <w:noProof/>
        </w:rPr>
        <w:t xml:space="preserve">tāds darbu apjoms un visi darbu veidi, kādi nepieciešami iepirkuma priekšmeta izpildei un nodošanai </w:t>
      </w:r>
      <w:r w:rsidR="00112E77">
        <w:rPr>
          <w:b w:val="0"/>
          <w:noProof/>
        </w:rPr>
        <w:t>P</w:t>
      </w:r>
      <w:r w:rsidRPr="00710FD3">
        <w:rPr>
          <w:b w:val="0"/>
          <w:noProof/>
        </w:rPr>
        <w:t xml:space="preserve">asūtītājam, t.sk. </w:t>
      </w:r>
      <w:r w:rsidR="008138E1">
        <w:rPr>
          <w:b w:val="0"/>
          <w:noProof/>
        </w:rPr>
        <w:t>T</w:t>
      </w:r>
      <w:r w:rsidRPr="00710FD3">
        <w:rPr>
          <w:b w:val="0"/>
          <w:noProof/>
        </w:rPr>
        <w:t xml:space="preserve">ehniskajā specifikācijā tieši neminēti darbi, bet bez kuriem nebūtu iespējama darbu tehnoloģiski pareiza un spēkā esošajiem normatīviem atbilstoša darba veikšana pilnā apmērā. </w:t>
      </w:r>
    </w:p>
    <w:p w14:paraId="53E176B2" w14:textId="77777777" w:rsidR="00710FD3" w:rsidRPr="00710FD3" w:rsidRDefault="00000000" w:rsidP="001F5E47">
      <w:pPr>
        <w:pStyle w:val="Pamatteksts"/>
        <w:tabs>
          <w:tab w:val="clear" w:pos="10440"/>
        </w:tabs>
        <w:spacing w:before="60"/>
        <w:ind w:left="284" w:right="0" w:hanging="284"/>
        <w:jc w:val="both"/>
        <w:rPr>
          <w:b w:val="0"/>
          <w:noProof/>
          <w:sz w:val="28"/>
          <w:szCs w:val="28"/>
        </w:rPr>
      </w:pPr>
      <w:r>
        <w:rPr>
          <w:b w:val="0"/>
          <w:noProof/>
        </w:rPr>
        <w:t>5. </w:t>
      </w:r>
      <w:r w:rsidRPr="00710FD3">
        <w:rPr>
          <w:b w:val="0"/>
          <w:noProof/>
        </w:rPr>
        <w:t xml:space="preserve">Izpildītāja rīcībā ir visi tehniskie un personāla resursi </w:t>
      </w:r>
      <w:r w:rsidR="00B26902">
        <w:rPr>
          <w:b w:val="0"/>
          <w:noProof/>
        </w:rPr>
        <w:t>T</w:t>
      </w:r>
      <w:r w:rsidRPr="00710FD3">
        <w:rPr>
          <w:b w:val="0"/>
          <w:noProof/>
        </w:rPr>
        <w:t>ehniskajā specifikācijā minēto darbu izpildei, lai kvalitatīvi un savlaicīgi nodrošinātu pasūtītājam nepieciešamo darbu izpildi.</w:t>
      </w:r>
    </w:p>
    <w:p w14:paraId="0B9378E3" w14:textId="77777777" w:rsidR="00710FD3" w:rsidRPr="001F5E47" w:rsidRDefault="00000000" w:rsidP="001F5E47">
      <w:pPr>
        <w:suppressAutoHyphens/>
        <w:autoSpaceDE w:val="0"/>
        <w:autoSpaceDN w:val="0"/>
        <w:adjustRightInd w:val="0"/>
        <w:spacing w:before="60" w:after="0" w:line="240" w:lineRule="auto"/>
        <w:ind w:left="284" w:hanging="284"/>
        <w:jc w:val="both"/>
        <w:rPr>
          <w:rFonts w:ascii="Times New Roman" w:hAnsi="Times New Roman"/>
          <w:iCs/>
          <w:noProof/>
          <w:sz w:val="24"/>
          <w:szCs w:val="24"/>
        </w:rPr>
      </w:pPr>
      <w:r>
        <w:rPr>
          <w:rFonts w:ascii="Times New Roman" w:hAnsi="Times New Roman"/>
          <w:iCs/>
          <w:noProof/>
          <w:sz w:val="24"/>
          <w:szCs w:val="24"/>
        </w:rPr>
        <w:t>6. </w:t>
      </w:r>
      <w:r w:rsidRPr="001F5E47">
        <w:rPr>
          <w:rFonts w:ascii="Times New Roman" w:hAnsi="Times New Roman"/>
          <w:iCs/>
          <w:noProof/>
          <w:sz w:val="24"/>
          <w:szCs w:val="24"/>
        </w:rPr>
        <w:t>Tāmē norādītajām preču zīmēm (zīmoliem), standartiem (ja tādi minēti) ir informatīvs raksturs. Pretendentam ir tiesības piedāvāt ekvivalentas preces,</w:t>
      </w:r>
      <w:r w:rsidRPr="001F5E47">
        <w:rPr>
          <w:rFonts w:ascii="Times New Roman" w:hAnsi="Times New Roman"/>
          <w:noProof/>
          <w:sz w:val="24"/>
          <w:szCs w:val="24"/>
        </w:rPr>
        <w:t xml:space="preserve"> ja tas nav pretrunā ar iecerētajiem tehniskajiem risinājumiem.</w:t>
      </w:r>
      <w:r w:rsidRPr="001F5E47">
        <w:rPr>
          <w:rFonts w:ascii="Times New Roman" w:hAnsi="Times New Roman"/>
          <w:iCs/>
          <w:noProof/>
          <w:sz w:val="24"/>
          <w:szCs w:val="24"/>
        </w:rPr>
        <w:t xml:space="preserve"> Par ekvivalentām precēm tiek uzskatītas preces, kuru tehniskās, funkcionālās un kvalitātes īpašības ir vienādas vai labākas par tehniskajās specifikācijās norādīto konkrēta nosaukuma preču īpašībām.</w:t>
      </w:r>
    </w:p>
    <w:p w14:paraId="3391575C" w14:textId="77777777" w:rsidR="00710FD3" w:rsidRPr="00710FD3" w:rsidRDefault="00000000" w:rsidP="001F5E47">
      <w:pPr>
        <w:pStyle w:val="Sarakstarindkopa"/>
        <w:numPr>
          <w:ilvl w:val="0"/>
          <w:numId w:val="39"/>
        </w:numPr>
        <w:tabs>
          <w:tab w:val="left" w:pos="284"/>
        </w:tabs>
        <w:spacing w:before="6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10FD3">
        <w:rPr>
          <w:rFonts w:ascii="Times New Roman" w:hAnsi="Times New Roman"/>
          <w:sz w:val="24"/>
          <w:szCs w:val="24"/>
          <w:lang w:eastAsia="lv-LV"/>
        </w:rPr>
        <w:t>Visām piedāvātaj</w:t>
      </w:r>
      <w:r w:rsidR="00463650">
        <w:rPr>
          <w:rFonts w:ascii="Times New Roman" w:hAnsi="Times New Roman"/>
          <w:sz w:val="24"/>
          <w:szCs w:val="24"/>
          <w:lang w:eastAsia="lv-LV"/>
        </w:rPr>
        <w:t>iem materiāliem</w:t>
      </w:r>
      <w:r w:rsidR="009C18B8">
        <w:rPr>
          <w:rFonts w:ascii="Times New Roman" w:hAnsi="Times New Roman"/>
          <w:sz w:val="24"/>
          <w:szCs w:val="24"/>
          <w:lang w:eastAsia="lv-LV"/>
        </w:rPr>
        <w:t xml:space="preserve"> un mehānismiem</w:t>
      </w:r>
      <w:r w:rsidRPr="00710FD3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="001E4F77">
        <w:rPr>
          <w:rFonts w:ascii="Times New Roman" w:hAnsi="Times New Roman"/>
          <w:sz w:val="24"/>
          <w:szCs w:val="24"/>
          <w:lang w:eastAsia="lv-LV"/>
        </w:rPr>
        <w:t>tiek nodrošināta</w:t>
      </w:r>
      <w:r w:rsidRPr="00710FD3">
        <w:rPr>
          <w:rFonts w:ascii="Times New Roman" w:hAnsi="Times New Roman"/>
          <w:sz w:val="24"/>
          <w:szCs w:val="24"/>
          <w:lang w:eastAsia="lv-LV"/>
        </w:rPr>
        <w:t xml:space="preserve"> preču ražotāja noteikt</w:t>
      </w:r>
      <w:r w:rsidR="001E4F77">
        <w:rPr>
          <w:rFonts w:ascii="Times New Roman" w:hAnsi="Times New Roman"/>
          <w:sz w:val="24"/>
          <w:szCs w:val="24"/>
          <w:lang w:eastAsia="lv-LV"/>
        </w:rPr>
        <w:t>ā</w:t>
      </w:r>
      <w:r w:rsidRPr="00710FD3">
        <w:rPr>
          <w:rFonts w:ascii="Times New Roman" w:hAnsi="Times New Roman"/>
          <w:sz w:val="24"/>
          <w:szCs w:val="24"/>
          <w:lang w:eastAsia="lv-LV"/>
        </w:rPr>
        <w:t xml:space="preserve"> garantij</w:t>
      </w:r>
      <w:r w:rsidR="001E4F77">
        <w:rPr>
          <w:rFonts w:ascii="Times New Roman" w:hAnsi="Times New Roman"/>
          <w:sz w:val="24"/>
          <w:szCs w:val="24"/>
          <w:lang w:eastAsia="lv-LV"/>
        </w:rPr>
        <w:t>a</w:t>
      </w:r>
      <w:r w:rsidRPr="00710FD3">
        <w:rPr>
          <w:rFonts w:ascii="Times New Roman" w:hAnsi="Times New Roman"/>
          <w:sz w:val="24"/>
          <w:szCs w:val="24"/>
          <w:lang w:eastAsia="lv-LV"/>
        </w:rPr>
        <w:t xml:space="preserve"> no pieņemšanas - nodošanas akta parakstīšanas brīža.</w:t>
      </w:r>
    </w:p>
    <w:p w14:paraId="69D1356B" w14:textId="77777777" w:rsidR="00710FD3" w:rsidRPr="00710FD3" w:rsidRDefault="00000000" w:rsidP="001F5E47">
      <w:pPr>
        <w:pStyle w:val="Sarakstarindkopa"/>
        <w:numPr>
          <w:ilvl w:val="0"/>
          <w:numId w:val="39"/>
        </w:numPr>
        <w:tabs>
          <w:tab w:val="left" w:pos="284"/>
        </w:tabs>
        <w:spacing w:before="60" w:after="0" w:line="24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lv-LV"/>
        </w:rPr>
      </w:pPr>
      <w:r w:rsidRPr="00710FD3">
        <w:rPr>
          <w:rFonts w:ascii="Times New Roman" w:hAnsi="Times New Roman"/>
          <w:sz w:val="24"/>
          <w:szCs w:val="24"/>
          <w:lang w:eastAsia="lv-LV"/>
        </w:rPr>
        <w:t xml:space="preserve">Visiem izpildītajiem darbiem </w:t>
      </w:r>
      <w:r w:rsidR="00112E77">
        <w:rPr>
          <w:rFonts w:ascii="Times New Roman" w:hAnsi="Times New Roman"/>
          <w:sz w:val="24"/>
          <w:szCs w:val="24"/>
          <w:lang w:eastAsia="lv-LV"/>
        </w:rPr>
        <w:t>tiek nodrošināta</w:t>
      </w:r>
      <w:r w:rsidRPr="00710FD3">
        <w:rPr>
          <w:rFonts w:ascii="Times New Roman" w:hAnsi="Times New Roman"/>
          <w:sz w:val="24"/>
          <w:szCs w:val="24"/>
          <w:lang w:eastAsia="lv-LV"/>
        </w:rPr>
        <w:t xml:space="preserve"> </w:t>
      </w:r>
      <w:r w:rsidRPr="00747160">
        <w:rPr>
          <w:rFonts w:ascii="Times New Roman" w:hAnsi="Times New Roman"/>
          <w:iCs/>
          <w:sz w:val="24"/>
          <w:szCs w:val="24"/>
          <w:lang w:eastAsia="lv-LV"/>
        </w:rPr>
        <w:t>2 (divu)</w:t>
      </w:r>
      <w:r w:rsidRPr="00710FD3">
        <w:rPr>
          <w:rFonts w:ascii="Times New Roman" w:hAnsi="Times New Roman"/>
          <w:i/>
          <w:sz w:val="24"/>
          <w:szCs w:val="24"/>
          <w:lang w:eastAsia="lv-LV"/>
        </w:rPr>
        <w:t xml:space="preserve"> </w:t>
      </w:r>
      <w:r w:rsidRPr="00710FD3">
        <w:rPr>
          <w:rFonts w:ascii="Times New Roman" w:hAnsi="Times New Roman"/>
          <w:sz w:val="24"/>
          <w:szCs w:val="24"/>
          <w:lang w:eastAsia="lv-LV"/>
        </w:rPr>
        <w:t>gadu garantij</w:t>
      </w:r>
      <w:r w:rsidR="00112E77">
        <w:rPr>
          <w:rFonts w:ascii="Times New Roman" w:hAnsi="Times New Roman"/>
          <w:sz w:val="24"/>
          <w:szCs w:val="24"/>
          <w:lang w:eastAsia="lv-LV"/>
        </w:rPr>
        <w:t>a</w:t>
      </w:r>
      <w:r w:rsidRPr="00710FD3">
        <w:rPr>
          <w:rFonts w:ascii="Times New Roman" w:hAnsi="Times New Roman"/>
          <w:sz w:val="24"/>
          <w:szCs w:val="24"/>
          <w:lang w:eastAsia="lv-LV"/>
        </w:rPr>
        <w:t xml:space="preserve"> no pieņemšanas - nodošanas akta parakstīšanas brīža.</w:t>
      </w:r>
    </w:p>
    <w:p w14:paraId="19FB3146" w14:textId="77777777" w:rsidR="00710FD3" w:rsidRDefault="00000000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</w:p>
    <w:p w14:paraId="549E1761" w14:textId="77777777" w:rsidR="00754D17" w:rsidRPr="001656A3" w:rsidRDefault="00000000" w:rsidP="00754D17">
      <w:pPr>
        <w:jc w:val="right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1656A3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2.</w:t>
      </w:r>
      <w:r w:rsidR="00463650">
        <w:rPr>
          <w:rFonts w:ascii="Times New Roman" w:hAnsi="Times New Roman"/>
          <w:b/>
          <w:color w:val="000000" w:themeColor="text1"/>
          <w:sz w:val="24"/>
          <w:szCs w:val="24"/>
        </w:rPr>
        <w:t> </w:t>
      </w:r>
      <w:r w:rsidRPr="001656A3">
        <w:rPr>
          <w:rFonts w:ascii="Times New Roman" w:hAnsi="Times New Roman"/>
          <w:b/>
          <w:color w:val="000000" w:themeColor="text1"/>
          <w:sz w:val="24"/>
          <w:szCs w:val="24"/>
        </w:rPr>
        <w:t>pielikums</w:t>
      </w:r>
    </w:p>
    <w:p w14:paraId="4FF3D2FB" w14:textId="77777777" w:rsidR="00754D17" w:rsidRPr="00A842C0" w:rsidRDefault="00000000" w:rsidP="00B2690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A842C0">
        <w:rPr>
          <w:rFonts w:ascii="Times New Roman" w:hAnsi="Times New Roman"/>
          <w:b/>
          <w:color w:val="000000" w:themeColor="text1"/>
          <w:sz w:val="24"/>
          <w:szCs w:val="24"/>
        </w:rPr>
        <w:t>FINANŠU PIEDĀVĀJUMS</w:t>
      </w:r>
    </w:p>
    <w:p w14:paraId="57F1D2DB" w14:textId="77777777" w:rsidR="00E245D0" w:rsidRPr="00A842C0" w:rsidRDefault="00000000" w:rsidP="00B269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Vertikālo</w:t>
      </w:r>
      <w:r w:rsidRPr="00A842C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žalūziju piegāde un uzstādīšana Kurmenes tautas nama</w:t>
      </w:r>
      <w:r w:rsidR="00DD631A" w:rsidRPr="00A842C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lielajā</w:t>
      </w:r>
      <w:r w:rsidRPr="00A842C0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zālē</w:t>
      </w:r>
    </w:p>
    <w:p w14:paraId="7332F612" w14:textId="77777777" w:rsidR="00754D17" w:rsidRPr="00A842C0" w:rsidRDefault="00000000" w:rsidP="00B26902">
      <w:pPr>
        <w:spacing w:after="0" w:line="240" w:lineRule="auto"/>
        <w:jc w:val="center"/>
        <w:rPr>
          <w:rFonts w:ascii="Times New Roman" w:eastAsia="Times New Roman" w:hAnsi="Times New Roman"/>
          <w:b/>
          <w:color w:val="FF0000"/>
          <w:sz w:val="24"/>
          <w:szCs w:val="24"/>
        </w:rPr>
      </w:pPr>
      <w:r w:rsidRPr="00A842C0">
        <w:rPr>
          <w:rFonts w:ascii="Times New Roman" w:eastAsia="Times New Roman" w:hAnsi="Times New Roman"/>
          <w:b/>
          <w:sz w:val="24"/>
          <w:szCs w:val="24"/>
        </w:rPr>
        <w:t xml:space="preserve">Identifikācijas numurs </w:t>
      </w:r>
      <w:r w:rsidRPr="00A842C0">
        <w:rPr>
          <w:rFonts w:ascii="Times New Roman" w:hAnsi="Times New Roman"/>
          <w:b/>
          <w:bCs/>
          <w:sz w:val="24"/>
          <w:szCs w:val="24"/>
        </w:rPr>
        <w:t>VAP/2-1/202</w:t>
      </w:r>
      <w:r w:rsidR="00E245D0" w:rsidRPr="00A842C0">
        <w:rPr>
          <w:rFonts w:ascii="Times New Roman" w:hAnsi="Times New Roman"/>
          <w:b/>
          <w:bCs/>
          <w:sz w:val="24"/>
          <w:szCs w:val="24"/>
        </w:rPr>
        <w:t>5</w:t>
      </w:r>
      <w:r w:rsidRPr="00A842C0">
        <w:rPr>
          <w:rFonts w:ascii="Times New Roman" w:hAnsi="Times New Roman"/>
          <w:b/>
          <w:bCs/>
          <w:sz w:val="24"/>
          <w:szCs w:val="24"/>
        </w:rPr>
        <w:t>/</w:t>
      </w:r>
      <w:r w:rsidR="00A842C0" w:rsidRPr="00A842C0">
        <w:rPr>
          <w:rFonts w:ascii="Times New Roman" w:hAnsi="Times New Roman"/>
          <w:b/>
          <w:bCs/>
          <w:sz w:val="24"/>
          <w:szCs w:val="24"/>
        </w:rPr>
        <w:t>42</w:t>
      </w:r>
    </w:p>
    <w:tbl>
      <w:tblPr>
        <w:tblW w:w="9351" w:type="dxa"/>
        <w:tblInd w:w="-147" w:type="dxa"/>
        <w:tblLook w:val="0000" w:firstRow="0" w:lastRow="0" w:firstColumn="0" w:lastColumn="0" w:noHBand="0" w:noVBand="0"/>
      </w:tblPr>
      <w:tblGrid>
        <w:gridCol w:w="2189"/>
        <w:gridCol w:w="1225"/>
        <w:gridCol w:w="5937"/>
      </w:tblGrid>
      <w:tr w:rsidR="000C7E6C" w14:paraId="5D97410D" w14:textId="77777777" w:rsidTr="00285C8E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516FA91" w14:textId="77777777" w:rsidR="00754D17" w:rsidRPr="001656A3" w:rsidRDefault="00000000" w:rsidP="00285C8E">
            <w:pPr>
              <w:outlineLvl w:val="6"/>
              <w:rPr>
                <w:rFonts w:ascii="Times New Roman" w:hAnsi="Times New Roman"/>
                <w:b/>
                <w:sz w:val="24"/>
              </w:rPr>
            </w:pPr>
            <w:r w:rsidRPr="001656A3">
              <w:rPr>
                <w:rFonts w:ascii="Times New Roman" w:hAnsi="Times New Roman"/>
                <w:b/>
                <w:sz w:val="24"/>
              </w:rPr>
              <w:t>Informācija par pretendentu</w:t>
            </w:r>
          </w:p>
        </w:tc>
      </w:tr>
      <w:tr w:rsidR="000C7E6C" w14:paraId="2FF8B6CC" w14:textId="77777777" w:rsidTr="00285C8E">
        <w:trPr>
          <w:cantSplit/>
        </w:trPr>
        <w:tc>
          <w:tcPr>
            <w:tcW w:w="3414" w:type="dxa"/>
            <w:gridSpan w:val="2"/>
            <w:tcBorders>
              <w:top w:val="single" w:sz="4" w:space="0" w:color="auto"/>
            </w:tcBorders>
          </w:tcPr>
          <w:p w14:paraId="0EA7684B" w14:textId="77777777" w:rsidR="00754D17" w:rsidRPr="001656A3" w:rsidRDefault="00000000" w:rsidP="00285C8E">
            <w:pPr>
              <w:widowControl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Pretendenta nosaukums: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4758AD2F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E6C" w14:paraId="60F3FE0E" w14:textId="77777777" w:rsidTr="00285C8E">
        <w:trPr>
          <w:cantSplit/>
        </w:trPr>
        <w:tc>
          <w:tcPr>
            <w:tcW w:w="3414" w:type="dxa"/>
            <w:gridSpan w:val="2"/>
          </w:tcPr>
          <w:p w14:paraId="738977F6" w14:textId="77777777" w:rsidR="00754D17" w:rsidRPr="001656A3" w:rsidRDefault="00000000" w:rsidP="00285C8E">
            <w:pPr>
              <w:widowControl w:val="0"/>
              <w:adjustRightInd w:val="0"/>
              <w:spacing w:after="0" w:line="240" w:lineRule="auto"/>
              <w:ind w:right="-52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56A3">
              <w:rPr>
                <w:rFonts w:ascii="Times New Roman" w:eastAsia="Times New Roman" w:hAnsi="Times New Roman"/>
                <w:sz w:val="24"/>
                <w:szCs w:val="24"/>
              </w:rPr>
              <w:t>Reģistrācijas numurs: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7BCC1FFC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E6C" w14:paraId="60296FB8" w14:textId="77777777" w:rsidTr="00285C8E">
        <w:trPr>
          <w:cantSplit/>
        </w:trPr>
        <w:tc>
          <w:tcPr>
            <w:tcW w:w="3414" w:type="dxa"/>
            <w:gridSpan w:val="2"/>
          </w:tcPr>
          <w:p w14:paraId="0B665481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Juridiskā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6FC47E2D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E6C" w14:paraId="5C294BE0" w14:textId="77777777" w:rsidTr="00285C8E">
        <w:trPr>
          <w:cantSplit/>
        </w:trPr>
        <w:tc>
          <w:tcPr>
            <w:tcW w:w="3414" w:type="dxa"/>
            <w:gridSpan w:val="2"/>
          </w:tcPr>
          <w:p w14:paraId="30AFCAEC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Pasta adrese: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63089AD8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E6C" w14:paraId="24B221FC" w14:textId="77777777" w:rsidTr="00285C8E">
        <w:trPr>
          <w:cantSplit/>
        </w:trPr>
        <w:tc>
          <w:tcPr>
            <w:tcW w:w="3414" w:type="dxa"/>
            <w:gridSpan w:val="2"/>
          </w:tcPr>
          <w:p w14:paraId="3750B06F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5937" w:type="dxa"/>
            <w:tcBorders>
              <w:top w:val="single" w:sz="4" w:space="0" w:color="auto"/>
              <w:bottom w:val="single" w:sz="4" w:space="0" w:color="auto"/>
            </w:tcBorders>
          </w:tcPr>
          <w:p w14:paraId="2D8D66EB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E6C" w14:paraId="71939F28" w14:textId="77777777" w:rsidTr="00285C8E">
        <w:trPr>
          <w:cantSplit/>
        </w:trPr>
        <w:tc>
          <w:tcPr>
            <w:tcW w:w="3414" w:type="dxa"/>
            <w:gridSpan w:val="2"/>
          </w:tcPr>
          <w:p w14:paraId="60CE8781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6E313A39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E6C" w14:paraId="60051F15" w14:textId="77777777" w:rsidTr="00285C8E">
        <w:trPr>
          <w:cantSplit/>
        </w:trPr>
        <w:tc>
          <w:tcPr>
            <w:tcW w:w="3414" w:type="dxa"/>
            <w:gridSpan w:val="2"/>
          </w:tcPr>
          <w:p w14:paraId="474DA483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 xml:space="preserve">Vispārējā interneta adrese (ja attiecināms): </w:t>
            </w:r>
          </w:p>
        </w:tc>
        <w:tc>
          <w:tcPr>
            <w:tcW w:w="5937" w:type="dxa"/>
            <w:tcBorders>
              <w:bottom w:val="single" w:sz="4" w:space="0" w:color="auto"/>
            </w:tcBorders>
          </w:tcPr>
          <w:p w14:paraId="08AD0D7C" w14:textId="77777777" w:rsidR="00754D17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EB03FE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E6C" w14:paraId="1F4029C8" w14:textId="77777777" w:rsidTr="00285C8E">
        <w:trPr>
          <w:cantSplit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F86538D" w14:textId="77777777" w:rsidR="00754D17" w:rsidRPr="001656A3" w:rsidRDefault="00000000" w:rsidP="00285C8E">
            <w:pPr>
              <w:spacing w:after="0" w:line="240" w:lineRule="auto"/>
              <w:outlineLvl w:val="6"/>
              <w:rPr>
                <w:rFonts w:ascii="Times New Roman" w:eastAsia="Times New Roman" w:hAnsi="Times New Roman"/>
                <w:b/>
                <w:sz w:val="24"/>
              </w:rPr>
            </w:pPr>
            <w:r w:rsidRPr="00A008F2">
              <w:rPr>
                <w:rFonts w:ascii="Times New Roman" w:eastAsia="Times New Roman" w:hAnsi="Times New Roman"/>
                <w:b/>
                <w:sz w:val="24"/>
              </w:rPr>
              <w:t>Informācija par pretendenta kontaktpersonu</w:t>
            </w:r>
            <w:r>
              <w:rPr>
                <w:rFonts w:ascii="Times New Roman" w:eastAsia="Times New Roman" w:hAnsi="Times New Roman"/>
                <w:b/>
                <w:sz w:val="24"/>
              </w:rPr>
              <w:t>/līguma izpildes atbildīgo personu</w:t>
            </w:r>
          </w:p>
        </w:tc>
      </w:tr>
      <w:tr w:rsidR="000C7E6C" w14:paraId="33EEAACC" w14:textId="77777777" w:rsidTr="00285C8E">
        <w:trPr>
          <w:cantSplit/>
        </w:trPr>
        <w:tc>
          <w:tcPr>
            <w:tcW w:w="2189" w:type="dxa"/>
          </w:tcPr>
          <w:p w14:paraId="7B8FA429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Vārds, uzvārds: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5099B62D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E6C" w14:paraId="4C6CABB7" w14:textId="77777777" w:rsidTr="00285C8E">
        <w:trPr>
          <w:cantSplit/>
        </w:trPr>
        <w:tc>
          <w:tcPr>
            <w:tcW w:w="2189" w:type="dxa"/>
          </w:tcPr>
          <w:p w14:paraId="661B34C4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Ieņemamais amats: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C4292E" w14:textId="77777777" w:rsidR="00754D17" w:rsidRPr="001656A3" w:rsidRDefault="00754D17" w:rsidP="00285C8E">
            <w:pPr>
              <w:widowControl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C7E6C" w14:paraId="04C7BB76" w14:textId="77777777" w:rsidTr="00285C8E">
        <w:trPr>
          <w:cantSplit/>
        </w:trPr>
        <w:tc>
          <w:tcPr>
            <w:tcW w:w="2189" w:type="dxa"/>
          </w:tcPr>
          <w:p w14:paraId="00047BCD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Tālrunis:</w:t>
            </w:r>
          </w:p>
        </w:tc>
        <w:tc>
          <w:tcPr>
            <w:tcW w:w="71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70E25AA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C7E6C" w14:paraId="544AE79F" w14:textId="77777777" w:rsidTr="00285C8E">
        <w:trPr>
          <w:cantSplit/>
        </w:trPr>
        <w:tc>
          <w:tcPr>
            <w:tcW w:w="2189" w:type="dxa"/>
          </w:tcPr>
          <w:p w14:paraId="7D6F50E4" w14:textId="77777777" w:rsidR="00754D17" w:rsidRPr="001656A3" w:rsidRDefault="00000000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56A3">
              <w:rPr>
                <w:rFonts w:ascii="Times New Roman" w:hAnsi="Times New Roman"/>
                <w:sz w:val="24"/>
                <w:szCs w:val="24"/>
              </w:rPr>
              <w:t>E-pasta adrese:</w:t>
            </w:r>
          </w:p>
        </w:tc>
        <w:tc>
          <w:tcPr>
            <w:tcW w:w="7162" w:type="dxa"/>
            <w:gridSpan w:val="2"/>
            <w:tcBorders>
              <w:bottom w:val="single" w:sz="4" w:space="0" w:color="auto"/>
            </w:tcBorders>
          </w:tcPr>
          <w:p w14:paraId="327F2F6B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8A4B11A" w14:textId="77777777" w:rsidR="00754D17" w:rsidRPr="009F73F9" w:rsidRDefault="00000000" w:rsidP="00754D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9F73F9">
        <w:rPr>
          <w:rFonts w:ascii="Times New Roman" w:eastAsia="Times New Roman" w:hAnsi="Times New Roman"/>
          <w:sz w:val="24"/>
          <w:szCs w:val="24"/>
        </w:rPr>
        <w:t xml:space="preserve">Iepazinies ar </w:t>
      </w:r>
      <w:r w:rsidR="00254E29" w:rsidRPr="009F73F9">
        <w:rPr>
          <w:rFonts w:ascii="Times New Roman" w:eastAsia="Times New Roman" w:hAnsi="Times New Roman"/>
          <w:sz w:val="24"/>
          <w:szCs w:val="24"/>
        </w:rPr>
        <w:t>cenu aptaujas</w:t>
      </w:r>
      <w:r w:rsidRPr="009F73F9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73F9">
        <w:rPr>
          <w:rFonts w:ascii="Times New Roman" w:eastAsia="Times New Roman" w:hAnsi="Times New Roman"/>
          <w:b/>
          <w:bCs/>
          <w:sz w:val="24"/>
          <w:szCs w:val="24"/>
        </w:rPr>
        <w:t>“</w:t>
      </w:r>
      <w:r w:rsidR="009F73F9" w:rsidRPr="009F73F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Vertikālo žalūziju piegāde un uzstādīšana Misas tautas nama</w:t>
      </w:r>
      <w:r w:rsidR="00DD631A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lielajā</w:t>
      </w:r>
      <w:r w:rsidR="009F73F9" w:rsidRPr="009F73F9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zālē</w:t>
      </w:r>
      <w:r w:rsidRPr="009F73F9">
        <w:rPr>
          <w:rFonts w:ascii="Times New Roman" w:eastAsia="Times New Roman" w:hAnsi="Times New Roman"/>
          <w:b/>
          <w:sz w:val="24"/>
          <w:szCs w:val="24"/>
        </w:rPr>
        <w:t xml:space="preserve">”, identifikācijas numurs </w:t>
      </w:r>
      <w:r w:rsidRPr="009F73F9">
        <w:rPr>
          <w:rFonts w:ascii="Times New Roman" w:hAnsi="Times New Roman"/>
          <w:b/>
          <w:bCs/>
          <w:sz w:val="24"/>
          <w:szCs w:val="24"/>
        </w:rPr>
        <w:t>VAP/2-1/202</w:t>
      </w:r>
      <w:r w:rsidR="00B26902" w:rsidRPr="009F73F9">
        <w:rPr>
          <w:rFonts w:ascii="Times New Roman" w:hAnsi="Times New Roman"/>
          <w:b/>
          <w:bCs/>
          <w:sz w:val="24"/>
          <w:szCs w:val="24"/>
        </w:rPr>
        <w:t>5</w:t>
      </w:r>
      <w:r w:rsidRPr="009F73F9">
        <w:rPr>
          <w:rFonts w:ascii="Times New Roman" w:hAnsi="Times New Roman"/>
          <w:b/>
          <w:bCs/>
          <w:sz w:val="24"/>
          <w:szCs w:val="24"/>
        </w:rPr>
        <w:t>/</w:t>
      </w:r>
      <w:r w:rsidR="009F73F9">
        <w:rPr>
          <w:rFonts w:ascii="Times New Roman" w:hAnsi="Times New Roman"/>
          <w:b/>
          <w:bCs/>
          <w:sz w:val="24"/>
          <w:szCs w:val="24"/>
        </w:rPr>
        <w:t>42</w:t>
      </w:r>
      <w:r w:rsidRPr="009F73F9">
        <w:rPr>
          <w:rFonts w:ascii="Times New Roman" w:eastAsia="Times New Roman" w:hAnsi="Times New Roman"/>
          <w:b/>
          <w:sz w:val="24"/>
          <w:szCs w:val="24"/>
        </w:rPr>
        <w:t>,</w:t>
      </w:r>
      <w:r w:rsidRPr="009F73F9">
        <w:rPr>
          <w:rFonts w:ascii="Times New Roman" w:hAnsi="Times New Roman"/>
          <w:sz w:val="24"/>
          <w:szCs w:val="24"/>
        </w:rPr>
        <w:t xml:space="preserve"> </w:t>
      </w:r>
      <w:r w:rsidRPr="009F73F9">
        <w:rPr>
          <w:rFonts w:ascii="Times New Roman" w:eastAsia="Times New Roman" w:hAnsi="Times New Roman"/>
          <w:sz w:val="24"/>
          <w:szCs w:val="24"/>
        </w:rPr>
        <w:t>noteikumiem un Tehnisko specifikāciju, piedāvāju veikt minēto pakalpojumu par šādu līgumcenu:</w:t>
      </w:r>
    </w:p>
    <w:p w14:paraId="412B1354" w14:textId="77777777" w:rsidR="009F73F9" w:rsidRDefault="009F73F9" w:rsidP="00754D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W w:w="1034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552"/>
        <w:gridCol w:w="850"/>
        <w:gridCol w:w="2126"/>
        <w:gridCol w:w="1276"/>
        <w:gridCol w:w="1418"/>
        <w:gridCol w:w="1417"/>
      </w:tblGrid>
      <w:tr w:rsidR="000C7E6C" w14:paraId="1B8D9144" w14:textId="77777777" w:rsidTr="006328D7">
        <w:trPr>
          <w:trHeight w:val="433"/>
        </w:trPr>
        <w:tc>
          <w:tcPr>
            <w:tcW w:w="709" w:type="dxa"/>
            <w:shd w:val="clear" w:color="auto" w:fill="BFBFBF" w:themeFill="background1" w:themeFillShade="BF"/>
          </w:tcPr>
          <w:p w14:paraId="2C915209" w14:textId="77777777" w:rsidR="009F73F9" w:rsidRPr="006328D7" w:rsidRDefault="00000000" w:rsidP="00AD03A9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noProof/>
              </w:rPr>
            </w:pPr>
            <w:r w:rsidRPr="006328D7">
              <w:rPr>
                <w:rFonts w:ascii="Times New Roman" w:eastAsia="Times New Roman" w:hAnsi="Times New Roman"/>
                <w:b/>
                <w:noProof/>
              </w:rPr>
              <w:t>Nr.p.k.</w:t>
            </w:r>
          </w:p>
        </w:tc>
        <w:tc>
          <w:tcPr>
            <w:tcW w:w="2552" w:type="dxa"/>
            <w:shd w:val="clear" w:color="auto" w:fill="BFBFBF" w:themeFill="background1" w:themeFillShade="BF"/>
            <w:vAlign w:val="center"/>
          </w:tcPr>
          <w:p w14:paraId="5E04F8E9" w14:textId="77777777" w:rsidR="009F73F9" w:rsidRPr="001B230B" w:rsidRDefault="00000000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Preces </w:t>
            </w: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>nosaukums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14:paraId="7FCDF415" w14:textId="77777777" w:rsidR="009F73F9" w:rsidRDefault="00000000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Skaits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1B19C9FC" w14:textId="77777777" w:rsidR="009F73F9" w:rsidRDefault="00000000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Izmēri </w:t>
            </w:r>
            <w:r w:rsidRPr="009F7A2A">
              <w:rPr>
                <w:rFonts w:ascii="Times New Roman" w:eastAsia="Times New Roman" w:hAnsi="Times New Roman"/>
                <w:b/>
                <w:sz w:val="24"/>
                <w:szCs w:val="24"/>
                <w:u w:val="single"/>
              </w:rPr>
              <w:t>logu ailēm mm</w:t>
            </w:r>
          </w:p>
          <w:p w14:paraId="476681DE" w14:textId="77777777" w:rsidR="009F73F9" w:rsidRDefault="00000000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Platums/augstums</w:t>
            </w:r>
          </w:p>
          <w:p w14:paraId="4290F9C4" w14:textId="77777777" w:rsidR="00DB2F81" w:rsidRPr="00DB2F81" w:rsidRDefault="00000000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</w:pPr>
            <w:r w:rsidRPr="00DB2F81"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</w:rPr>
              <w:t>Izmēri pirms izgatavošanas obligāti jāprecizē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ECA9F0E" w14:textId="77777777" w:rsidR="009F73F9" w:rsidRPr="001B230B" w:rsidRDefault="00000000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Cena, </w:t>
            </w: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>EUR bez PVN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/gab.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4E44C788" w14:textId="77777777" w:rsidR="009F73F9" w:rsidRPr="001B230B" w:rsidRDefault="00000000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>PVN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21%, EUR</w:t>
            </w: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14:paraId="3FA79861" w14:textId="77777777" w:rsidR="009F73F9" w:rsidRPr="001B230B" w:rsidRDefault="00000000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Kopā, EUR</w:t>
            </w:r>
            <w:r w:rsidRPr="001B230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ar PVN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*</w:t>
            </w:r>
          </w:p>
        </w:tc>
      </w:tr>
      <w:tr w:rsidR="000C7E6C" w14:paraId="31D4542D" w14:textId="77777777" w:rsidTr="006328D7">
        <w:trPr>
          <w:trHeight w:val="433"/>
        </w:trPr>
        <w:tc>
          <w:tcPr>
            <w:tcW w:w="709" w:type="dxa"/>
          </w:tcPr>
          <w:p w14:paraId="210A90E2" w14:textId="77777777" w:rsidR="009F73F9" w:rsidRPr="00D90A87" w:rsidRDefault="00000000" w:rsidP="00FD16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90A87">
              <w:rPr>
                <w:rFonts w:ascii="Times New Roman" w:eastAsia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2" w:type="dxa"/>
            <w:vAlign w:val="center"/>
          </w:tcPr>
          <w:p w14:paraId="2D64E3E7" w14:textId="77777777" w:rsidR="009F73F9" w:rsidRPr="009F7A2A" w:rsidRDefault="00000000" w:rsidP="00FD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Vertikālās</w:t>
            </w:r>
            <w:r w:rsidRPr="009659C4">
              <w:rPr>
                <w:rFonts w:ascii="Times New Roman" w:hAnsi="Times New Roman"/>
                <w:bCs/>
                <w:sz w:val="24"/>
                <w:szCs w:val="24"/>
              </w:rPr>
              <w:t xml:space="preserve"> žalūzijas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logam Nr. 1</w:t>
            </w:r>
          </w:p>
        </w:tc>
        <w:tc>
          <w:tcPr>
            <w:tcW w:w="850" w:type="dxa"/>
          </w:tcPr>
          <w:p w14:paraId="1287D86E" w14:textId="77777777" w:rsidR="009F73F9" w:rsidRPr="005F26B7" w:rsidRDefault="00000000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0086C0B1" w14:textId="77777777" w:rsidR="009F73F9" w:rsidRPr="00DD57B6" w:rsidRDefault="00000000" w:rsidP="00FD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2650</w:t>
            </w:r>
            <w:r w:rsidRPr="00DD57B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4150</w:t>
            </w:r>
          </w:p>
          <w:p w14:paraId="4C9AF9C7" w14:textId="77777777" w:rsidR="009F73F9" w:rsidRPr="00DD57B6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06D18F7" w14:textId="77777777" w:rsidR="009F73F9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463A096" w14:textId="77777777" w:rsidR="009F73F9" w:rsidRPr="001B230B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1460DA" w14:textId="77777777" w:rsidR="009F73F9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7E6C" w14:paraId="359F5877" w14:textId="77777777" w:rsidTr="006328D7">
        <w:trPr>
          <w:trHeight w:val="433"/>
        </w:trPr>
        <w:tc>
          <w:tcPr>
            <w:tcW w:w="709" w:type="dxa"/>
          </w:tcPr>
          <w:p w14:paraId="39AE190A" w14:textId="77777777" w:rsidR="009F73F9" w:rsidRPr="00D90A87" w:rsidRDefault="00000000" w:rsidP="00FD16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2" w:type="dxa"/>
            <w:vAlign w:val="center"/>
          </w:tcPr>
          <w:p w14:paraId="6703748A" w14:textId="77777777" w:rsidR="009F73F9" w:rsidRPr="009F7A2A" w:rsidRDefault="00000000" w:rsidP="00FD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A2A">
              <w:rPr>
                <w:rFonts w:ascii="Times New Roman" w:hAnsi="Times New Roman"/>
                <w:bCs/>
                <w:sz w:val="24"/>
                <w:szCs w:val="24"/>
              </w:rPr>
              <w:t>Vertikālās žalūzijas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logam Nr. 2</w:t>
            </w:r>
          </w:p>
        </w:tc>
        <w:tc>
          <w:tcPr>
            <w:tcW w:w="850" w:type="dxa"/>
          </w:tcPr>
          <w:p w14:paraId="0A9ABF28" w14:textId="77777777" w:rsidR="009F73F9" w:rsidRDefault="00000000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6DA42005" w14:textId="77777777" w:rsidR="009F73F9" w:rsidRPr="00DD57B6" w:rsidRDefault="00000000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2690</w:t>
            </w:r>
            <w:r w:rsidRPr="00DD57B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4150</w:t>
            </w:r>
          </w:p>
        </w:tc>
        <w:tc>
          <w:tcPr>
            <w:tcW w:w="1276" w:type="dxa"/>
            <w:vAlign w:val="center"/>
          </w:tcPr>
          <w:p w14:paraId="4C6D4C63" w14:textId="77777777" w:rsidR="009F73F9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18185373" w14:textId="77777777" w:rsidR="009F73F9" w:rsidRPr="001B230B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462250" w14:textId="77777777" w:rsidR="009F73F9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7E6C" w14:paraId="7C640FE0" w14:textId="77777777" w:rsidTr="006328D7">
        <w:trPr>
          <w:trHeight w:val="433"/>
        </w:trPr>
        <w:tc>
          <w:tcPr>
            <w:tcW w:w="709" w:type="dxa"/>
          </w:tcPr>
          <w:p w14:paraId="3D119B62" w14:textId="77777777" w:rsidR="009F73F9" w:rsidRPr="00D90A87" w:rsidRDefault="00000000" w:rsidP="00FD16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2" w:type="dxa"/>
            <w:vAlign w:val="center"/>
          </w:tcPr>
          <w:p w14:paraId="6782C362" w14:textId="77777777" w:rsidR="009F73F9" w:rsidRPr="009F7A2A" w:rsidRDefault="00000000" w:rsidP="00FD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A2A">
              <w:rPr>
                <w:rFonts w:ascii="Times New Roman" w:hAnsi="Times New Roman"/>
                <w:bCs/>
                <w:sz w:val="24"/>
                <w:szCs w:val="24"/>
              </w:rPr>
              <w:t>Vertikālās žalūzijas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logam Nr. 3</w:t>
            </w:r>
          </w:p>
        </w:tc>
        <w:tc>
          <w:tcPr>
            <w:tcW w:w="850" w:type="dxa"/>
          </w:tcPr>
          <w:p w14:paraId="1E8E7D11" w14:textId="77777777" w:rsidR="009F73F9" w:rsidRDefault="00000000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5B60AF52" w14:textId="77777777" w:rsidR="009F73F9" w:rsidRPr="00DD57B6" w:rsidRDefault="00000000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2690</w:t>
            </w:r>
            <w:r w:rsidRPr="00DD57B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4150</w:t>
            </w:r>
          </w:p>
        </w:tc>
        <w:tc>
          <w:tcPr>
            <w:tcW w:w="1276" w:type="dxa"/>
            <w:vAlign w:val="center"/>
          </w:tcPr>
          <w:p w14:paraId="2732B4D5" w14:textId="77777777" w:rsidR="009F73F9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F501343" w14:textId="77777777" w:rsidR="009F73F9" w:rsidRPr="001B230B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DFFE0E9" w14:textId="77777777" w:rsidR="009F73F9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7E6C" w14:paraId="2A343C29" w14:textId="77777777" w:rsidTr="006328D7">
        <w:trPr>
          <w:trHeight w:val="433"/>
        </w:trPr>
        <w:tc>
          <w:tcPr>
            <w:tcW w:w="709" w:type="dxa"/>
          </w:tcPr>
          <w:p w14:paraId="25C1FE49" w14:textId="77777777" w:rsidR="009F73F9" w:rsidRPr="00D90A87" w:rsidRDefault="00000000" w:rsidP="00FD16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2" w:type="dxa"/>
            <w:vAlign w:val="center"/>
          </w:tcPr>
          <w:p w14:paraId="1E44FE61" w14:textId="77777777" w:rsidR="009F73F9" w:rsidRDefault="00000000" w:rsidP="00FD161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9F7A2A">
              <w:rPr>
                <w:rFonts w:ascii="Times New Roman" w:hAnsi="Times New Roman"/>
                <w:bCs/>
                <w:sz w:val="24"/>
                <w:szCs w:val="24"/>
              </w:rPr>
              <w:t>Vertikālās žalūzijas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logam Nr. 4</w:t>
            </w:r>
          </w:p>
        </w:tc>
        <w:tc>
          <w:tcPr>
            <w:tcW w:w="850" w:type="dxa"/>
          </w:tcPr>
          <w:p w14:paraId="57DF8A21" w14:textId="77777777" w:rsidR="009F73F9" w:rsidRDefault="00000000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35C30B5A" w14:textId="77777777" w:rsidR="009F73F9" w:rsidRPr="00DD57B6" w:rsidRDefault="00000000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2690</w:t>
            </w:r>
            <w:r w:rsidRPr="00DD57B6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4150</w:t>
            </w:r>
          </w:p>
        </w:tc>
        <w:tc>
          <w:tcPr>
            <w:tcW w:w="1276" w:type="dxa"/>
            <w:vAlign w:val="center"/>
          </w:tcPr>
          <w:p w14:paraId="16973CBC" w14:textId="77777777" w:rsidR="009F73F9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4301C540" w14:textId="77777777" w:rsidR="009F73F9" w:rsidRPr="001B230B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5F8F0A2" w14:textId="77777777" w:rsidR="009F73F9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7E6C" w14:paraId="0621E724" w14:textId="77777777" w:rsidTr="006328D7">
        <w:trPr>
          <w:trHeight w:val="433"/>
        </w:trPr>
        <w:tc>
          <w:tcPr>
            <w:tcW w:w="709" w:type="dxa"/>
            <w:tcBorders>
              <w:bottom w:val="single" w:sz="4" w:space="0" w:color="auto"/>
            </w:tcBorders>
          </w:tcPr>
          <w:p w14:paraId="30F4CB69" w14:textId="77777777" w:rsidR="009F73F9" w:rsidRDefault="00000000" w:rsidP="00FD16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3A2C3ECE" w14:textId="77777777" w:rsidR="009F73F9" w:rsidRPr="009659C4" w:rsidRDefault="00000000" w:rsidP="00FD1612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F7A2A">
              <w:rPr>
                <w:rFonts w:ascii="Times New Roman" w:hAnsi="Times New Roman"/>
                <w:bCs/>
                <w:sz w:val="24"/>
                <w:szCs w:val="24"/>
              </w:rPr>
              <w:t>Vertikālās žalūzijas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logam Nr. 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E723F80" w14:textId="77777777" w:rsidR="009F73F9" w:rsidRDefault="00000000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0FFAE31A" w14:textId="77777777" w:rsidR="009F73F9" w:rsidRPr="00DD57B6" w:rsidRDefault="00000000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2700/4150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6E70881" w14:textId="77777777" w:rsidR="009F73F9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083E0F37" w14:textId="77777777" w:rsidR="009F73F9" w:rsidRPr="001B230B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4FDA55FF" w14:textId="77777777" w:rsidR="009F73F9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7E6C" w14:paraId="07C50242" w14:textId="77777777" w:rsidTr="006328D7">
        <w:trPr>
          <w:trHeight w:val="433"/>
        </w:trPr>
        <w:tc>
          <w:tcPr>
            <w:tcW w:w="709" w:type="dxa"/>
            <w:tcBorders>
              <w:bottom w:val="single" w:sz="4" w:space="0" w:color="auto"/>
            </w:tcBorders>
          </w:tcPr>
          <w:p w14:paraId="5DACF8D6" w14:textId="77777777" w:rsidR="009F73F9" w:rsidRDefault="00000000" w:rsidP="00FD1612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14:paraId="4FD322C0" w14:textId="77777777" w:rsidR="009F73F9" w:rsidRPr="009659C4" w:rsidRDefault="00000000" w:rsidP="009F57A1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F57A1">
              <w:rPr>
                <w:rFonts w:ascii="Times New Roman" w:hAnsi="Times New Roman"/>
                <w:bCs/>
              </w:rPr>
              <w:t>Piegāde un uzstādīšana</w:t>
            </w:r>
            <w:r w:rsidR="009F57A1" w:rsidRPr="009F57A1">
              <w:rPr>
                <w:rFonts w:ascii="Times New Roman" w:hAnsi="Times New Roman"/>
                <w:bCs/>
              </w:rPr>
              <w:t xml:space="preserve">, </w:t>
            </w:r>
            <w:r w:rsidR="009F57A1" w:rsidRPr="009F57A1">
              <w:rPr>
                <w:rFonts w:ascii="Times New Roman" w:hAnsi="Times New Roman"/>
              </w:rPr>
              <w:t>t.sk. transportēšanas un montāžas izmaksas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71E90700" w14:textId="77777777" w:rsidR="009F73F9" w:rsidRDefault="00000000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noProof/>
                <w:sz w:val="24"/>
                <w:szCs w:val="24"/>
              </w:rPr>
              <w:t>Obj.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3BE7062" w14:textId="77777777" w:rsidR="009F73F9" w:rsidRPr="009659C4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BEA09F1" w14:textId="77777777" w:rsidR="009F73F9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C8C07B7" w14:textId="77777777" w:rsidR="009F73F9" w:rsidRPr="001B230B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310D4EB" w14:textId="77777777" w:rsidR="009F73F9" w:rsidRDefault="009F73F9" w:rsidP="00FD1612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7E6C" w14:paraId="6128AF4A" w14:textId="77777777" w:rsidTr="006328D7">
        <w:trPr>
          <w:trHeight w:val="433"/>
        </w:trPr>
        <w:tc>
          <w:tcPr>
            <w:tcW w:w="8931" w:type="dxa"/>
            <w:gridSpan w:val="6"/>
            <w:vMerge w:val="restart"/>
            <w:tcBorders>
              <w:top w:val="single" w:sz="4" w:space="0" w:color="auto"/>
            </w:tcBorders>
          </w:tcPr>
          <w:p w14:paraId="2BF44B03" w14:textId="77777777" w:rsidR="009F73F9" w:rsidRDefault="00000000" w:rsidP="00AD03A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/>
                <w:sz w:val="24"/>
                <w:szCs w:val="24"/>
              </w:rPr>
              <w:t>Summa</w:t>
            </w:r>
            <w:r w:rsidR="006328D7">
              <w:rPr>
                <w:rFonts w:ascii="Times New Roman" w:eastAsia="Times New Roman" w:hAnsi="Times New Roman"/>
                <w:sz w:val="24"/>
                <w:szCs w:val="24"/>
              </w:rPr>
              <w:t xml:space="preserve"> bez PVN</w:t>
            </w:r>
            <w:r w:rsidRPr="00040353">
              <w:rPr>
                <w:rFonts w:ascii="Times New Roman" w:eastAsia="Times New Roman" w:hAnsi="Times New Roman"/>
                <w:sz w:val="24"/>
                <w:szCs w:val="24"/>
              </w:rPr>
              <w:t>, EUR:</w:t>
            </w:r>
          </w:p>
          <w:p w14:paraId="55EE6BEF" w14:textId="77777777" w:rsidR="009F73F9" w:rsidRPr="00040353" w:rsidRDefault="009F73F9" w:rsidP="00AD03A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6AF925B" w14:textId="77777777" w:rsidR="009F73F9" w:rsidRDefault="00000000" w:rsidP="00AD03A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/>
                <w:sz w:val="24"/>
                <w:szCs w:val="24"/>
              </w:rPr>
              <w:t>PVN 21%, EUR:</w:t>
            </w:r>
          </w:p>
          <w:p w14:paraId="088E816E" w14:textId="77777777" w:rsidR="009F73F9" w:rsidRPr="00040353" w:rsidRDefault="00000000" w:rsidP="00AD03A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035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5E0820AA" w14:textId="77777777" w:rsidR="009F73F9" w:rsidRPr="00040353" w:rsidRDefault="00000000" w:rsidP="00AD03A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Summa kopā</w:t>
            </w:r>
            <w:r w:rsidR="006328D7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ar PVN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, EUR: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8DA1370" w14:textId="77777777" w:rsidR="009F73F9" w:rsidRDefault="009F73F9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7E6C" w14:paraId="0232B37A" w14:textId="77777777" w:rsidTr="006328D7">
        <w:trPr>
          <w:trHeight w:val="433"/>
        </w:trPr>
        <w:tc>
          <w:tcPr>
            <w:tcW w:w="8931" w:type="dxa"/>
            <w:gridSpan w:val="6"/>
            <w:vMerge/>
          </w:tcPr>
          <w:p w14:paraId="70D9909B" w14:textId="77777777" w:rsidR="009F73F9" w:rsidRPr="00040353" w:rsidRDefault="009F73F9" w:rsidP="00AD03A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58D8BA2" w14:textId="77777777" w:rsidR="009F73F9" w:rsidRDefault="009F73F9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0C7E6C" w14:paraId="3F826E97" w14:textId="77777777" w:rsidTr="006328D7">
        <w:trPr>
          <w:trHeight w:val="433"/>
        </w:trPr>
        <w:tc>
          <w:tcPr>
            <w:tcW w:w="8931" w:type="dxa"/>
            <w:gridSpan w:val="6"/>
            <w:vMerge/>
            <w:shd w:val="clear" w:color="auto" w:fill="D9D9D9" w:themeFill="background1" w:themeFillShade="D9"/>
          </w:tcPr>
          <w:p w14:paraId="6E1BF8D4" w14:textId="77777777" w:rsidR="009F73F9" w:rsidRPr="00040353" w:rsidRDefault="009F73F9" w:rsidP="00AD03A9">
            <w:pPr>
              <w:tabs>
                <w:tab w:val="left" w:pos="319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225CEFC" w14:textId="77777777" w:rsidR="009F73F9" w:rsidRDefault="009F73F9" w:rsidP="00AD03A9">
            <w:pPr>
              <w:tabs>
                <w:tab w:val="left" w:pos="31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14:paraId="09D976EB" w14:textId="77777777" w:rsidR="00DD631A" w:rsidRDefault="00000000" w:rsidP="00DD631A">
      <w:pPr>
        <w:tabs>
          <w:tab w:val="left" w:pos="-567"/>
        </w:tabs>
        <w:autoSpaceDN w:val="0"/>
        <w:spacing w:after="0" w:line="240" w:lineRule="auto"/>
        <w:ind w:left="-567" w:right="23"/>
        <w:rPr>
          <w:rFonts w:ascii="Times New Roman" w:hAnsi="Times New Roman"/>
          <w:i/>
          <w:szCs w:val="20"/>
          <w:lang w:eastAsia="lv-LV"/>
        </w:rPr>
      </w:pPr>
      <w:r w:rsidRPr="005F26B7">
        <w:rPr>
          <w:rFonts w:ascii="Times New Roman" w:hAnsi="Times New Roman"/>
          <w:i/>
          <w:szCs w:val="20"/>
          <w:lang w:eastAsia="lv-LV"/>
        </w:rPr>
        <w:t>*Norāda, ja pretendents ir PVN maksātājs.</w:t>
      </w:r>
    </w:p>
    <w:p w14:paraId="76B3C399" w14:textId="77777777" w:rsidR="00754D17" w:rsidRPr="00ED4EE2" w:rsidRDefault="00754D17" w:rsidP="00754D1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963C78E" w14:textId="77777777" w:rsidR="0055737A" w:rsidRPr="0055737A" w:rsidRDefault="00000000" w:rsidP="0055737A">
      <w:pPr>
        <w:pStyle w:val="Pamattekstaatkpe2"/>
        <w:spacing w:after="0" w:line="240" w:lineRule="auto"/>
        <w:ind w:left="0" w:firstLine="426"/>
        <w:jc w:val="both"/>
        <w:rPr>
          <w:lang w:val="lv-LV"/>
        </w:rPr>
      </w:pPr>
      <w:r w:rsidRPr="003708B6">
        <w:rPr>
          <w:iCs/>
        </w:rPr>
        <w:t>Piedāvājuma</w:t>
      </w:r>
      <w:r w:rsidRPr="00BD2F20">
        <w:rPr>
          <w:iCs/>
          <w:color w:val="FF0000"/>
        </w:rPr>
        <w:t xml:space="preserve"> </w:t>
      </w:r>
      <w:r w:rsidRPr="00BD2F20">
        <w:rPr>
          <w:iCs/>
        </w:rPr>
        <w:t xml:space="preserve">cenā ir iekļautas visas iespējamās izmaksas, kas saistītas ar </w:t>
      </w:r>
      <w:r>
        <w:rPr>
          <w:iCs/>
        </w:rPr>
        <w:t>darbu</w:t>
      </w:r>
      <w:r w:rsidRPr="00BD2F20">
        <w:rPr>
          <w:iCs/>
        </w:rPr>
        <w:t xml:space="preserve"> </w:t>
      </w:r>
      <w:r>
        <w:rPr>
          <w:iCs/>
        </w:rPr>
        <w:t>izpildi</w:t>
      </w:r>
      <w:r w:rsidRPr="00BD2F20">
        <w:rPr>
          <w:iCs/>
        </w:rPr>
        <w:t>, tai skaitā</w:t>
      </w:r>
      <w:r>
        <w:rPr>
          <w:iCs/>
        </w:rPr>
        <w:t xml:space="preserve"> materiālu, darba spēka, administrācijas un transporta izmaksas, kā arī</w:t>
      </w:r>
      <w:r w:rsidRPr="00BD2F20">
        <w:rPr>
          <w:iCs/>
        </w:rPr>
        <w:t xml:space="preserve"> iespējamie sadārdzinājumi un visi riski</w:t>
      </w:r>
      <w:r>
        <w:t xml:space="preserve"> un</w:t>
      </w:r>
      <w:r w:rsidRPr="00C147F4">
        <w:t xml:space="preserve"> visi Latvijas Republikas normatīvajos aktos noteiktie nodokļi (izņemot PVN) un tiem pielīdzināmie maksājumi</w:t>
      </w:r>
      <w:r w:rsidRPr="0055737A">
        <w:rPr>
          <w:lang w:val="lv-LV"/>
        </w:rPr>
        <w:t xml:space="preserve">, </w:t>
      </w:r>
    </w:p>
    <w:p w14:paraId="33EB7FE8" w14:textId="77777777" w:rsidR="00C252CB" w:rsidRDefault="00000000" w:rsidP="00C252C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81772B">
        <w:rPr>
          <w:rFonts w:ascii="Times New Roman" w:hAnsi="Times New Roman"/>
          <w:sz w:val="24"/>
          <w:szCs w:val="24"/>
        </w:rPr>
        <w:lastRenderedPageBreak/>
        <w:t xml:space="preserve">Piedāvājumā norādītā </w:t>
      </w:r>
      <w:r>
        <w:rPr>
          <w:rFonts w:ascii="Times New Roman" w:hAnsi="Times New Roman"/>
          <w:sz w:val="24"/>
          <w:szCs w:val="24"/>
        </w:rPr>
        <w:t>vienības cena</w:t>
      </w:r>
      <w:r w:rsidRPr="0081772B">
        <w:rPr>
          <w:rFonts w:ascii="Times New Roman" w:hAnsi="Times New Roman"/>
          <w:sz w:val="24"/>
          <w:szCs w:val="24"/>
        </w:rPr>
        <w:t xml:space="preserve"> paliek nemainīga visā līguma izpildes laikā.</w:t>
      </w:r>
    </w:p>
    <w:p w14:paraId="6C96C1A4" w14:textId="77777777" w:rsidR="00C252CB" w:rsidRPr="00060FED" w:rsidRDefault="00000000" w:rsidP="00C252CB">
      <w:pPr>
        <w:widowControl w:val="0"/>
        <w:suppressAutoHyphens/>
        <w:overflowPunct w:val="0"/>
        <w:autoSpaceDE w:val="0"/>
        <w:spacing w:after="0" w:line="240" w:lineRule="auto"/>
        <w:ind w:firstLine="567"/>
        <w:jc w:val="both"/>
        <w:rPr>
          <w:rFonts w:ascii="Times New Roman" w:eastAsia="TimesNewRoman" w:hAnsi="Times New Roman"/>
          <w:sz w:val="24"/>
          <w:szCs w:val="24"/>
          <w:lang w:eastAsia="zh-CN"/>
        </w:rPr>
      </w:pP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>Finanšu piedāvājumā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ir jābūt norādīt</w:t>
      </w:r>
      <w:r>
        <w:rPr>
          <w:rFonts w:ascii="Times New Roman" w:eastAsia="TimesNewRoman" w:hAnsi="Times New Roman"/>
          <w:sz w:val="24"/>
          <w:szCs w:val="24"/>
          <w:lang w:eastAsia="zh-CN"/>
        </w:rPr>
        <w:t>ai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</w:t>
      </w:r>
      <w:r w:rsidRPr="00060FED">
        <w:rPr>
          <w:rFonts w:ascii="Times New Roman" w:eastAsia="TimesNewRoman" w:hAnsi="Times New Roman"/>
          <w:i/>
          <w:sz w:val="24"/>
          <w:szCs w:val="24"/>
          <w:lang w:eastAsia="zh-CN"/>
        </w:rPr>
        <w:t>euro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(EUR), norādot un aprēķinot piedāvāt</w:t>
      </w:r>
      <w:r>
        <w:rPr>
          <w:rFonts w:ascii="Times New Roman" w:eastAsia="TimesNewRoman" w:hAnsi="Times New Roman"/>
          <w:sz w:val="24"/>
          <w:szCs w:val="24"/>
          <w:lang w:eastAsia="zh-CN"/>
        </w:rPr>
        <w:t>o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cen</w:t>
      </w:r>
      <w:r>
        <w:rPr>
          <w:rFonts w:ascii="Times New Roman" w:eastAsia="TimesNewRoman" w:hAnsi="Times New Roman"/>
          <w:sz w:val="24"/>
          <w:szCs w:val="24"/>
          <w:lang w:eastAsia="zh-CN"/>
        </w:rPr>
        <w:t>u</w:t>
      </w:r>
      <w:r w:rsidRPr="00060FED">
        <w:rPr>
          <w:rFonts w:ascii="Times New Roman" w:eastAsia="TimesNewRoman" w:hAnsi="Times New Roman"/>
          <w:sz w:val="24"/>
          <w:szCs w:val="24"/>
          <w:lang w:eastAsia="zh-CN"/>
        </w:rPr>
        <w:t xml:space="preserve"> ar precizitāti divas zīmes aiz komata.</w:t>
      </w:r>
    </w:p>
    <w:p w14:paraId="6E8FB307" w14:textId="77777777" w:rsidR="00754D17" w:rsidRDefault="00000000" w:rsidP="00C252CB">
      <w:pPr>
        <w:pStyle w:val="Sarakstarindkopa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D3A76">
        <w:rPr>
          <w:rFonts w:ascii="Times New Roman" w:hAnsi="Times New Roman"/>
          <w:sz w:val="24"/>
          <w:szCs w:val="24"/>
        </w:rPr>
        <w:t>Mūsu rīcībā ir visi tehniskie un personāla resursi tehniskajā specifikācijā minēto darbu izpildei, lai kvalitatīvi un savlaicīgi nodrošinātu pasūtītājam nepieciešamo darbu izpildi.</w:t>
      </w:r>
    </w:p>
    <w:p w14:paraId="19D3F687" w14:textId="77777777" w:rsidR="00754D17" w:rsidRPr="001656A3" w:rsidRDefault="00000000" w:rsidP="00C252C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1656A3">
        <w:rPr>
          <w:rFonts w:ascii="Times New Roman" w:eastAsia="Times New Roman" w:hAnsi="Times New Roman"/>
          <w:sz w:val="24"/>
          <w:szCs w:val="24"/>
        </w:rPr>
        <w:t xml:space="preserve">Ar šo apliecinu savu dalību minētajā </w:t>
      </w:r>
      <w:r w:rsidR="00747160">
        <w:rPr>
          <w:rFonts w:ascii="Times New Roman" w:eastAsia="Times New Roman" w:hAnsi="Times New Roman"/>
          <w:sz w:val="24"/>
          <w:szCs w:val="24"/>
        </w:rPr>
        <w:t>cenu aptaujā</w:t>
      </w:r>
      <w:r w:rsidRPr="001656A3">
        <w:rPr>
          <w:rFonts w:ascii="Times New Roman" w:eastAsia="Times New Roman" w:hAnsi="Times New Roman"/>
          <w:sz w:val="24"/>
          <w:szCs w:val="24"/>
        </w:rPr>
        <w:t xml:space="preserve"> un apstiprinu, ka esmu iepazinies ar tās noteikumiem un Tehnisko specifikāciju, un piekrītu visiem tajā minētajiem nosacījumiem, tie ir skaidri un saprotami, iebildumu un pretenziju pret tiem nav.</w:t>
      </w:r>
    </w:p>
    <w:p w14:paraId="73A54A91" w14:textId="77777777" w:rsidR="00754D17" w:rsidRPr="001656A3" w:rsidRDefault="00000000" w:rsidP="00754D17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1656A3">
        <w:rPr>
          <w:rFonts w:ascii="Times New Roman" w:hAnsi="Times New Roman"/>
          <w:sz w:val="24"/>
          <w:szCs w:val="24"/>
        </w:rPr>
        <w:t>Ar šo apliecinu, ka visa sniegtā informācija ir patiesa.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56"/>
        <w:gridCol w:w="5848"/>
      </w:tblGrid>
      <w:tr w:rsidR="000C7E6C" w14:paraId="340E7CED" w14:textId="77777777" w:rsidTr="00285C8E">
        <w:trPr>
          <w:trHeight w:val="245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72A9F5A" w14:textId="77777777" w:rsidR="00754D17" w:rsidRPr="001656A3" w:rsidRDefault="00000000" w:rsidP="00285C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Vārds, uzvārds:</w:t>
            </w:r>
          </w:p>
        </w:tc>
        <w:tc>
          <w:tcPr>
            <w:tcW w:w="5848" w:type="dxa"/>
            <w:vAlign w:val="center"/>
          </w:tcPr>
          <w:p w14:paraId="29301125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7E6C" w14:paraId="02210D39" w14:textId="77777777" w:rsidTr="00285C8E">
        <w:trPr>
          <w:trHeight w:val="24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2ADB6AB0" w14:textId="77777777" w:rsidR="00754D17" w:rsidRPr="001656A3" w:rsidRDefault="00000000" w:rsidP="00285C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Amats:</w:t>
            </w:r>
          </w:p>
        </w:tc>
        <w:tc>
          <w:tcPr>
            <w:tcW w:w="5848" w:type="dxa"/>
            <w:vAlign w:val="center"/>
          </w:tcPr>
          <w:p w14:paraId="3E98AC91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7E6C" w14:paraId="7167FC42" w14:textId="77777777" w:rsidTr="00285C8E">
        <w:trPr>
          <w:trHeight w:val="239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4904EF51" w14:textId="77777777" w:rsidR="00754D17" w:rsidRPr="001656A3" w:rsidRDefault="00000000" w:rsidP="00285C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Paraksts</w:t>
            </w:r>
            <w:r>
              <w:rPr>
                <w:rStyle w:val="Vresatsauce"/>
                <w:rFonts w:ascii="Times New Roman" w:hAnsi="Times New Roman"/>
                <w:sz w:val="24"/>
                <w:szCs w:val="24"/>
              </w:rPr>
              <w:footnoteReference w:id="1"/>
            </w: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</w:tc>
        <w:tc>
          <w:tcPr>
            <w:tcW w:w="5848" w:type="dxa"/>
            <w:vAlign w:val="center"/>
          </w:tcPr>
          <w:p w14:paraId="5D5DC553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C7E6C" w14:paraId="5005CC54" w14:textId="77777777" w:rsidTr="00285C8E">
        <w:trPr>
          <w:trHeight w:val="243"/>
          <w:jc w:val="center"/>
        </w:trPr>
        <w:tc>
          <w:tcPr>
            <w:tcW w:w="3356" w:type="dxa"/>
            <w:shd w:val="clear" w:color="auto" w:fill="BFBFBF"/>
            <w:vAlign w:val="center"/>
          </w:tcPr>
          <w:p w14:paraId="3D455A86" w14:textId="77777777" w:rsidR="00754D17" w:rsidRPr="001656A3" w:rsidRDefault="00000000" w:rsidP="00285C8E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1656A3">
              <w:rPr>
                <w:rFonts w:ascii="Times New Roman" w:hAnsi="Times New Roman"/>
                <w:bCs/>
                <w:sz w:val="24"/>
                <w:szCs w:val="24"/>
              </w:rPr>
              <w:t>Datums:</w:t>
            </w:r>
          </w:p>
        </w:tc>
        <w:tc>
          <w:tcPr>
            <w:tcW w:w="5848" w:type="dxa"/>
            <w:vAlign w:val="center"/>
          </w:tcPr>
          <w:p w14:paraId="28AEABE9" w14:textId="77777777" w:rsidR="00754D17" w:rsidRPr="001656A3" w:rsidRDefault="00754D17" w:rsidP="00285C8E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14:paraId="097CA5AF" w14:textId="77777777" w:rsidR="001D212C" w:rsidRDefault="00000000" w:rsidP="00320C27">
      <w:pPr>
        <w:jc w:val="center"/>
      </w:pPr>
      <w:r w:rsidRPr="001656A3">
        <w:rPr>
          <w:rFonts w:ascii="Times New Roman" w:hAnsi="Times New Roman"/>
        </w:rPr>
        <w:t>Piedāvājumu paraksta pretendenta paraksttiesīgā persona</w:t>
      </w:r>
    </w:p>
    <w:sectPr w:rsidR="001D212C" w:rsidSect="00496A60">
      <w:footerReference w:type="default" r:id="rId11"/>
      <w:footerReference w:type="first" r:id="rId12"/>
      <w:pgSz w:w="11906" w:h="16838"/>
      <w:pgMar w:top="709" w:right="991" w:bottom="993" w:left="1418" w:header="709" w:footer="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44A9B" w14:textId="77777777" w:rsidR="00E30112" w:rsidRDefault="00E30112">
      <w:pPr>
        <w:spacing w:after="0" w:line="240" w:lineRule="auto"/>
      </w:pPr>
      <w:r>
        <w:separator/>
      </w:r>
    </w:p>
  </w:endnote>
  <w:endnote w:type="continuationSeparator" w:id="0">
    <w:p w14:paraId="75615ACE" w14:textId="77777777" w:rsidR="00E30112" w:rsidRDefault="00E3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9A12F" w14:textId="77777777" w:rsidR="000C7E6C" w:rsidRDefault="00000000">
    <w:pPr>
      <w:jc w:val="center"/>
    </w:pPr>
    <w:r>
      <w:rPr>
        <w:rFonts w:cs="Calibri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B96D5" w14:textId="77777777" w:rsidR="009737B2" w:rsidRDefault="00000000">
    <w:r>
      <w:t xml:space="preserve">          </w:t>
    </w:r>
    <w:r>
      <w:t>Šis dokuments ir parakstīts ar drošu elektronisko parakstu un satur laika zīmogu</w:t>
    </w:r>
  </w:p>
  <w:p w14:paraId="5C86252C" w14:textId="77777777" w:rsidR="004B7A5C" w:rsidRDefault="00000000">
    <w:r>
      <w:t xml:space="preserve">          Šis dokuments ir parakstīts ar drošu elektronisko parakstu un satur laika zīmogu</w:t>
    </w:r>
  </w:p>
  <w:p w14:paraId="214CE0E1" w14:textId="77777777" w:rsidR="00EF76BE" w:rsidRDefault="00000000">
    <w:r>
      <w:t xml:space="preserve">          Šis dokuments ir parakstīts ar drošu elektronisko parakstu un satur laika zīmogu</w:t>
    </w:r>
  </w:p>
  <w:p w14:paraId="1D5BCDB0" w14:textId="77777777" w:rsidR="00E51F5E" w:rsidRDefault="00000000">
    <w:r>
      <w:t xml:space="preserve">          Šis dokuments ir parakstīts ar drošu elektronisko parakstu un satur laika zīmogu</w:t>
    </w:r>
  </w:p>
  <w:p w14:paraId="65EEAA62" w14:textId="77777777" w:rsidR="00E66AFF" w:rsidRDefault="00000000">
    <w:r>
      <w:t xml:space="preserve">          Šis dokuments ir parakstīts ar drošu elektronisko parakstu un satur laika zīmogu</w:t>
    </w:r>
  </w:p>
  <w:p w14:paraId="100B5C74" w14:textId="77777777" w:rsidR="00F01BF2" w:rsidRDefault="00000000">
    <w:r>
      <w:t xml:space="preserve">          Šis dokuments ir parakstīts ar drošu elektronisko parakstu un satur laika zīmogu</w:t>
    </w:r>
  </w:p>
  <w:p w14:paraId="1EE6825E" w14:textId="77777777" w:rsidR="004322AE" w:rsidRDefault="00000000">
    <w:r>
      <w:t xml:space="preserve">          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90422" w14:textId="77777777" w:rsidR="00E30112" w:rsidRDefault="00E30112">
      <w:pPr>
        <w:spacing w:after="0" w:line="240" w:lineRule="auto"/>
      </w:pPr>
      <w:r>
        <w:separator/>
      </w:r>
    </w:p>
  </w:footnote>
  <w:footnote w:type="continuationSeparator" w:id="0">
    <w:p w14:paraId="2BE3F112" w14:textId="77777777" w:rsidR="00E30112" w:rsidRDefault="00E30112">
      <w:pPr>
        <w:spacing w:after="0" w:line="240" w:lineRule="auto"/>
      </w:pPr>
      <w:r>
        <w:continuationSeparator/>
      </w:r>
    </w:p>
  </w:footnote>
  <w:footnote w:id="1">
    <w:p w14:paraId="642655B6" w14:textId="77777777" w:rsidR="00754D17" w:rsidRDefault="00000000" w:rsidP="00754D17">
      <w:pPr>
        <w:pStyle w:val="Vresteksts"/>
      </w:pPr>
      <w:r>
        <w:rPr>
          <w:rStyle w:val="Vresatsauce"/>
          <w:rFonts w:eastAsiaTheme="minorEastAsia"/>
        </w:rPr>
        <w:footnoteRef/>
      </w:r>
      <w:r>
        <w:t xml:space="preserve"> </w:t>
      </w:r>
      <w:r w:rsidRPr="003E1C09">
        <w:t xml:space="preserve">Neaizpilda, ja dokuments tiek parakstīts ar </w:t>
      </w:r>
      <w:r w:rsidRPr="00526AD6">
        <w:rPr>
          <w:b/>
        </w:rPr>
        <w:t>drošu elektronisko parakstu</w:t>
      </w:r>
      <w:r w:rsidRPr="00E4306E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519AF"/>
    <w:multiLevelType w:val="hybridMultilevel"/>
    <w:tmpl w:val="F1AE5AAC"/>
    <w:lvl w:ilvl="0" w:tplc="4DD670A0">
      <w:start w:val="1"/>
      <w:numFmt w:val="decimal"/>
      <w:lvlText w:val="%1."/>
      <w:lvlJc w:val="left"/>
      <w:pPr>
        <w:ind w:left="1287" w:hanging="360"/>
      </w:pPr>
    </w:lvl>
    <w:lvl w:ilvl="1" w:tplc="36FE257A" w:tentative="1">
      <w:start w:val="1"/>
      <w:numFmt w:val="lowerLetter"/>
      <w:lvlText w:val="%2."/>
      <w:lvlJc w:val="left"/>
      <w:pPr>
        <w:ind w:left="2007" w:hanging="360"/>
      </w:pPr>
    </w:lvl>
    <w:lvl w:ilvl="2" w:tplc="28860B1E" w:tentative="1">
      <w:start w:val="1"/>
      <w:numFmt w:val="lowerRoman"/>
      <w:lvlText w:val="%3."/>
      <w:lvlJc w:val="right"/>
      <w:pPr>
        <w:ind w:left="2727" w:hanging="180"/>
      </w:pPr>
    </w:lvl>
    <w:lvl w:ilvl="3" w:tplc="CAB03758" w:tentative="1">
      <w:start w:val="1"/>
      <w:numFmt w:val="decimal"/>
      <w:lvlText w:val="%4."/>
      <w:lvlJc w:val="left"/>
      <w:pPr>
        <w:ind w:left="3447" w:hanging="360"/>
      </w:pPr>
    </w:lvl>
    <w:lvl w:ilvl="4" w:tplc="A5FC3356" w:tentative="1">
      <w:start w:val="1"/>
      <w:numFmt w:val="lowerLetter"/>
      <w:lvlText w:val="%5."/>
      <w:lvlJc w:val="left"/>
      <w:pPr>
        <w:ind w:left="4167" w:hanging="360"/>
      </w:pPr>
    </w:lvl>
    <w:lvl w:ilvl="5" w:tplc="D7CE82C4" w:tentative="1">
      <w:start w:val="1"/>
      <w:numFmt w:val="lowerRoman"/>
      <w:lvlText w:val="%6."/>
      <w:lvlJc w:val="right"/>
      <w:pPr>
        <w:ind w:left="4887" w:hanging="180"/>
      </w:pPr>
    </w:lvl>
    <w:lvl w:ilvl="6" w:tplc="3B626C16" w:tentative="1">
      <w:start w:val="1"/>
      <w:numFmt w:val="decimal"/>
      <w:lvlText w:val="%7."/>
      <w:lvlJc w:val="left"/>
      <w:pPr>
        <w:ind w:left="5607" w:hanging="360"/>
      </w:pPr>
    </w:lvl>
    <w:lvl w:ilvl="7" w:tplc="F14ECE18" w:tentative="1">
      <w:start w:val="1"/>
      <w:numFmt w:val="lowerLetter"/>
      <w:lvlText w:val="%8."/>
      <w:lvlJc w:val="left"/>
      <w:pPr>
        <w:ind w:left="6327" w:hanging="360"/>
      </w:pPr>
    </w:lvl>
    <w:lvl w:ilvl="8" w:tplc="1214C588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7476CDF"/>
    <w:multiLevelType w:val="hybridMultilevel"/>
    <w:tmpl w:val="C846BAC2"/>
    <w:lvl w:ilvl="0" w:tplc="192CED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31EE710" w:tentative="1">
      <w:start w:val="1"/>
      <w:numFmt w:val="lowerLetter"/>
      <w:lvlText w:val="%2."/>
      <w:lvlJc w:val="left"/>
      <w:pPr>
        <w:ind w:left="1800" w:hanging="360"/>
      </w:pPr>
    </w:lvl>
    <w:lvl w:ilvl="2" w:tplc="EAAC4BBC" w:tentative="1">
      <w:start w:val="1"/>
      <w:numFmt w:val="lowerRoman"/>
      <w:lvlText w:val="%3."/>
      <w:lvlJc w:val="right"/>
      <w:pPr>
        <w:ind w:left="2520" w:hanging="180"/>
      </w:pPr>
    </w:lvl>
    <w:lvl w:ilvl="3" w:tplc="02BA06E6" w:tentative="1">
      <w:start w:val="1"/>
      <w:numFmt w:val="decimal"/>
      <w:lvlText w:val="%4."/>
      <w:lvlJc w:val="left"/>
      <w:pPr>
        <w:ind w:left="3240" w:hanging="360"/>
      </w:pPr>
    </w:lvl>
    <w:lvl w:ilvl="4" w:tplc="224C20CE" w:tentative="1">
      <w:start w:val="1"/>
      <w:numFmt w:val="lowerLetter"/>
      <w:lvlText w:val="%5."/>
      <w:lvlJc w:val="left"/>
      <w:pPr>
        <w:ind w:left="3960" w:hanging="360"/>
      </w:pPr>
    </w:lvl>
    <w:lvl w:ilvl="5" w:tplc="FD5405F4" w:tentative="1">
      <w:start w:val="1"/>
      <w:numFmt w:val="lowerRoman"/>
      <w:lvlText w:val="%6."/>
      <w:lvlJc w:val="right"/>
      <w:pPr>
        <w:ind w:left="4680" w:hanging="180"/>
      </w:pPr>
    </w:lvl>
    <w:lvl w:ilvl="6" w:tplc="D25E02D8" w:tentative="1">
      <w:start w:val="1"/>
      <w:numFmt w:val="decimal"/>
      <w:lvlText w:val="%7."/>
      <w:lvlJc w:val="left"/>
      <w:pPr>
        <w:ind w:left="5400" w:hanging="360"/>
      </w:pPr>
    </w:lvl>
    <w:lvl w:ilvl="7" w:tplc="527E1418" w:tentative="1">
      <w:start w:val="1"/>
      <w:numFmt w:val="lowerLetter"/>
      <w:lvlText w:val="%8."/>
      <w:lvlJc w:val="left"/>
      <w:pPr>
        <w:ind w:left="6120" w:hanging="360"/>
      </w:pPr>
    </w:lvl>
    <w:lvl w:ilvl="8" w:tplc="1EFADAC0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8E3AA7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57C2A"/>
    <w:multiLevelType w:val="hybridMultilevel"/>
    <w:tmpl w:val="64742160"/>
    <w:lvl w:ilvl="0" w:tplc="7F80B286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  <w:sz w:val="24"/>
        <w:szCs w:val="24"/>
      </w:rPr>
    </w:lvl>
    <w:lvl w:ilvl="1" w:tplc="5FEC739C">
      <w:start w:val="1"/>
      <w:numFmt w:val="lowerLetter"/>
      <w:lvlText w:val="%2."/>
      <w:lvlJc w:val="left"/>
      <w:pPr>
        <w:ind w:left="1440" w:hanging="360"/>
      </w:pPr>
    </w:lvl>
    <w:lvl w:ilvl="2" w:tplc="A8A6737C">
      <w:start w:val="1"/>
      <w:numFmt w:val="lowerRoman"/>
      <w:lvlText w:val="%3."/>
      <w:lvlJc w:val="right"/>
      <w:pPr>
        <w:ind w:left="2160" w:hanging="180"/>
      </w:pPr>
    </w:lvl>
    <w:lvl w:ilvl="3" w:tplc="F2CAD69E">
      <w:start w:val="1"/>
      <w:numFmt w:val="decimal"/>
      <w:lvlText w:val="%4."/>
      <w:lvlJc w:val="left"/>
      <w:pPr>
        <w:ind w:left="2880" w:hanging="360"/>
      </w:pPr>
    </w:lvl>
    <w:lvl w:ilvl="4" w:tplc="283254C8">
      <w:start w:val="1"/>
      <w:numFmt w:val="lowerLetter"/>
      <w:lvlText w:val="%5."/>
      <w:lvlJc w:val="left"/>
      <w:pPr>
        <w:ind w:left="3600" w:hanging="360"/>
      </w:pPr>
    </w:lvl>
    <w:lvl w:ilvl="5" w:tplc="0D0034DE">
      <w:start w:val="1"/>
      <w:numFmt w:val="lowerRoman"/>
      <w:lvlText w:val="%6."/>
      <w:lvlJc w:val="right"/>
      <w:pPr>
        <w:ind w:left="4320" w:hanging="180"/>
      </w:pPr>
    </w:lvl>
    <w:lvl w:ilvl="6" w:tplc="BA88A8D8">
      <w:start w:val="1"/>
      <w:numFmt w:val="decimal"/>
      <w:lvlText w:val="%7."/>
      <w:lvlJc w:val="left"/>
      <w:pPr>
        <w:ind w:left="5040" w:hanging="360"/>
      </w:pPr>
    </w:lvl>
    <w:lvl w:ilvl="7" w:tplc="19A41C2E">
      <w:start w:val="1"/>
      <w:numFmt w:val="lowerLetter"/>
      <w:lvlText w:val="%8."/>
      <w:lvlJc w:val="left"/>
      <w:pPr>
        <w:ind w:left="5760" w:hanging="360"/>
      </w:pPr>
    </w:lvl>
    <w:lvl w:ilvl="8" w:tplc="65247DB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E10B9"/>
    <w:multiLevelType w:val="hybridMultilevel"/>
    <w:tmpl w:val="FCEECF60"/>
    <w:lvl w:ilvl="0" w:tplc="59D821BA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40EAB68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F2266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266654E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AE4F28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C5A419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6B621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5CD49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441EC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927BF4"/>
    <w:multiLevelType w:val="hybridMultilevel"/>
    <w:tmpl w:val="036A558A"/>
    <w:lvl w:ilvl="0" w:tplc="A18E49B4">
      <w:start w:val="1"/>
      <w:numFmt w:val="decimal"/>
      <w:lvlText w:val="%1."/>
      <w:lvlJc w:val="left"/>
      <w:pPr>
        <w:ind w:left="1004" w:hanging="360"/>
      </w:pPr>
    </w:lvl>
    <w:lvl w:ilvl="1" w:tplc="FD08D95A" w:tentative="1">
      <w:start w:val="1"/>
      <w:numFmt w:val="lowerLetter"/>
      <w:lvlText w:val="%2."/>
      <w:lvlJc w:val="left"/>
      <w:pPr>
        <w:ind w:left="1724" w:hanging="360"/>
      </w:pPr>
    </w:lvl>
    <w:lvl w:ilvl="2" w:tplc="13EEF320" w:tentative="1">
      <w:start w:val="1"/>
      <w:numFmt w:val="lowerRoman"/>
      <w:lvlText w:val="%3."/>
      <w:lvlJc w:val="right"/>
      <w:pPr>
        <w:ind w:left="2444" w:hanging="180"/>
      </w:pPr>
    </w:lvl>
    <w:lvl w:ilvl="3" w:tplc="A52C3C62" w:tentative="1">
      <w:start w:val="1"/>
      <w:numFmt w:val="decimal"/>
      <w:lvlText w:val="%4."/>
      <w:lvlJc w:val="left"/>
      <w:pPr>
        <w:ind w:left="3164" w:hanging="360"/>
      </w:pPr>
    </w:lvl>
    <w:lvl w:ilvl="4" w:tplc="FBDA7E24" w:tentative="1">
      <w:start w:val="1"/>
      <w:numFmt w:val="lowerLetter"/>
      <w:lvlText w:val="%5."/>
      <w:lvlJc w:val="left"/>
      <w:pPr>
        <w:ind w:left="3884" w:hanging="360"/>
      </w:pPr>
    </w:lvl>
    <w:lvl w:ilvl="5" w:tplc="C860B7B0" w:tentative="1">
      <w:start w:val="1"/>
      <w:numFmt w:val="lowerRoman"/>
      <w:lvlText w:val="%6."/>
      <w:lvlJc w:val="right"/>
      <w:pPr>
        <w:ind w:left="4604" w:hanging="180"/>
      </w:pPr>
    </w:lvl>
    <w:lvl w:ilvl="6" w:tplc="85A81CE6" w:tentative="1">
      <w:start w:val="1"/>
      <w:numFmt w:val="decimal"/>
      <w:lvlText w:val="%7."/>
      <w:lvlJc w:val="left"/>
      <w:pPr>
        <w:ind w:left="5324" w:hanging="360"/>
      </w:pPr>
    </w:lvl>
    <w:lvl w:ilvl="7" w:tplc="F282EE4C" w:tentative="1">
      <w:start w:val="1"/>
      <w:numFmt w:val="lowerLetter"/>
      <w:lvlText w:val="%8."/>
      <w:lvlJc w:val="left"/>
      <w:pPr>
        <w:ind w:left="6044" w:hanging="360"/>
      </w:pPr>
    </w:lvl>
    <w:lvl w:ilvl="8" w:tplc="6480061A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16101803"/>
    <w:multiLevelType w:val="multilevel"/>
    <w:tmpl w:val="AFA84B3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7862A8B"/>
    <w:multiLevelType w:val="multilevel"/>
    <w:tmpl w:val="734CA00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54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2700" w:hanging="72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4140" w:hanging="108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5040" w:hanging="144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5580" w:hanging="144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6480" w:hanging="1800"/>
      </w:pPr>
      <w:rPr>
        <w:rFonts w:hint="default"/>
        <w:b w:val="0"/>
        <w:i w:val="0"/>
      </w:rPr>
    </w:lvl>
  </w:abstractNum>
  <w:abstractNum w:abstractNumId="8" w15:restartNumberingAfterBreak="0">
    <w:nsid w:val="18B74944"/>
    <w:multiLevelType w:val="multilevel"/>
    <w:tmpl w:val="7720A2C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84612"/>
    <w:multiLevelType w:val="multilevel"/>
    <w:tmpl w:val="838ACB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52054B"/>
    <w:multiLevelType w:val="multilevel"/>
    <w:tmpl w:val="58587980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11" w15:restartNumberingAfterBreak="0">
    <w:nsid w:val="1ECE7804"/>
    <w:multiLevelType w:val="multilevel"/>
    <w:tmpl w:val="E73EE8A6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792B3A"/>
    <w:multiLevelType w:val="multilevel"/>
    <w:tmpl w:val="03A677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4BC00D7"/>
    <w:multiLevelType w:val="multilevel"/>
    <w:tmpl w:val="A7422416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64E3926"/>
    <w:multiLevelType w:val="multilevel"/>
    <w:tmpl w:val="29D8A4B0"/>
    <w:lvl w:ilvl="0">
      <w:start w:val="4"/>
      <w:numFmt w:val="decimal"/>
      <w:lvlText w:val="%1."/>
      <w:lvlJc w:val="left"/>
      <w:pPr>
        <w:ind w:left="360" w:hanging="360"/>
      </w:pPr>
      <w:rPr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i/>
      </w:rPr>
    </w:lvl>
  </w:abstractNum>
  <w:abstractNum w:abstractNumId="15" w15:restartNumberingAfterBreak="0">
    <w:nsid w:val="288665FF"/>
    <w:multiLevelType w:val="multilevel"/>
    <w:tmpl w:val="5F1C30C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6" w15:restartNumberingAfterBreak="0">
    <w:nsid w:val="2AF2508E"/>
    <w:multiLevelType w:val="multilevel"/>
    <w:tmpl w:val="BC7A3C40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17" w15:restartNumberingAfterBreak="0">
    <w:nsid w:val="2BF174CE"/>
    <w:multiLevelType w:val="multilevel"/>
    <w:tmpl w:val="B40E08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2F297C9B"/>
    <w:multiLevelType w:val="hybridMultilevel"/>
    <w:tmpl w:val="13D2B01A"/>
    <w:lvl w:ilvl="0" w:tplc="1F1CE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5F4C7EFE" w:tentative="1">
      <w:start w:val="1"/>
      <w:numFmt w:val="lowerLetter"/>
      <w:lvlText w:val="%2."/>
      <w:lvlJc w:val="left"/>
      <w:pPr>
        <w:ind w:left="1440" w:hanging="360"/>
      </w:pPr>
    </w:lvl>
    <w:lvl w:ilvl="2" w:tplc="46DA9E06" w:tentative="1">
      <w:start w:val="1"/>
      <w:numFmt w:val="lowerRoman"/>
      <w:lvlText w:val="%3."/>
      <w:lvlJc w:val="right"/>
      <w:pPr>
        <w:ind w:left="2160" w:hanging="180"/>
      </w:pPr>
    </w:lvl>
    <w:lvl w:ilvl="3" w:tplc="D9E0FF3E" w:tentative="1">
      <w:start w:val="1"/>
      <w:numFmt w:val="decimal"/>
      <w:lvlText w:val="%4."/>
      <w:lvlJc w:val="left"/>
      <w:pPr>
        <w:ind w:left="2880" w:hanging="360"/>
      </w:pPr>
    </w:lvl>
    <w:lvl w:ilvl="4" w:tplc="A2B45408" w:tentative="1">
      <w:start w:val="1"/>
      <w:numFmt w:val="lowerLetter"/>
      <w:lvlText w:val="%5."/>
      <w:lvlJc w:val="left"/>
      <w:pPr>
        <w:ind w:left="3600" w:hanging="360"/>
      </w:pPr>
    </w:lvl>
    <w:lvl w:ilvl="5" w:tplc="1E9A7EBE" w:tentative="1">
      <w:start w:val="1"/>
      <w:numFmt w:val="lowerRoman"/>
      <w:lvlText w:val="%6."/>
      <w:lvlJc w:val="right"/>
      <w:pPr>
        <w:ind w:left="4320" w:hanging="180"/>
      </w:pPr>
    </w:lvl>
    <w:lvl w:ilvl="6" w:tplc="C972D7EC" w:tentative="1">
      <w:start w:val="1"/>
      <w:numFmt w:val="decimal"/>
      <w:lvlText w:val="%7."/>
      <w:lvlJc w:val="left"/>
      <w:pPr>
        <w:ind w:left="5040" w:hanging="360"/>
      </w:pPr>
    </w:lvl>
    <w:lvl w:ilvl="7" w:tplc="23C6D4FA" w:tentative="1">
      <w:start w:val="1"/>
      <w:numFmt w:val="lowerLetter"/>
      <w:lvlText w:val="%8."/>
      <w:lvlJc w:val="left"/>
      <w:pPr>
        <w:ind w:left="5760" w:hanging="360"/>
      </w:pPr>
    </w:lvl>
    <w:lvl w:ilvl="8" w:tplc="F922573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70591B"/>
    <w:multiLevelType w:val="multilevel"/>
    <w:tmpl w:val="CD6AE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</w:rPr>
    </w:lvl>
  </w:abstractNum>
  <w:abstractNum w:abstractNumId="20" w15:restartNumberingAfterBreak="0">
    <w:nsid w:val="31BC2DEF"/>
    <w:multiLevelType w:val="hybridMultilevel"/>
    <w:tmpl w:val="6C6A9622"/>
    <w:lvl w:ilvl="0" w:tplc="E21841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104027E" w:tentative="1">
      <w:start w:val="1"/>
      <w:numFmt w:val="lowerLetter"/>
      <w:lvlText w:val="%2."/>
      <w:lvlJc w:val="left"/>
      <w:pPr>
        <w:ind w:left="1440" w:hanging="360"/>
      </w:pPr>
    </w:lvl>
    <w:lvl w:ilvl="2" w:tplc="1E74D13C" w:tentative="1">
      <w:start w:val="1"/>
      <w:numFmt w:val="lowerRoman"/>
      <w:lvlText w:val="%3."/>
      <w:lvlJc w:val="right"/>
      <w:pPr>
        <w:ind w:left="2160" w:hanging="180"/>
      </w:pPr>
    </w:lvl>
    <w:lvl w:ilvl="3" w:tplc="83D8566E" w:tentative="1">
      <w:start w:val="1"/>
      <w:numFmt w:val="decimal"/>
      <w:lvlText w:val="%4."/>
      <w:lvlJc w:val="left"/>
      <w:pPr>
        <w:ind w:left="2880" w:hanging="360"/>
      </w:pPr>
    </w:lvl>
    <w:lvl w:ilvl="4" w:tplc="281E49C6" w:tentative="1">
      <w:start w:val="1"/>
      <w:numFmt w:val="lowerLetter"/>
      <w:lvlText w:val="%5."/>
      <w:lvlJc w:val="left"/>
      <w:pPr>
        <w:ind w:left="3600" w:hanging="360"/>
      </w:pPr>
    </w:lvl>
    <w:lvl w:ilvl="5" w:tplc="B846E45A" w:tentative="1">
      <w:start w:val="1"/>
      <w:numFmt w:val="lowerRoman"/>
      <w:lvlText w:val="%6."/>
      <w:lvlJc w:val="right"/>
      <w:pPr>
        <w:ind w:left="4320" w:hanging="180"/>
      </w:pPr>
    </w:lvl>
    <w:lvl w:ilvl="6" w:tplc="F90E29F8" w:tentative="1">
      <w:start w:val="1"/>
      <w:numFmt w:val="decimal"/>
      <w:lvlText w:val="%7."/>
      <w:lvlJc w:val="left"/>
      <w:pPr>
        <w:ind w:left="5040" w:hanging="360"/>
      </w:pPr>
    </w:lvl>
    <w:lvl w:ilvl="7" w:tplc="89A01FF0" w:tentative="1">
      <w:start w:val="1"/>
      <w:numFmt w:val="lowerLetter"/>
      <w:lvlText w:val="%8."/>
      <w:lvlJc w:val="left"/>
      <w:pPr>
        <w:ind w:left="5760" w:hanging="360"/>
      </w:pPr>
    </w:lvl>
    <w:lvl w:ilvl="8" w:tplc="B6067F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2D2D13"/>
    <w:multiLevelType w:val="hybridMultilevel"/>
    <w:tmpl w:val="963AD8E8"/>
    <w:lvl w:ilvl="0" w:tplc="DD2A271E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51698FE">
      <w:start w:val="1"/>
      <w:numFmt w:val="lowerLetter"/>
      <w:lvlText w:val="%2."/>
      <w:lvlJc w:val="left"/>
      <w:pPr>
        <w:ind w:left="1440" w:hanging="360"/>
      </w:pPr>
    </w:lvl>
    <w:lvl w:ilvl="2" w:tplc="B730540E" w:tentative="1">
      <w:start w:val="1"/>
      <w:numFmt w:val="lowerRoman"/>
      <w:lvlText w:val="%3."/>
      <w:lvlJc w:val="right"/>
      <w:pPr>
        <w:ind w:left="2160" w:hanging="180"/>
      </w:pPr>
    </w:lvl>
    <w:lvl w:ilvl="3" w:tplc="F6907D30" w:tentative="1">
      <w:start w:val="1"/>
      <w:numFmt w:val="decimal"/>
      <w:lvlText w:val="%4."/>
      <w:lvlJc w:val="left"/>
      <w:pPr>
        <w:ind w:left="2880" w:hanging="360"/>
      </w:pPr>
    </w:lvl>
    <w:lvl w:ilvl="4" w:tplc="1F1850CA" w:tentative="1">
      <w:start w:val="1"/>
      <w:numFmt w:val="lowerLetter"/>
      <w:lvlText w:val="%5."/>
      <w:lvlJc w:val="left"/>
      <w:pPr>
        <w:ind w:left="3600" w:hanging="360"/>
      </w:pPr>
    </w:lvl>
    <w:lvl w:ilvl="5" w:tplc="B6B499B2" w:tentative="1">
      <w:start w:val="1"/>
      <w:numFmt w:val="lowerRoman"/>
      <w:lvlText w:val="%6."/>
      <w:lvlJc w:val="right"/>
      <w:pPr>
        <w:ind w:left="4320" w:hanging="180"/>
      </w:pPr>
    </w:lvl>
    <w:lvl w:ilvl="6" w:tplc="ACE41170" w:tentative="1">
      <w:start w:val="1"/>
      <w:numFmt w:val="decimal"/>
      <w:lvlText w:val="%7."/>
      <w:lvlJc w:val="left"/>
      <w:pPr>
        <w:ind w:left="5040" w:hanging="360"/>
      </w:pPr>
    </w:lvl>
    <w:lvl w:ilvl="7" w:tplc="4B823248" w:tentative="1">
      <w:start w:val="1"/>
      <w:numFmt w:val="lowerLetter"/>
      <w:lvlText w:val="%8."/>
      <w:lvlJc w:val="left"/>
      <w:pPr>
        <w:ind w:left="5760" w:hanging="360"/>
      </w:pPr>
    </w:lvl>
    <w:lvl w:ilvl="8" w:tplc="7DBC18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651CC2"/>
    <w:multiLevelType w:val="multilevel"/>
    <w:tmpl w:val="F7446E22"/>
    <w:lvl w:ilvl="0">
      <w:start w:val="4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Arial" w:hint="default"/>
      </w:rPr>
    </w:lvl>
  </w:abstractNum>
  <w:abstractNum w:abstractNumId="23" w15:restartNumberingAfterBreak="0">
    <w:nsid w:val="3C8B558F"/>
    <w:multiLevelType w:val="hybridMultilevel"/>
    <w:tmpl w:val="6F569D6A"/>
    <w:lvl w:ilvl="0" w:tplc="5F5822A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93E2C652" w:tentative="1">
      <w:start w:val="1"/>
      <w:numFmt w:val="lowerLetter"/>
      <w:lvlText w:val="%2."/>
      <w:lvlJc w:val="left"/>
      <w:pPr>
        <w:ind w:left="1440" w:hanging="360"/>
      </w:pPr>
    </w:lvl>
    <w:lvl w:ilvl="2" w:tplc="E50C7F34">
      <w:start w:val="1"/>
      <w:numFmt w:val="lowerRoman"/>
      <w:lvlText w:val="%3."/>
      <w:lvlJc w:val="right"/>
      <w:pPr>
        <w:ind w:left="2160" w:hanging="180"/>
      </w:pPr>
    </w:lvl>
    <w:lvl w:ilvl="3" w:tplc="7C78A51E" w:tentative="1">
      <w:start w:val="1"/>
      <w:numFmt w:val="decimal"/>
      <w:lvlText w:val="%4."/>
      <w:lvlJc w:val="left"/>
      <w:pPr>
        <w:ind w:left="2880" w:hanging="360"/>
      </w:pPr>
    </w:lvl>
    <w:lvl w:ilvl="4" w:tplc="FD66CB8E" w:tentative="1">
      <w:start w:val="1"/>
      <w:numFmt w:val="lowerLetter"/>
      <w:lvlText w:val="%5."/>
      <w:lvlJc w:val="left"/>
      <w:pPr>
        <w:ind w:left="3600" w:hanging="360"/>
      </w:pPr>
    </w:lvl>
    <w:lvl w:ilvl="5" w:tplc="963AA91E" w:tentative="1">
      <w:start w:val="1"/>
      <w:numFmt w:val="lowerRoman"/>
      <w:lvlText w:val="%6."/>
      <w:lvlJc w:val="right"/>
      <w:pPr>
        <w:ind w:left="4320" w:hanging="180"/>
      </w:pPr>
    </w:lvl>
    <w:lvl w:ilvl="6" w:tplc="89643106" w:tentative="1">
      <w:start w:val="1"/>
      <w:numFmt w:val="decimal"/>
      <w:lvlText w:val="%7."/>
      <w:lvlJc w:val="left"/>
      <w:pPr>
        <w:ind w:left="5040" w:hanging="360"/>
      </w:pPr>
    </w:lvl>
    <w:lvl w:ilvl="7" w:tplc="28A6C6AA" w:tentative="1">
      <w:start w:val="1"/>
      <w:numFmt w:val="lowerLetter"/>
      <w:lvlText w:val="%8."/>
      <w:lvlJc w:val="left"/>
      <w:pPr>
        <w:ind w:left="5760" w:hanging="360"/>
      </w:pPr>
    </w:lvl>
    <w:lvl w:ilvl="8" w:tplc="1D2463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AB7CC0"/>
    <w:multiLevelType w:val="multilevel"/>
    <w:tmpl w:val="E222C9C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4134B1D"/>
    <w:multiLevelType w:val="hybridMultilevel"/>
    <w:tmpl w:val="8BBAC6F2"/>
    <w:lvl w:ilvl="0" w:tplc="4192F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A1EC93E" w:tentative="1">
      <w:start w:val="1"/>
      <w:numFmt w:val="lowerLetter"/>
      <w:lvlText w:val="%2."/>
      <w:lvlJc w:val="left"/>
      <w:pPr>
        <w:ind w:left="1800" w:hanging="360"/>
      </w:pPr>
    </w:lvl>
    <w:lvl w:ilvl="2" w:tplc="EE921D12" w:tentative="1">
      <w:start w:val="1"/>
      <w:numFmt w:val="lowerRoman"/>
      <w:lvlText w:val="%3."/>
      <w:lvlJc w:val="right"/>
      <w:pPr>
        <w:ind w:left="2520" w:hanging="180"/>
      </w:pPr>
    </w:lvl>
    <w:lvl w:ilvl="3" w:tplc="815C4F6C" w:tentative="1">
      <w:start w:val="1"/>
      <w:numFmt w:val="decimal"/>
      <w:lvlText w:val="%4."/>
      <w:lvlJc w:val="left"/>
      <w:pPr>
        <w:ind w:left="3240" w:hanging="360"/>
      </w:pPr>
    </w:lvl>
    <w:lvl w:ilvl="4" w:tplc="6AD85D0A" w:tentative="1">
      <w:start w:val="1"/>
      <w:numFmt w:val="lowerLetter"/>
      <w:lvlText w:val="%5."/>
      <w:lvlJc w:val="left"/>
      <w:pPr>
        <w:ind w:left="3960" w:hanging="360"/>
      </w:pPr>
    </w:lvl>
    <w:lvl w:ilvl="5" w:tplc="E1C6EE34" w:tentative="1">
      <w:start w:val="1"/>
      <w:numFmt w:val="lowerRoman"/>
      <w:lvlText w:val="%6."/>
      <w:lvlJc w:val="right"/>
      <w:pPr>
        <w:ind w:left="4680" w:hanging="180"/>
      </w:pPr>
    </w:lvl>
    <w:lvl w:ilvl="6" w:tplc="F4BC7388" w:tentative="1">
      <w:start w:val="1"/>
      <w:numFmt w:val="decimal"/>
      <w:lvlText w:val="%7."/>
      <w:lvlJc w:val="left"/>
      <w:pPr>
        <w:ind w:left="5400" w:hanging="360"/>
      </w:pPr>
    </w:lvl>
    <w:lvl w:ilvl="7" w:tplc="BF6E8874" w:tentative="1">
      <w:start w:val="1"/>
      <w:numFmt w:val="lowerLetter"/>
      <w:lvlText w:val="%8."/>
      <w:lvlJc w:val="left"/>
      <w:pPr>
        <w:ind w:left="6120" w:hanging="360"/>
      </w:pPr>
    </w:lvl>
    <w:lvl w:ilvl="8" w:tplc="6570FD4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6AB5063"/>
    <w:multiLevelType w:val="multilevel"/>
    <w:tmpl w:val="4F8032B2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74861DC"/>
    <w:multiLevelType w:val="hybridMultilevel"/>
    <w:tmpl w:val="7060A4D8"/>
    <w:lvl w:ilvl="0" w:tplc="68F0523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 w:val="0"/>
        <w:sz w:val="28"/>
      </w:rPr>
    </w:lvl>
    <w:lvl w:ilvl="1" w:tplc="ECE6B2D6">
      <w:start w:val="2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3D3694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7CCFC3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EFE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4A8D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E0405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9C876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5AE8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49F26A9"/>
    <w:multiLevelType w:val="multilevel"/>
    <w:tmpl w:val="A79A28EC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584" w:hanging="360"/>
      </w:pPr>
    </w:lvl>
    <w:lvl w:ilvl="2">
      <w:start w:val="1"/>
      <w:numFmt w:val="decimal"/>
      <w:lvlText w:val="%1.%2.%3."/>
      <w:lvlJc w:val="left"/>
      <w:pPr>
        <w:ind w:left="3168" w:hanging="720"/>
      </w:pPr>
    </w:lvl>
    <w:lvl w:ilvl="3">
      <w:start w:val="1"/>
      <w:numFmt w:val="decimal"/>
      <w:lvlText w:val="%1.%2.%3.%4."/>
      <w:lvlJc w:val="left"/>
      <w:pPr>
        <w:ind w:left="4392" w:hanging="720"/>
      </w:pPr>
    </w:lvl>
    <w:lvl w:ilvl="4">
      <w:start w:val="1"/>
      <w:numFmt w:val="decimal"/>
      <w:lvlText w:val="%1.%2.%3.%4.%5."/>
      <w:lvlJc w:val="left"/>
      <w:pPr>
        <w:ind w:left="5976" w:hanging="1080"/>
      </w:pPr>
    </w:lvl>
    <w:lvl w:ilvl="5">
      <w:start w:val="1"/>
      <w:numFmt w:val="decimal"/>
      <w:lvlText w:val="%1.%2.%3.%4.%5.%6."/>
      <w:lvlJc w:val="left"/>
      <w:pPr>
        <w:ind w:left="7200" w:hanging="1080"/>
      </w:pPr>
    </w:lvl>
    <w:lvl w:ilvl="6">
      <w:start w:val="1"/>
      <w:numFmt w:val="decimal"/>
      <w:lvlText w:val="%1.%2.%3.%4.%5.%6.%7."/>
      <w:lvlJc w:val="left"/>
      <w:pPr>
        <w:ind w:left="8784" w:hanging="1440"/>
      </w:pPr>
    </w:lvl>
    <w:lvl w:ilvl="7">
      <w:start w:val="1"/>
      <w:numFmt w:val="decimal"/>
      <w:lvlText w:val="%1.%2.%3.%4.%5.%6.%7.%8."/>
      <w:lvlJc w:val="left"/>
      <w:pPr>
        <w:ind w:left="10008" w:hanging="1440"/>
      </w:pPr>
    </w:lvl>
    <w:lvl w:ilvl="8">
      <w:start w:val="1"/>
      <w:numFmt w:val="decimal"/>
      <w:lvlText w:val="%1.%2.%3.%4.%5.%6.%7.%8.%9."/>
      <w:lvlJc w:val="left"/>
      <w:pPr>
        <w:ind w:left="11592" w:hanging="1800"/>
      </w:pPr>
    </w:lvl>
  </w:abstractNum>
  <w:abstractNum w:abstractNumId="29" w15:restartNumberingAfterBreak="0">
    <w:nsid w:val="58667D80"/>
    <w:multiLevelType w:val="hybridMultilevel"/>
    <w:tmpl w:val="FAA8CBD6"/>
    <w:lvl w:ilvl="0" w:tplc="427C1728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5AA5EB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989CC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7EA6EE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7D606AA0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95C49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9C7239D4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D2297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555E653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8CB2E17"/>
    <w:multiLevelType w:val="hybridMultilevel"/>
    <w:tmpl w:val="FA80BACC"/>
    <w:lvl w:ilvl="0" w:tplc="C9FA35D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59348636" w:tentative="1">
      <w:start w:val="1"/>
      <w:numFmt w:val="lowerLetter"/>
      <w:lvlText w:val="%2."/>
      <w:lvlJc w:val="left"/>
      <w:pPr>
        <w:ind w:left="1440" w:hanging="360"/>
      </w:pPr>
    </w:lvl>
    <w:lvl w:ilvl="2" w:tplc="53C06900" w:tentative="1">
      <w:start w:val="1"/>
      <w:numFmt w:val="lowerRoman"/>
      <w:lvlText w:val="%3."/>
      <w:lvlJc w:val="right"/>
      <w:pPr>
        <w:ind w:left="2160" w:hanging="180"/>
      </w:pPr>
    </w:lvl>
    <w:lvl w:ilvl="3" w:tplc="96223B88" w:tentative="1">
      <w:start w:val="1"/>
      <w:numFmt w:val="decimal"/>
      <w:lvlText w:val="%4."/>
      <w:lvlJc w:val="left"/>
      <w:pPr>
        <w:ind w:left="2880" w:hanging="360"/>
      </w:pPr>
    </w:lvl>
    <w:lvl w:ilvl="4" w:tplc="2C5E566C" w:tentative="1">
      <w:start w:val="1"/>
      <w:numFmt w:val="lowerLetter"/>
      <w:lvlText w:val="%5."/>
      <w:lvlJc w:val="left"/>
      <w:pPr>
        <w:ind w:left="3600" w:hanging="360"/>
      </w:pPr>
    </w:lvl>
    <w:lvl w:ilvl="5" w:tplc="E6200516" w:tentative="1">
      <w:start w:val="1"/>
      <w:numFmt w:val="lowerRoman"/>
      <w:lvlText w:val="%6."/>
      <w:lvlJc w:val="right"/>
      <w:pPr>
        <w:ind w:left="4320" w:hanging="180"/>
      </w:pPr>
    </w:lvl>
    <w:lvl w:ilvl="6" w:tplc="9B1C149E" w:tentative="1">
      <w:start w:val="1"/>
      <w:numFmt w:val="decimal"/>
      <w:lvlText w:val="%7."/>
      <w:lvlJc w:val="left"/>
      <w:pPr>
        <w:ind w:left="5040" w:hanging="360"/>
      </w:pPr>
    </w:lvl>
    <w:lvl w:ilvl="7" w:tplc="3D9CF0BC" w:tentative="1">
      <w:start w:val="1"/>
      <w:numFmt w:val="lowerLetter"/>
      <w:lvlText w:val="%8."/>
      <w:lvlJc w:val="left"/>
      <w:pPr>
        <w:ind w:left="5760" w:hanging="360"/>
      </w:pPr>
    </w:lvl>
    <w:lvl w:ilvl="8" w:tplc="F7A286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90AE7"/>
    <w:multiLevelType w:val="hybridMultilevel"/>
    <w:tmpl w:val="51C43718"/>
    <w:lvl w:ilvl="0" w:tplc="65A6EE3E">
      <w:start w:val="7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73609A30" w:tentative="1">
      <w:start w:val="1"/>
      <w:numFmt w:val="lowerLetter"/>
      <w:lvlText w:val="%2."/>
      <w:lvlJc w:val="left"/>
      <w:pPr>
        <w:ind w:left="1364" w:hanging="360"/>
      </w:pPr>
    </w:lvl>
    <w:lvl w:ilvl="2" w:tplc="885EE784" w:tentative="1">
      <w:start w:val="1"/>
      <w:numFmt w:val="lowerRoman"/>
      <w:lvlText w:val="%3."/>
      <w:lvlJc w:val="right"/>
      <w:pPr>
        <w:ind w:left="2084" w:hanging="180"/>
      </w:pPr>
    </w:lvl>
    <w:lvl w:ilvl="3" w:tplc="335EE358" w:tentative="1">
      <w:start w:val="1"/>
      <w:numFmt w:val="decimal"/>
      <w:lvlText w:val="%4."/>
      <w:lvlJc w:val="left"/>
      <w:pPr>
        <w:ind w:left="2804" w:hanging="360"/>
      </w:pPr>
    </w:lvl>
    <w:lvl w:ilvl="4" w:tplc="4CF23FE2" w:tentative="1">
      <w:start w:val="1"/>
      <w:numFmt w:val="lowerLetter"/>
      <w:lvlText w:val="%5."/>
      <w:lvlJc w:val="left"/>
      <w:pPr>
        <w:ind w:left="3524" w:hanging="360"/>
      </w:pPr>
    </w:lvl>
    <w:lvl w:ilvl="5" w:tplc="474467BA" w:tentative="1">
      <w:start w:val="1"/>
      <w:numFmt w:val="lowerRoman"/>
      <w:lvlText w:val="%6."/>
      <w:lvlJc w:val="right"/>
      <w:pPr>
        <w:ind w:left="4244" w:hanging="180"/>
      </w:pPr>
    </w:lvl>
    <w:lvl w:ilvl="6" w:tplc="A8EE3FD4" w:tentative="1">
      <w:start w:val="1"/>
      <w:numFmt w:val="decimal"/>
      <w:lvlText w:val="%7."/>
      <w:lvlJc w:val="left"/>
      <w:pPr>
        <w:ind w:left="4964" w:hanging="360"/>
      </w:pPr>
    </w:lvl>
    <w:lvl w:ilvl="7" w:tplc="023E5BCE" w:tentative="1">
      <w:start w:val="1"/>
      <w:numFmt w:val="lowerLetter"/>
      <w:lvlText w:val="%8."/>
      <w:lvlJc w:val="left"/>
      <w:pPr>
        <w:ind w:left="5684" w:hanging="360"/>
      </w:pPr>
    </w:lvl>
    <w:lvl w:ilvl="8" w:tplc="49747A9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2B877F0"/>
    <w:multiLevelType w:val="multilevel"/>
    <w:tmpl w:val="3864C30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670E42B3"/>
    <w:multiLevelType w:val="hybridMultilevel"/>
    <w:tmpl w:val="94F4F0F2"/>
    <w:lvl w:ilvl="0" w:tplc="E9CE28A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89F4D748" w:tentative="1">
      <w:start w:val="1"/>
      <w:numFmt w:val="lowerLetter"/>
      <w:lvlText w:val="%2."/>
      <w:lvlJc w:val="left"/>
      <w:pPr>
        <w:ind w:left="1080" w:hanging="360"/>
      </w:pPr>
    </w:lvl>
    <w:lvl w:ilvl="2" w:tplc="8704471C" w:tentative="1">
      <w:start w:val="1"/>
      <w:numFmt w:val="lowerRoman"/>
      <w:lvlText w:val="%3."/>
      <w:lvlJc w:val="right"/>
      <w:pPr>
        <w:ind w:left="1800" w:hanging="180"/>
      </w:pPr>
    </w:lvl>
    <w:lvl w:ilvl="3" w:tplc="5AFE1FD6" w:tentative="1">
      <w:start w:val="1"/>
      <w:numFmt w:val="decimal"/>
      <w:lvlText w:val="%4."/>
      <w:lvlJc w:val="left"/>
      <w:pPr>
        <w:ind w:left="2520" w:hanging="360"/>
      </w:pPr>
    </w:lvl>
    <w:lvl w:ilvl="4" w:tplc="CF1C00E8" w:tentative="1">
      <w:start w:val="1"/>
      <w:numFmt w:val="lowerLetter"/>
      <w:lvlText w:val="%5."/>
      <w:lvlJc w:val="left"/>
      <w:pPr>
        <w:ind w:left="3240" w:hanging="360"/>
      </w:pPr>
    </w:lvl>
    <w:lvl w:ilvl="5" w:tplc="1D40719E" w:tentative="1">
      <w:start w:val="1"/>
      <w:numFmt w:val="lowerRoman"/>
      <w:lvlText w:val="%6."/>
      <w:lvlJc w:val="right"/>
      <w:pPr>
        <w:ind w:left="3960" w:hanging="180"/>
      </w:pPr>
    </w:lvl>
    <w:lvl w:ilvl="6" w:tplc="176CFE5C" w:tentative="1">
      <w:start w:val="1"/>
      <w:numFmt w:val="decimal"/>
      <w:lvlText w:val="%7."/>
      <w:lvlJc w:val="left"/>
      <w:pPr>
        <w:ind w:left="4680" w:hanging="360"/>
      </w:pPr>
    </w:lvl>
    <w:lvl w:ilvl="7" w:tplc="91F28DF4" w:tentative="1">
      <w:start w:val="1"/>
      <w:numFmt w:val="lowerLetter"/>
      <w:lvlText w:val="%8."/>
      <w:lvlJc w:val="left"/>
      <w:pPr>
        <w:ind w:left="5400" w:hanging="360"/>
      </w:pPr>
    </w:lvl>
    <w:lvl w:ilvl="8" w:tplc="41D057D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AF80D00"/>
    <w:multiLevelType w:val="multilevel"/>
    <w:tmpl w:val="BAA85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0139E3"/>
    <w:multiLevelType w:val="multilevel"/>
    <w:tmpl w:val="DBA269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5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36" w15:restartNumberingAfterBreak="0">
    <w:nsid w:val="6D731832"/>
    <w:multiLevelType w:val="multilevel"/>
    <w:tmpl w:val="659099F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37" w15:restartNumberingAfterBreak="0">
    <w:nsid w:val="719952C7"/>
    <w:multiLevelType w:val="multilevel"/>
    <w:tmpl w:val="48DC9BB8"/>
    <w:lvl w:ilvl="0">
      <w:start w:val="6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644" w:hanging="360"/>
      </w:pPr>
      <w:rPr>
        <w:b w:val="0"/>
        <w:bCs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8" w15:restartNumberingAfterBreak="0">
    <w:nsid w:val="7B1D5A2C"/>
    <w:multiLevelType w:val="hybridMultilevel"/>
    <w:tmpl w:val="4AB684AC"/>
    <w:lvl w:ilvl="0" w:tplc="69E26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</w:rPr>
    </w:lvl>
    <w:lvl w:ilvl="1" w:tplc="FAB82A22" w:tentative="1">
      <w:start w:val="1"/>
      <w:numFmt w:val="lowerLetter"/>
      <w:lvlText w:val="%2."/>
      <w:lvlJc w:val="left"/>
      <w:pPr>
        <w:ind w:left="1440" w:hanging="360"/>
      </w:pPr>
    </w:lvl>
    <w:lvl w:ilvl="2" w:tplc="DA78EC4A" w:tentative="1">
      <w:start w:val="1"/>
      <w:numFmt w:val="lowerRoman"/>
      <w:lvlText w:val="%3."/>
      <w:lvlJc w:val="right"/>
      <w:pPr>
        <w:ind w:left="2160" w:hanging="180"/>
      </w:pPr>
    </w:lvl>
    <w:lvl w:ilvl="3" w:tplc="79043130" w:tentative="1">
      <w:start w:val="1"/>
      <w:numFmt w:val="decimal"/>
      <w:lvlText w:val="%4."/>
      <w:lvlJc w:val="left"/>
      <w:pPr>
        <w:ind w:left="2880" w:hanging="360"/>
      </w:pPr>
    </w:lvl>
    <w:lvl w:ilvl="4" w:tplc="79507C9C" w:tentative="1">
      <w:start w:val="1"/>
      <w:numFmt w:val="lowerLetter"/>
      <w:lvlText w:val="%5."/>
      <w:lvlJc w:val="left"/>
      <w:pPr>
        <w:ind w:left="3600" w:hanging="360"/>
      </w:pPr>
    </w:lvl>
    <w:lvl w:ilvl="5" w:tplc="0E4848F8" w:tentative="1">
      <w:start w:val="1"/>
      <w:numFmt w:val="lowerRoman"/>
      <w:lvlText w:val="%6."/>
      <w:lvlJc w:val="right"/>
      <w:pPr>
        <w:ind w:left="4320" w:hanging="180"/>
      </w:pPr>
    </w:lvl>
    <w:lvl w:ilvl="6" w:tplc="A8D6982E" w:tentative="1">
      <w:start w:val="1"/>
      <w:numFmt w:val="decimal"/>
      <w:lvlText w:val="%7."/>
      <w:lvlJc w:val="left"/>
      <w:pPr>
        <w:ind w:left="5040" w:hanging="360"/>
      </w:pPr>
    </w:lvl>
    <w:lvl w:ilvl="7" w:tplc="98046C76" w:tentative="1">
      <w:start w:val="1"/>
      <w:numFmt w:val="lowerLetter"/>
      <w:lvlText w:val="%8."/>
      <w:lvlJc w:val="left"/>
      <w:pPr>
        <w:ind w:left="5760" w:hanging="360"/>
      </w:pPr>
    </w:lvl>
    <w:lvl w:ilvl="8" w:tplc="88A24AA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0523686">
    <w:abstractNumId w:val="8"/>
  </w:num>
  <w:num w:numId="2" w16cid:durableId="2000451641">
    <w:abstractNumId w:val="12"/>
  </w:num>
  <w:num w:numId="3" w16cid:durableId="1868835330">
    <w:abstractNumId w:val="11"/>
  </w:num>
  <w:num w:numId="4" w16cid:durableId="791554513">
    <w:abstractNumId w:val="34"/>
  </w:num>
  <w:num w:numId="5" w16cid:durableId="390933363">
    <w:abstractNumId w:val="14"/>
  </w:num>
  <w:num w:numId="6" w16cid:durableId="1043216720">
    <w:abstractNumId w:val="24"/>
  </w:num>
  <w:num w:numId="7" w16cid:durableId="1080324364">
    <w:abstractNumId w:val="26"/>
  </w:num>
  <w:num w:numId="8" w16cid:durableId="38093820">
    <w:abstractNumId w:val="6"/>
  </w:num>
  <w:num w:numId="9" w16cid:durableId="2009671510">
    <w:abstractNumId w:val="10"/>
  </w:num>
  <w:num w:numId="10" w16cid:durableId="2132091971">
    <w:abstractNumId w:val="28"/>
  </w:num>
  <w:num w:numId="11" w16cid:durableId="1571769335">
    <w:abstractNumId w:val="13"/>
  </w:num>
  <w:num w:numId="12" w16cid:durableId="692730779">
    <w:abstractNumId w:val="37"/>
  </w:num>
  <w:num w:numId="13" w16cid:durableId="745541758">
    <w:abstractNumId w:val="35"/>
  </w:num>
  <w:num w:numId="14" w16cid:durableId="619141502">
    <w:abstractNumId w:val="0"/>
  </w:num>
  <w:num w:numId="15" w16cid:durableId="1589266956">
    <w:abstractNumId w:val="2"/>
  </w:num>
  <w:num w:numId="16" w16cid:durableId="287009785">
    <w:abstractNumId w:val="20"/>
  </w:num>
  <w:num w:numId="17" w16cid:durableId="1389455704">
    <w:abstractNumId w:val="16"/>
  </w:num>
  <w:num w:numId="18" w16cid:durableId="1326856341">
    <w:abstractNumId w:val="38"/>
  </w:num>
  <w:num w:numId="19" w16cid:durableId="537621278">
    <w:abstractNumId w:val="29"/>
  </w:num>
  <w:num w:numId="20" w16cid:durableId="1152721036">
    <w:abstractNumId w:val="25"/>
  </w:num>
  <w:num w:numId="21" w16cid:durableId="1356619178">
    <w:abstractNumId w:val="1"/>
  </w:num>
  <w:num w:numId="22" w16cid:durableId="1313096580">
    <w:abstractNumId w:val="27"/>
  </w:num>
  <w:num w:numId="23" w16cid:durableId="687411069">
    <w:abstractNumId w:val="5"/>
  </w:num>
  <w:num w:numId="24" w16cid:durableId="862016183">
    <w:abstractNumId w:val="9"/>
  </w:num>
  <w:num w:numId="25" w16cid:durableId="1724985902">
    <w:abstractNumId w:val="19"/>
  </w:num>
  <w:num w:numId="26" w16cid:durableId="1000158481">
    <w:abstractNumId w:val="18"/>
  </w:num>
  <w:num w:numId="27" w16cid:durableId="1808274629">
    <w:abstractNumId w:val="15"/>
  </w:num>
  <w:num w:numId="28" w16cid:durableId="1769620379">
    <w:abstractNumId w:val="23"/>
  </w:num>
  <w:num w:numId="29" w16cid:durableId="1037894753">
    <w:abstractNumId w:val="30"/>
  </w:num>
  <w:num w:numId="30" w16cid:durableId="9993681">
    <w:abstractNumId w:val="21"/>
  </w:num>
  <w:num w:numId="31" w16cid:durableId="1001740939">
    <w:abstractNumId w:val="4"/>
  </w:num>
  <w:num w:numId="32" w16cid:durableId="1356037102">
    <w:abstractNumId w:val="36"/>
  </w:num>
  <w:num w:numId="33" w16cid:durableId="797644515">
    <w:abstractNumId w:val="33"/>
  </w:num>
  <w:num w:numId="34" w16cid:durableId="2027251432">
    <w:abstractNumId w:val="22"/>
  </w:num>
  <w:num w:numId="35" w16cid:durableId="121731218">
    <w:abstractNumId w:val="7"/>
  </w:num>
  <w:num w:numId="36" w16cid:durableId="1149008179">
    <w:abstractNumId w:val="32"/>
  </w:num>
  <w:num w:numId="37" w16cid:durableId="14636220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84839692">
    <w:abstractNumId w:val="17"/>
  </w:num>
  <w:num w:numId="39" w16cid:durableId="11119008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12C"/>
    <w:rsid w:val="000027C7"/>
    <w:rsid w:val="00006ADB"/>
    <w:rsid w:val="00006CDB"/>
    <w:rsid w:val="00015659"/>
    <w:rsid w:val="0001753F"/>
    <w:rsid w:val="000220B6"/>
    <w:rsid w:val="0003632C"/>
    <w:rsid w:val="000372ED"/>
    <w:rsid w:val="00040353"/>
    <w:rsid w:val="00040EFF"/>
    <w:rsid w:val="000422A0"/>
    <w:rsid w:val="00057E4C"/>
    <w:rsid w:val="00060FED"/>
    <w:rsid w:val="000649A7"/>
    <w:rsid w:val="00064B3C"/>
    <w:rsid w:val="000675AA"/>
    <w:rsid w:val="000704C2"/>
    <w:rsid w:val="00080613"/>
    <w:rsid w:val="00081DC5"/>
    <w:rsid w:val="00083981"/>
    <w:rsid w:val="00083E00"/>
    <w:rsid w:val="0008416B"/>
    <w:rsid w:val="000908F9"/>
    <w:rsid w:val="000B1402"/>
    <w:rsid w:val="000B2FBB"/>
    <w:rsid w:val="000B435B"/>
    <w:rsid w:val="000C7E6C"/>
    <w:rsid w:val="000E1035"/>
    <w:rsid w:val="000E4081"/>
    <w:rsid w:val="000F5762"/>
    <w:rsid w:val="00102077"/>
    <w:rsid w:val="001024BA"/>
    <w:rsid w:val="00103D14"/>
    <w:rsid w:val="00112E77"/>
    <w:rsid w:val="001147D4"/>
    <w:rsid w:val="00124240"/>
    <w:rsid w:val="001436D2"/>
    <w:rsid w:val="00145637"/>
    <w:rsid w:val="001465CD"/>
    <w:rsid w:val="001466CD"/>
    <w:rsid w:val="00152F19"/>
    <w:rsid w:val="001656A3"/>
    <w:rsid w:val="00170014"/>
    <w:rsid w:val="0017583E"/>
    <w:rsid w:val="0018252D"/>
    <w:rsid w:val="00185749"/>
    <w:rsid w:val="00187C8F"/>
    <w:rsid w:val="00195064"/>
    <w:rsid w:val="00197623"/>
    <w:rsid w:val="001A32FC"/>
    <w:rsid w:val="001B230B"/>
    <w:rsid w:val="001C1A81"/>
    <w:rsid w:val="001C5835"/>
    <w:rsid w:val="001D212C"/>
    <w:rsid w:val="001D63FB"/>
    <w:rsid w:val="001E4F77"/>
    <w:rsid w:val="001F11E5"/>
    <w:rsid w:val="001F5E47"/>
    <w:rsid w:val="00202B27"/>
    <w:rsid w:val="00207812"/>
    <w:rsid w:val="0021061E"/>
    <w:rsid w:val="002129F0"/>
    <w:rsid w:val="00217FDE"/>
    <w:rsid w:val="00220B9E"/>
    <w:rsid w:val="00220FD6"/>
    <w:rsid w:val="002237F4"/>
    <w:rsid w:val="00223AD5"/>
    <w:rsid w:val="00231352"/>
    <w:rsid w:val="00232E2C"/>
    <w:rsid w:val="00240B92"/>
    <w:rsid w:val="00254E29"/>
    <w:rsid w:val="00255625"/>
    <w:rsid w:val="002604A8"/>
    <w:rsid w:val="002637C6"/>
    <w:rsid w:val="00266BD3"/>
    <w:rsid w:val="00276428"/>
    <w:rsid w:val="0027653E"/>
    <w:rsid w:val="00276FC5"/>
    <w:rsid w:val="00277A30"/>
    <w:rsid w:val="00285C8E"/>
    <w:rsid w:val="002863E9"/>
    <w:rsid w:val="00292052"/>
    <w:rsid w:val="002964E0"/>
    <w:rsid w:val="00296818"/>
    <w:rsid w:val="002A4568"/>
    <w:rsid w:val="002A745A"/>
    <w:rsid w:val="002D5FA5"/>
    <w:rsid w:val="002E2ECB"/>
    <w:rsid w:val="00306BE4"/>
    <w:rsid w:val="00320C27"/>
    <w:rsid w:val="00333686"/>
    <w:rsid w:val="00336508"/>
    <w:rsid w:val="00343F48"/>
    <w:rsid w:val="0035698E"/>
    <w:rsid w:val="0036251D"/>
    <w:rsid w:val="00362FEF"/>
    <w:rsid w:val="00365DDB"/>
    <w:rsid w:val="00370410"/>
    <w:rsid w:val="003708B6"/>
    <w:rsid w:val="00372597"/>
    <w:rsid w:val="003744A3"/>
    <w:rsid w:val="00377A99"/>
    <w:rsid w:val="00380E50"/>
    <w:rsid w:val="00381B3F"/>
    <w:rsid w:val="00381FDC"/>
    <w:rsid w:val="00387F97"/>
    <w:rsid w:val="0039638D"/>
    <w:rsid w:val="00397FEC"/>
    <w:rsid w:val="003A0DE3"/>
    <w:rsid w:val="003B129E"/>
    <w:rsid w:val="003B496B"/>
    <w:rsid w:val="003C2E50"/>
    <w:rsid w:val="003C65C2"/>
    <w:rsid w:val="003E0A93"/>
    <w:rsid w:val="003E1129"/>
    <w:rsid w:val="003E1C09"/>
    <w:rsid w:val="003E4B6F"/>
    <w:rsid w:val="00403A48"/>
    <w:rsid w:val="00416C1A"/>
    <w:rsid w:val="004200E3"/>
    <w:rsid w:val="004208B3"/>
    <w:rsid w:val="0042691A"/>
    <w:rsid w:val="004304CC"/>
    <w:rsid w:val="004322AE"/>
    <w:rsid w:val="00434EB5"/>
    <w:rsid w:val="004560B3"/>
    <w:rsid w:val="004565DA"/>
    <w:rsid w:val="00463650"/>
    <w:rsid w:val="004707BF"/>
    <w:rsid w:val="00471D42"/>
    <w:rsid w:val="0047505A"/>
    <w:rsid w:val="0047596E"/>
    <w:rsid w:val="00477C2B"/>
    <w:rsid w:val="0048525F"/>
    <w:rsid w:val="00491D8F"/>
    <w:rsid w:val="00496A60"/>
    <w:rsid w:val="00497A5A"/>
    <w:rsid w:val="004B0753"/>
    <w:rsid w:val="004B7A5C"/>
    <w:rsid w:val="004C6B2A"/>
    <w:rsid w:val="004C78EC"/>
    <w:rsid w:val="004C7C25"/>
    <w:rsid w:val="004D0506"/>
    <w:rsid w:val="004D733E"/>
    <w:rsid w:val="004F07FB"/>
    <w:rsid w:val="004F24F3"/>
    <w:rsid w:val="004F7C6A"/>
    <w:rsid w:val="00513DAD"/>
    <w:rsid w:val="00520718"/>
    <w:rsid w:val="00525159"/>
    <w:rsid w:val="00526AD6"/>
    <w:rsid w:val="00535001"/>
    <w:rsid w:val="0053540E"/>
    <w:rsid w:val="00536945"/>
    <w:rsid w:val="00541CAA"/>
    <w:rsid w:val="00543FF2"/>
    <w:rsid w:val="00546E60"/>
    <w:rsid w:val="00552081"/>
    <w:rsid w:val="005535ED"/>
    <w:rsid w:val="0055737A"/>
    <w:rsid w:val="00567443"/>
    <w:rsid w:val="005901A4"/>
    <w:rsid w:val="00594372"/>
    <w:rsid w:val="005947DA"/>
    <w:rsid w:val="005A1AB5"/>
    <w:rsid w:val="005B25D1"/>
    <w:rsid w:val="005B447C"/>
    <w:rsid w:val="005B4BA9"/>
    <w:rsid w:val="005F26B7"/>
    <w:rsid w:val="005F352E"/>
    <w:rsid w:val="005F45FF"/>
    <w:rsid w:val="00605B3C"/>
    <w:rsid w:val="00616516"/>
    <w:rsid w:val="00626F03"/>
    <w:rsid w:val="006328D7"/>
    <w:rsid w:val="0063322C"/>
    <w:rsid w:val="00635B63"/>
    <w:rsid w:val="00637F34"/>
    <w:rsid w:val="00652E00"/>
    <w:rsid w:val="006540B6"/>
    <w:rsid w:val="00657EDB"/>
    <w:rsid w:val="00667D6E"/>
    <w:rsid w:val="0067073B"/>
    <w:rsid w:val="0067091D"/>
    <w:rsid w:val="0067643F"/>
    <w:rsid w:val="00683530"/>
    <w:rsid w:val="0068774C"/>
    <w:rsid w:val="006A0174"/>
    <w:rsid w:val="006A4483"/>
    <w:rsid w:val="006B133F"/>
    <w:rsid w:val="006C3D7D"/>
    <w:rsid w:val="006C4D04"/>
    <w:rsid w:val="006C5E85"/>
    <w:rsid w:val="006D146B"/>
    <w:rsid w:val="006D744A"/>
    <w:rsid w:val="006E390A"/>
    <w:rsid w:val="006F78CF"/>
    <w:rsid w:val="00700CC4"/>
    <w:rsid w:val="00703E1F"/>
    <w:rsid w:val="00710FD3"/>
    <w:rsid w:val="007127AA"/>
    <w:rsid w:val="00715693"/>
    <w:rsid w:val="0072131C"/>
    <w:rsid w:val="00721BF3"/>
    <w:rsid w:val="0072240F"/>
    <w:rsid w:val="00724889"/>
    <w:rsid w:val="00741E35"/>
    <w:rsid w:val="00743D25"/>
    <w:rsid w:val="00744DC1"/>
    <w:rsid w:val="00746CEE"/>
    <w:rsid w:val="00747160"/>
    <w:rsid w:val="0075264A"/>
    <w:rsid w:val="00754843"/>
    <w:rsid w:val="00754D17"/>
    <w:rsid w:val="00761BA9"/>
    <w:rsid w:val="007637AD"/>
    <w:rsid w:val="00772D40"/>
    <w:rsid w:val="00772D79"/>
    <w:rsid w:val="00772E1E"/>
    <w:rsid w:val="00773A5D"/>
    <w:rsid w:val="00773FED"/>
    <w:rsid w:val="00783334"/>
    <w:rsid w:val="00783BE2"/>
    <w:rsid w:val="007947E5"/>
    <w:rsid w:val="00796212"/>
    <w:rsid w:val="007A2616"/>
    <w:rsid w:val="007B3731"/>
    <w:rsid w:val="007B4246"/>
    <w:rsid w:val="007B456D"/>
    <w:rsid w:val="007C6E36"/>
    <w:rsid w:val="007C7191"/>
    <w:rsid w:val="007D1FB5"/>
    <w:rsid w:val="007D43B3"/>
    <w:rsid w:val="007D47A4"/>
    <w:rsid w:val="007D59A0"/>
    <w:rsid w:val="007D5BCD"/>
    <w:rsid w:val="007E1027"/>
    <w:rsid w:val="007E18D7"/>
    <w:rsid w:val="007E1CAD"/>
    <w:rsid w:val="007E2FA7"/>
    <w:rsid w:val="007F0284"/>
    <w:rsid w:val="007F5043"/>
    <w:rsid w:val="008078F0"/>
    <w:rsid w:val="00812FD8"/>
    <w:rsid w:val="008138E1"/>
    <w:rsid w:val="00815506"/>
    <w:rsid w:val="00816909"/>
    <w:rsid w:val="0081772B"/>
    <w:rsid w:val="00826A8F"/>
    <w:rsid w:val="00826E08"/>
    <w:rsid w:val="008327AC"/>
    <w:rsid w:val="00843698"/>
    <w:rsid w:val="00845409"/>
    <w:rsid w:val="00850399"/>
    <w:rsid w:val="0085799D"/>
    <w:rsid w:val="008677CC"/>
    <w:rsid w:val="00870760"/>
    <w:rsid w:val="00870CA6"/>
    <w:rsid w:val="00883F89"/>
    <w:rsid w:val="00893465"/>
    <w:rsid w:val="00893E62"/>
    <w:rsid w:val="008962AF"/>
    <w:rsid w:val="008A0CD6"/>
    <w:rsid w:val="008A1F4C"/>
    <w:rsid w:val="008A4B52"/>
    <w:rsid w:val="008B47D4"/>
    <w:rsid w:val="008B6EF1"/>
    <w:rsid w:val="008C0D25"/>
    <w:rsid w:val="008C5DB2"/>
    <w:rsid w:val="008D7D9F"/>
    <w:rsid w:val="008E1EF4"/>
    <w:rsid w:val="009043A7"/>
    <w:rsid w:val="009049D8"/>
    <w:rsid w:val="0092184F"/>
    <w:rsid w:val="00925804"/>
    <w:rsid w:val="0093205D"/>
    <w:rsid w:val="00932F9F"/>
    <w:rsid w:val="0094127D"/>
    <w:rsid w:val="00941D4A"/>
    <w:rsid w:val="009527A9"/>
    <w:rsid w:val="009541E6"/>
    <w:rsid w:val="0095652B"/>
    <w:rsid w:val="00956E2A"/>
    <w:rsid w:val="009638E0"/>
    <w:rsid w:val="009659C4"/>
    <w:rsid w:val="00965F00"/>
    <w:rsid w:val="009729FA"/>
    <w:rsid w:val="0097327A"/>
    <w:rsid w:val="009737B2"/>
    <w:rsid w:val="00981B71"/>
    <w:rsid w:val="00981C57"/>
    <w:rsid w:val="00983AA3"/>
    <w:rsid w:val="00984B41"/>
    <w:rsid w:val="00986C3C"/>
    <w:rsid w:val="0099696A"/>
    <w:rsid w:val="00997B65"/>
    <w:rsid w:val="009A164E"/>
    <w:rsid w:val="009A2837"/>
    <w:rsid w:val="009C1033"/>
    <w:rsid w:val="009C18B8"/>
    <w:rsid w:val="009C1EB1"/>
    <w:rsid w:val="009C3B27"/>
    <w:rsid w:val="009E23BA"/>
    <w:rsid w:val="009E4E69"/>
    <w:rsid w:val="009E68E3"/>
    <w:rsid w:val="009F37AC"/>
    <w:rsid w:val="009F4A71"/>
    <w:rsid w:val="009F57A1"/>
    <w:rsid w:val="009F73F9"/>
    <w:rsid w:val="009F7A2A"/>
    <w:rsid w:val="00A008F2"/>
    <w:rsid w:val="00A136BB"/>
    <w:rsid w:val="00A15C97"/>
    <w:rsid w:val="00A23ACF"/>
    <w:rsid w:val="00A347A9"/>
    <w:rsid w:val="00A52800"/>
    <w:rsid w:val="00A53ED9"/>
    <w:rsid w:val="00A604B3"/>
    <w:rsid w:val="00A758A1"/>
    <w:rsid w:val="00A80ECE"/>
    <w:rsid w:val="00A842C0"/>
    <w:rsid w:val="00A91DE8"/>
    <w:rsid w:val="00A974AB"/>
    <w:rsid w:val="00AA053E"/>
    <w:rsid w:val="00AA5DCD"/>
    <w:rsid w:val="00AA6E01"/>
    <w:rsid w:val="00AB7482"/>
    <w:rsid w:val="00AC1402"/>
    <w:rsid w:val="00AC303C"/>
    <w:rsid w:val="00AC4195"/>
    <w:rsid w:val="00AC6FAE"/>
    <w:rsid w:val="00AC79E8"/>
    <w:rsid w:val="00AD03A9"/>
    <w:rsid w:val="00AD10C6"/>
    <w:rsid w:val="00AE29CA"/>
    <w:rsid w:val="00AE34DC"/>
    <w:rsid w:val="00AE3E34"/>
    <w:rsid w:val="00AE4F49"/>
    <w:rsid w:val="00AF7F01"/>
    <w:rsid w:val="00B07039"/>
    <w:rsid w:val="00B212BE"/>
    <w:rsid w:val="00B26902"/>
    <w:rsid w:val="00B3540E"/>
    <w:rsid w:val="00B4671D"/>
    <w:rsid w:val="00B57023"/>
    <w:rsid w:val="00B57EC2"/>
    <w:rsid w:val="00B610DD"/>
    <w:rsid w:val="00B62693"/>
    <w:rsid w:val="00B65F82"/>
    <w:rsid w:val="00B87D0E"/>
    <w:rsid w:val="00B9232D"/>
    <w:rsid w:val="00B9496B"/>
    <w:rsid w:val="00BA01F5"/>
    <w:rsid w:val="00BA1D68"/>
    <w:rsid w:val="00BA21AD"/>
    <w:rsid w:val="00BC1534"/>
    <w:rsid w:val="00BC3675"/>
    <w:rsid w:val="00BD0745"/>
    <w:rsid w:val="00BD274C"/>
    <w:rsid w:val="00BD2C6D"/>
    <w:rsid w:val="00BD2F20"/>
    <w:rsid w:val="00BD336A"/>
    <w:rsid w:val="00BE023B"/>
    <w:rsid w:val="00BE30B1"/>
    <w:rsid w:val="00BE332C"/>
    <w:rsid w:val="00BE408E"/>
    <w:rsid w:val="00BE6C95"/>
    <w:rsid w:val="00BF33CE"/>
    <w:rsid w:val="00C01BB7"/>
    <w:rsid w:val="00C04349"/>
    <w:rsid w:val="00C122DF"/>
    <w:rsid w:val="00C13380"/>
    <w:rsid w:val="00C13E0B"/>
    <w:rsid w:val="00C147F4"/>
    <w:rsid w:val="00C149D7"/>
    <w:rsid w:val="00C17493"/>
    <w:rsid w:val="00C20376"/>
    <w:rsid w:val="00C252CB"/>
    <w:rsid w:val="00C260F8"/>
    <w:rsid w:val="00C301FC"/>
    <w:rsid w:val="00C306B8"/>
    <w:rsid w:val="00C30BA9"/>
    <w:rsid w:val="00C32CA2"/>
    <w:rsid w:val="00C40E29"/>
    <w:rsid w:val="00C424C2"/>
    <w:rsid w:val="00C473C2"/>
    <w:rsid w:val="00C52DA0"/>
    <w:rsid w:val="00C564FD"/>
    <w:rsid w:val="00C57F3B"/>
    <w:rsid w:val="00C6605D"/>
    <w:rsid w:val="00C675A8"/>
    <w:rsid w:val="00C67E56"/>
    <w:rsid w:val="00C70509"/>
    <w:rsid w:val="00C743CB"/>
    <w:rsid w:val="00C8545D"/>
    <w:rsid w:val="00C86184"/>
    <w:rsid w:val="00C93422"/>
    <w:rsid w:val="00CA1A79"/>
    <w:rsid w:val="00CA783E"/>
    <w:rsid w:val="00CB1DBF"/>
    <w:rsid w:val="00CC6CD4"/>
    <w:rsid w:val="00CD3AB2"/>
    <w:rsid w:val="00CD4C06"/>
    <w:rsid w:val="00CD6E1A"/>
    <w:rsid w:val="00CE1B4E"/>
    <w:rsid w:val="00CF1886"/>
    <w:rsid w:val="00CF60D5"/>
    <w:rsid w:val="00CF7916"/>
    <w:rsid w:val="00CF7AAE"/>
    <w:rsid w:val="00D345DB"/>
    <w:rsid w:val="00D40FFF"/>
    <w:rsid w:val="00D50EC8"/>
    <w:rsid w:val="00D541B3"/>
    <w:rsid w:val="00D55A6F"/>
    <w:rsid w:val="00D657DE"/>
    <w:rsid w:val="00D90A87"/>
    <w:rsid w:val="00D9495B"/>
    <w:rsid w:val="00DA058B"/>
    <w:rsid w:val="00DA213A"/>
    <w:rsid w:val="00DA7127"/>
    <w:rsid w:val="00DB2F81"/>
    <w:rsid w:val="00DB64B3"/>
    <w:rsid w:val="00DC1998"/>
    <w:rsid w:val="00DC5A8D"/>
    <w:rsid w:val="00DC61F6"/>
    <w:rsid w:val="00DD57B6"/>
    <w:rsid w:val="00DD631A"/>
    <w:rsid w:val="00DF7279"/>
    <w:rsid w:val="00E029D2"/>
    <w:rsid w:val="00E111CF"/>
    <w:rsid w:val="00E245D0"/>
    <w:rsid w:val="00E27C38"/>
    <w:rsid w:val="00E30112"/>
    <w:rsid w:val="00E35EEB"/>
    <w:rsid w:val="00E4306E"/>
    <w:rsid w:val="00E43CC6"/>
    <w:rsid w:val="00E46826"/>
    <w:rsid w:val="00E51F5E"/>
    <w:rsid w:val="00E5767E"/>
    <w:rsid w:val="00E63EA4"/>
    <w:rsid w:val="00E66AFF"/>
    <w:rsid w:val="00E66F2D"/>
    <w:rsid w:val="00E71C9D"/>
    <w:rsid w:val="00E804E3"/>
    <w:rsid w:val="00E9539D"/>
    <w:rsid w:val="00EA4236"/>
    <w:rsid w:val="00EA60F5"/>
    <w:rsid w:val="00EB60B1"/>
    <w:rsid w:val="00EC6647"/>
    <w:rsid w:val="00EC6E1D"/>
    <w:rsid w:val="00EC7D44"/>
    <w:rsid w:val="00ED4EE2"/>
    <w:rsid w:val="00EE0E27"/>
    <w:rsid w:val="00EE1024"/>
    <w:rsid w:val="00EE3EA9"/>
    <w:rsid w:val="00EE7236"/>
    <w:rsid w:val="00EF05C1"/>
    <w:rsid w:val="00EF2F29"/>
    <w:rsid w:val="00EF6B46"/>
    <w:rsid w:val="00EF76BE"/>
    <w:rsid w:val="00F01BF2"/>
    <w:rsid w:val="00F0516A"/>
    <w:rsid w:val="00F10162"/>
    <w:rsid w:val="00F109A1"/>
    <w:rsid w:val="00F13DBD"/>
    <w:rsid w:val="00F146A6"/>
    <w:rsid w:val="00F176C9"/>
    <w:rsid w:val="00F2270E"/>
    <w:rsid w:val="00F33666"/>
    <w:rsid w:val="00F36484"/>
    <w:rsid w:val="00F37E50"/>
    <w:rsid w:val="00F41756"/>
    <w:rsid w:val="00F47508"/>
    <w:rsid w:val="00F50E1A"/>
    <w:rsid w:val="00F51CC4"/>
    <w:rsid w:val="00F55C1D"/>
    <w:rsid w:val="00F56724"/>
    <w:rsid w:val="00F762D0"/>
    <w:rsid w:val="00F878E2"/>
    <w:rsid w:val="00F9098D"/>
    <w:rsid w:val="00F91A6A"/>
    <w:rsid w:val="00F9204B"/>
    <w:rsid w:val="00FA1311"/>
    <w:rsid w:val="00FA3F0A"/>
    <w:rsid w:val="00FA6AD8"/>
    <w:rsid w:val="00FB620B"/>
    <w:rsid w:val="00FB6DC5"/>
    <w:rsid w:val="00FC0081"/>
    <w:rsid w:val="00FC20F1"/>
    <w:rsid w:val="00FC55BB"/>
    <w:rsid w:val="00FC6E87"/>
    <w:rsid w:val="00FC75BD"/>
    <w:rsid w:val="00FD1612"/>
    <w:rsid w:val="00FD3A76"/>
    <w:rsid w:val="00FD5264"/>
    <w:rsid w:val="00FE2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B9239"/>
  <w15:docId w15:val="{A1869943-8192-4CD6-BA1B-E6567E16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68774C"/>
    <w:rPr>
      <w:rFonts w:cs="Times New Roman"/>
    </w:rPr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arakstarindkopa">
    <w:name w:val="List Paragraph"/>
    <w:aliases w:val="2,Bullet EY,Bullet list,Citation List,Colorful List - Accent 12,H&amp;P List Paragraph,List Paragraph Red,List Paragraph1,Normal bullet 2,Numurets,PPS_Bullet,Saistīto dokumentu saraksts,Strip,Syle 1,Table of contents numbered,Virsraksti"/>
    <w:basedOn w:val="Parasts"/>
    <w:link w:val="SarakstarindkopaRakstz"/>
    <w:uiPriority w:val="34"/>
    <w:qFormat/>
    <w:rsid w:val="004B50D1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50D1"/>
    <w:pPr>
      <w:tabs>
        <w:tab w:val="center" w:pos="4153"/>
        <w:tab w:val="right" w:pos="8306"/>
      </w:tabs>
      <w:spacing w:after="0" w:line="240" w:lineRule="auto"/>
      <w:jc w:val="center"/>
    </w:pPr>
  </w:style>
  <w:style w:type="character" w:customStyle="1" w:styleId="KjeneRakstz">
    <w:name w:val="Kājene Rakstz."/>
    <w:basedOn w:val="Noklusjumarindkopasfonts"/>
    <w:link w:val="Kjene"/>
    <w:uiPriority w:val="99"/>
    <w:rsid w:val="004B50D1"/>
    <w:rPr>
      <w:rFonts w:ascii="Calibri" w:eastAsia="Calibri" w:hAnsi="Calibri" w:cs="Times New Roman"/>
    </w:rPr>
  </w:style>
  <w:style w:type="character" w:styleId="Hipersaite">
    <w:name w:val="Hyperlink"/>
    <w:basedOn w:val="Noklusjumarindkopasfonts"/>
    <w:uiPriority w:val="99"/>
    <w:unhideWhenUsed/>
    <w:rsid w:val="006F1024"/>
    <w:rPr>
      <w:color w:val="0563C1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F1024"/>
    <w:rPr>
      <w:color w:val="605E5C"/>
      <w:shd w:val="clear" w:color="auto" w:fill="E1DFDD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name w:val="a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name w:val="a0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name w:val="a3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name w:val="a4"/>
    <w:basedOn w:val="Parastatabula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Reatabula">
    <w:name w:val="Table Grid"/>
    <w:basedOn w:val="Parastatabula"/>
    <w:rsid w:val="00C424C2"/>
    <w:pPr>
      <w:spacing w:after="0" w:line="240" w:lineRule="auto"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rakstarindkopaRakstz">
    <w:name w:val="Saraksta rindkopa Rakstz."/>
    <w:aliases w:val="2 Rakstz.,Bullet EY Rakstz.,Bullet list Rakstz.,Citation List Rakstz.,Colorful List - Accent 12 Rakstz.,H&amp;P List Paragraph Rakstz.,List Paragraph Red Rakstz.,List Paragraph1 Rakstz.,Normal bullet 2 Rakstz.,Numurets Rakstz."/>
    <w:link w:val="Sarakstarindkopa"/>
    <w:uiPriority w:val="34"/>
    <w:qFormat/>
    <w:rsid w:val="00DC61F6"/>
    <w:rPr>
      <w:rFonts w:cs="Times New Roman"/>
    </w:rPr>
  </w:style>
  <w:style w:type="paragraph" w:customStyle="1" w:styleId="Default">
    <w:name w:val="Default"/>
    <w:rsid w:val="00C301FC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character" w:styleId="Komentraatsauce">
    <w:name w:val="annotation reference"/>
    <w:basedOn w:val="Noklusjumarindkopasfonts"/>
    <w:uiPriority w:val="99"/>
    <w:semiHidden/>
    <w:unhideWhenUsed/>
    <w:rsid w:val="0052515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525159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525159"/>
    <w:rPr>
      <w:rFonts w:cs="Times New Roman"/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52515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525159"/>
    <w:rPr>
      <w:rFonts w:cs="Times New Roman"/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CB1D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B1DBF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9C1EB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C1EB1"/>
    <w:rPr>
      <w:rFonts w:cs="Times New Roman"/>
    </w:rPr>
  </w:style>
  <w:style w:type="character" w:customStyle="1" w:styleId="Neatrisintapieminana2">
    <w:name w:val="Neatrisināta pieminēšana2"/>
    <w:basedOn w:val="Noklusjumarindkopasfonts"/>
    <w:uiPriority w:val="99"/>
    <w:rsid w:val="0035698E"/>
    <w:rPr>
      <w:color w:val="605E5C"/>
      <w:shd w:val="clear" w:color="auto" w:fill="E1DFDD"/>
    </w:rPr>
  </w:style>
  <w:style w:type="character" w:customStyle="1" w:styleId="Neatrisintapieminana3">
    <w:name w:val="Neatrisināta pieminēšana3"/>
    <w:basedOn w:val="Noklusjumarindkopasfonts"/>
    <w:uiPriority w:val="99"/>
    <w:rsid w:val="00343F48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rsid w:val="00362FEF"/>
    <w:rPr>
      <w:color w:val="605E5C"/>
      <w:shd w:val="clear" w:color="auto" w:fill="E1DFDD"/>
    </w:rPr>
  </w:style>
  <w:style w:type="paragraph" w:styleId="Pamatteksts">
    <w:name w:val="Body Text"/>
    <w:basedOn w:val="Parasts"/>
    <w:link w:val="PamattekstsRakstz"/>
    <w:rsid w:val="00EE0E27"/>
    <w:pPr>
      <w:tabs>
        <w:tab w:val="left" w:pos="10440"/>
      </w:tabs>
      <w:spacing w:after="0" w:line="240" w:lineRule="auto"/>
      <w:ind w:right="178"/>
      <w:jc w:val="right"/>
    </w:pPr>
    <w:rPr>
      <w:rFonts w:ascii="Times New Roman" w:eastAsia="Times New Roman" w:hAnsi="Times New Roman"/>
      <w:b/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rsid w:val="00EE0E27"/>
    <w:rPr>
      <w:rFonts w:ascii="Times New Roman" w:eastAsia="Times New Roman" w:hAnsi="Times New Roman" w:cs="Times New Roman"/>
      <w:b/>
      <w:sz w:val="24"/>
      <w:szCs w:val="24"/>
    </w:rPr>
  </w:style>
  <w:style w:type="paragraph" w:styleId="Alfabtiskaisrdtjs1">
    <w:name w:val="index 1"/>
    <w:basedOn w:val="Parasts"/>
    <w:next w:val="Parasts"/>
    <w:autoRedefine/>
    <w:uiPriority w:val="99"/>
    <w:unhideWhenUsed/>
    <w:rsid w:val="006540B6"/>
    <w:pPr>
      <w:suppressAutoHyphens/>
      <w:spacing w:before="120" w:after="0" w:line="240" w:lineRule="auto"/>
      <w:ind w:left="360" w:hanging="360"/>
      <w:jc w:val="both"/>
    </w:pPr>
    <w:rPr>
      <w:rFonts w:ascii="Times New Roman" w:eastAsia="Cambria" w:hAnsi="Times New Roman"/>
      <w:kern w:val="56"/>
      <w:sz w:val="24"/>
      <w:szCs w:val="24"/>
    </w:rPr>
  </w:style>
  <w:style w:type="character" w:customStyle="1" w:styleId="Neatrisintapieminana5">
    <w:name w:val="Neatrisināta pieminēšana5"/>
    <w:basedOn w:val="Noklusjumarindkopasfonts"/>
    <w:uiPriority w:val="99"/>
    <w:rsid w:val="007B3731"/>
    <w:rPr>
      <w:color w:val="605E5C"/>
      <w:shd w:val="clear" w:color="auto" w:fill="E1DFDD"/>
    </w:rPr>
  </w:style>
  <w:style w:type="character" w:customStyle="1" w:styleId="Neatrisintapieminana6">
    <w:name w:val="Neatrisināta pieminēšana6"/>
    <w:basedOn w:val="Noklusjumarindkopasfonts"/>
    <w:uiPriority w:val="99"/>
    <w:rsid w:val="00C149D7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rsid w:val="00CD3AB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lv-LV"/>
    </w:rPr>
  </w:style>
  <w:style w:type="character" w:customStyle="1" w:styleId="VrestekstsRakstz">
    <w:name w:val="Vēres teksts Rakstz."/>
    <w:basedOn w:val="Noklusjumarindkopasfonts"/>
    <w:link w:val="Vresteksts"/>
    <w:rsid w:val="00CD3AB2"/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styleId="Vresatsauce">
    <w:name w:val="footnote reference"/>
    <w:aliases w:val="Footnote Reference Number,Footnote symbol,ftref"/>
    <w:uiPriority w:val="99"/>
    <w:rsid w:val="00CD3AB2"/>
    <w:rPr>
      <w:vertAlign w:val="superscript"/>
    </w:rPr>
  </w:style>
  <w:style w:type="paragraph" w:customStyle="1" w:styleId="tv213">
    <w:name w:val="tv213"/>
    <w:basedOn w:val="Parasts"/>
    <w:rsid w:val="00B6269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character" w:customStyle="1" w:styleId="Neatrisintapieminana7">
    <w:name w:val="Neatrisināta pieminēšana7"/>
    <w:basedOn w:val="Noklusjumarindkopasfonts"/>
    <w:uiPriority w:val="99"/>
    <w:rsid w:val="00C93422"/>
    <w:rPr>
      <w:color w:val="605E5C"/>
      <w:shd w:val="clear" w:color="auto" w:fill="E1DFDD"/>
    </w:rPr>
  </w:style>
  <w:style w:type="character" w:styleId="Neatrisintapieminana">
    <w:name w:val="Unresolved Mention"/>
    <w:basedOn w:val="Noklusjumarindkopasfonts"/>
    <w:uiPriority w:val="99"/>
    <w:rsid w:val="00AE34DC"/>
    <w:rPr>
      <w:color w:val="605E5C"/>
      <w:shd w:val="clear" w:color="auto" w:fill="E1DFDD"/>
    </w:rPr>
  </w:style>
  <w:style w:type="paragraph" w:styleId="Pamattekstaatkpe2">
    <w:name w:val="Body Text Indent 2"/>
    <w:basedOn w:val="Parasts"/>
    <w:link w:val="Pamattekstaatkpe2Rakstz"/>
    <w:rsid w:val="0055737A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ko-KR"/>
    </w:rPr>
  </w:style>
  <w:style w:type="character" w:customStyle="1" w:styleId="Pamattekstaatkpe2Rakstz">
    <w:name w:val="Pamatteksta atkāpe 2 Rakstz."/>
    <w:basedOn w:val="Noklusjumarindkopasfonts"/>
    <w:link w:val="Pamattekstaatkpe2"/>
    <w:rsid w:val="0055737A"/>
    <w:rPr>
      <w:rFonts w:ascii="Times New Roman" w:eastAsia="Times New Roman" w:hAnsi="Times New Roman" w:cs="Times New Roman"/>
      <w:sz w:val="24"/>
      <w:szCs w:val="24"/>
      <w:lang w:val="x-none" w:eastAsia="ko-KR"/>
    </w:rPr>
  </w:style>
  <w:style w:type="paragraph" w:customStyle="1" w:styleId="Standard">
    <w:name w:val="Standard"/>
    <w:rsid w:val="003744A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vecumnieki.iepirkumi@bauskasnovads.lv" TargetMode="External"/><Relationship Id="rId4" Type="http://schemas.openxmlformats.org/officeDocument/2006/relationships/styles" Target="styles.xml"/><Relationship Id="rId9" Type="http://schemas.openxmlformats.org/officeDocument/2006/relationships/hyperlink" Target="mailto:vecumnieki.iepirkumi@bauska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t4UJZCfLhDejS4Z7Z3Gxio66TA==">AMUW2mUAat5+My4I7zh4+2qwxQnO2+uzIsCxvULWDhXCsH7Rh8jOhjQFiGxoageWoxdCqvUwsKI2NPs+fEy0PDEWwaVB/76kjJMHjw7V6o3tBlgQlcBIT0k=</go:docsCustomData>
</go:gDocsCustomXmlDataStorage>
</file>

<file path=customXml/itemProps1.xml><?xml version="1.0" encoding="utf-8"?>
<ds:datastoreItem xmlns:ds="http://schemas.openxmlformats.org/officeDocument/2006/customXml" ds:itemID="{02E6FEA0-8C48-4B7C-9DFB-B10BAC45E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5046</Words>
  <Characters>2877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Ginta Krikščūne</dc:creator>
  <cp:lastModifiedBy>Inese</cp:lastModifiedBy>
  <cp:revision>2</cp:revision>
  <dcterms:created xsi:type="dcterms:W3CDTF">2025-10-15T08:44:00Z</dcterms:created>
  <dcterms:modified xsi:type="dcterms:W3CDTF">2025-10-15T08:44:00Z</dcterms:modified>
</cp:coreProperties>
</file>