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B09C4" w:rsidP="001B3090" w14:paraId="46DB5E85" w14:textId="7777777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F0C1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CENU APTAUJA</w:t>
      </w:r>
    </w:p>
    <w:p w:rsidR="001B3090" w:rsidRPr="009F0C1B" w:rsidP="001B3090" w14:paraId="6A5B4DDE" w14:textId="7D123BC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NOLIKUMS</w:t>
      </w:r>
    </w:p>
    <w:p w:rsidR="004B09C4" w:rsidRPr="001B3090" w:rsidP="004B09C4" w14:paraId="68C5FBA4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bookmarkStart w:id="0" w:name="_Hlk180764097"/>
      <w:r w:rsidRPr="001B30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“</w:t>
      </w:r>
      <w:r w:rsidRPr="001B3090" w:rsidR="00983C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Stiklašķiedras</w:t>
      </w:r>
      <w:r w:rsidRPr="001B3090" w:rsidR="00983C4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 xml:space="preserve"> Ziemassvētku dekoru izgatavošana </w:t>
      </w:r>
      <w:r w:rsidRPr="001B30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un piegāde”</w:t>
      </w:r>
    </w:p>
    <w:p w:rsidR="001B3090" w:rsidP="001B3090" w14:paraId="6EE61336" w14:textId="7C0CFC8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  <w:r w:rsidRPr="001B3090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identifikācijas numurs</w:t>
      </w:r>
      <w:r w:rsidR="00266AE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66AE8" w:rsidR="00266AE8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BAP/2-1/2025/63</w:t>
      </w:r>
    </w:p>
    <w:p w:rsidR="001B3090" w:rsidP="001B3090" w14:paraId="2ADDDEC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p w:rsidR="001B3090" w:rsidRPr="001B3090" w:rsidP="001B3090" w14:paraId="1341CCF5" w14:textId="7173B967">
      <w:pPr>
        <w:spacing w:after="0" w:line="240" w:lineRule="auto"/>
        <w:ind w:right="4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30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Bauskā, Bauskas novadā</w:t>
      </w:r>
      <w:r w:rsidRPr="001B3090" w:rsidR="00C368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0"/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1B30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Nolikuma datums</w:t>
      </w:r>
    </w:p>
    <w:p w:rsidR="001B3090" w:rsidP="001B3090" w14:paraId="52700E5F" w14:textId="77777777">
      <w:pPr>
        <w:spacing w:after="0" w:line="240" w:lineRule="auto"/>
        <w:ind w:left="6379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30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ir pievienotā elektroniskā paraksta</w:t>
      </w:r>
    </w:p>
    <w:p w:rsidR="004B09C4" w:rsidRPr="001B3090" w:rsidP="001B3090" w14:paraId="3B6A869A" w14:textId="35928E76">
      <w:pPr>
        <w:spacing w:after="0" w:line="240" w:lineRule="auto"/>
        <w:ind w:left="7371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B309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un laika zīmoga datums</w:t>
      </w:r>
    </w:p>
    <w:p w:rsidR="004B09C4" w:rsidRPr="009F0C1B" w:rsidP="004B09C4" w14:paraId="00BA86E2" w14:textId="7777777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B09C4" w:rsidRPr="001B3090" w:rsidP="001B3090" w14:paraId="0ED543C7" w14:textId="7A18D4CA">
      <w:pPr>
        <w:pStyle w:val="ListParagraph"/>
        <w:numPr>
          <w:ilvl w:val="0"/>
          <w:numId w:val="27"/>
        </w:numPr>
        <w:tabs>
          <w:tab w:val="left" w:pos="284"/>
        </w:tabs>
        <w:spacing w:line="276" w:lineRule="auto"/>
        <w:ind w:left="284" w:hanging="284"/>
        <w:jc w:val="both"/>
        <w:rPr>
          <w:rFonts w:eastAsia="Calibri"/>
          <w:b/>
          <w:color w:val="000000" w:themeColor="text1"/>
        </w:rPr>
      </w:pPr>
      <w:r w:rsidRPr="001B3090">
        <w:rPr>
          <w:rFonts w:eastAsia="Calibri"/>
          <w:b/>
          <w:color w:val="000000" w:themeColor="text1"/>
        </w:rPr>
        <w:t>Pasūtītājs</w:t>
      </w:r>
    </w:p>
    <w:tbl>
      <w:tblPr>
        <w:tblW w:w="836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551"/>
        <w:gridCol w:w="5812"/>
      </w:tblGrid>
      <w:tr w14:paraId="4B69E0FE" w14:textId="77777777" w:rsidTr="007C2C8E">
        <w:tblPrEx>
          <w:tblW w:w="8363" w:type="dxa"/>
          <w:tblInd w:w="39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/>
        </w:tblPrEx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:rsidR="004B09C4" w:rsidRPr="009F0C1B" w:rsidP="007C2C8E" w14:paraId="2695DB33" w14:textId="7777777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</w:rPr>
            </w:pPr>
            <w:r w:rsidRPr="009F0C1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:rsidR="001B3090" w:rsidRPr="001B3090" w:rsidP="001B3090" w14:paraId="149C7BE2" w14:textId="7777777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</w:pPr>
            <w:r w:rsidRPr="001B30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>Bauskas novada pašvaldības iestāde</w:t>
            </w:r>
          </w:p>
          <w:p w:rsidR="004B09C4" w:rsidRPr="009F0C1B" w:rsidP="001B3090" w14:paraId="5E06F174" w14:textId="524936B0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</w:pPr>
            <w:r w:rsidRPr="001B30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>“Bauskas apvienības pārvalde”</w:t>
            </w:r>
          </w:p>
        </w:tc>
      </w:tr>
      <w:tr w14:paraId="090A748C" w14:textId="77777777" w:rsidTr="007C2C8E">
        <w:tblPrEx>
          <w:tblW w:w="8363" w:type="dxa"/>
          <w:tblInd w:w="392" w:type="dxa"/>
          <w:tblLook w:val="00A0"/>
        </w:tblPrEx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:rsidR="004B09C4" w:rsidRPr="009F0C1B" w:rsidP="007C2C8E" w14:paraId="37E95D5F" w14:textId="7777777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</w:pPr>
            <w:r w:rsidRPr="009F0C1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:rsidR="001B3090" w:rsidRPr="001B3090" w:rsidP="001B3090" w14:paraId="7487B813" w14:textId="7777777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</w:pPr>
            <w:r w:rsidRPr="001B30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>Uzvaras iela 6, Bauska, Bauskas nov.,</w:t>
            </w:r>
          </w:p>
          <w:p w:rsidR="004B09C4" w:rsidRPr="009F0C1B" w:rsidP="001B3090" w14:paraId="0EAFCAF9" w14:textId="15ADAEEF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</w:pPr>
            <w:r w:rsidRPr="001B30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>LV-3910</w:t>
            </w:r>
          </w:p>
        </w:tc>
      </w:tr>
      <w:tr w14:paraId="5E2208CE" w14:textId="77777777" w:rsidTr="007C2C8E">
        <w:tblPrEx>
          <w:tblW w:w="8363" w:type="dxa"/>
          <w:tblInd w:w="392" w:type="dxa"/>
          <w:tblLook w:val="00A0"/>
        </w:tblPrEx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:rsidR="004B09C4" w:rsidRPr="009F0C1B" w:rsidP="007C2C8E" w14:paraId="7125DA46" w14:textId="77777777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</w:pPr>
            <w:r w:rsidRPr="009F0C1B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:rsidR="004B09C4" w:rsidRPr="009F0C1B" w:rsidP="007C2C8E" w14:paraId="5433B134" w14:textId="48B2401D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</w:pPr>
            <w:r w:rsidRPr="001B3090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4"/>
                <w:szCs w:val="28"/>
              </w:rPr>
              <w:t>50900038281</w:t>
            </w:r>
          </w:p>
        </w:tc>
      </w:tr>
    </w:tbl>
    <w:p w:rsidR="001B3090" w:rsidRPr="001B3090" w:rsidP="001B3090" w14:paraId="4CB90806" w14:textId="77777777">
      <w:pPr>
        <w:pStyle w:val="ListParagraph"/>
        <w:numPr>
          <w:ilvl w:val="0"/>
          <w:numId w:val="27"/>
        </w:numPr>
        <w:spacing w:before="120"/>
        <w:ind w:left="284" w:hanging="284"/>
        <w:jc w:val="both"/>
        <w:rPr>
          <w:b/>
          <w:color w:val="000000" w:themeColor="text1"/>
        </w:rPr>
      </w:pPr>
      <w:r w:rsidRPr="001B3090">
        <w:rPr>
          <w:rFonts w:eastAsia="Calibri"/>
          <w:b/>
          <w:color w:val="000000" w:themeColor="text1"/>
        </w:rPr>
        <w:t xml:space="preserve">Iepirkuma priekšmets – </w:t>
      </w:r>
      <w:r w:rsidRPr="001B3090" w:rsidR="00983C43">
        <w:rPr>
          <w:rFonts w:eastAsia="Calibri"/>
          <w:color w:val="000000" w:themeColor="text1"/>
        </w:rPr>
        <w:t>Stiklašķiedras</w:t>
      </w:r>
      <w:r w:rsidRPr="001B3090" w:rsidR="00983C43">
        <w:rPr>
          <w:rFonts w:eastAsia="Calibri"/>
          <w:color w:val="000000" w:themeColor="text1"/>
        </w:rPr>
        <w:t xml:space="preserve"> Ziemassvētku dekoru izgatavošana, </w:t>
      </w:r>
      <w:r w:rsidRPr="001B3090">
        <w:rPr>
          <w:rFonts w:eastAsia="Calibri"/>
          <w:color w:val="000000" w:themeColor="text1"/>
        </w:rPr>
        <w:t>iegāde un piegāde Bauskas apvienības pārvaldei</w:t>
      </w:r>
      <w:r w:rsidRPr="001B3090" w:rsidR="00983C43">
        <w:rPr>
          <w:rFonts w:eastAsia="Calibri"/>
          <w:color w:val="000000" w:themeColor="text1"/>
        </w:rPr>
        <w:t>,</w:t>
      </w:r>
      <w:r w:rsidRPr="001B3090">
        <w:rPr>
          <w:rFonts w:eastAsia="Calibri"/>
          <w:color w:val="000000" w:themeColor="text1"/>
        </w:rPr>
        <w:t xml:space="preserve"> </w:t>
      </w:r>
      <w:r w:rsidRPr="001B3090" w:rsidR="00983C43">
        <w:rPr>
          <w:rFonts w:eastAsia="Calibri"/>
          <w:color w:val="000000" w:themeColor="text1"/>
        </w:rPr>
        <w:t>Bauskas pilsētas</w:t>
      </w:r>
      <w:r w:rsidRPr="001B3090">
        <w:rPr>
          <w:rFonts w:eastAsia="Calibri"/>
          <w:color w:val="000000" w:themeColor="text1"/>
        </w:rPr>
        <w:t xml:space="preserve"> nodaļai, saskaņā ar Tehnisko specifikāciju (1.pielikums).</w:t>
      </w:r>
    </w:p>
    <w:p w:rsidR="004B09C4" w:rsidRPr="001B3090" w:rsidP="001B3090" w14:paraId="7C2ECE05" w14:textId="596D1CC0">
      <w:pPr>
        <w:pStyle w:val="ListParagraph"/>
        <w:numPr>
          <w:ilvl w:val="0"/>
          <w:numId w:val="27"/>
        </w:numPr>
        <w:spacing w:before="120"/>
        <w:ind w:left="284" w:hanging="284"/>
        <w:contextualSpacing w:val="0"/>
        <w:jc w:val="both"/>
        <w:rPr>
          <w:b/>
          <w:color w:val="000000" w:themeColor="text1"/>
        </w:rPr>
      </w:pPr>
      <w:r w:rsidRPr="001B3090">
        <w:rPr>
          <w:b/>
          <w:bCs/>
          <w:iCs/>
          <w:color w:val="000000" w:themeColor="text1"/>
        </w:rPr>
        <w:t>Identifikācijas numurs:</w:t>
      </w:r>
      <w:r w:rsidR="00266AE8">
        <w:rPr>
          <w:b/>
          <w:bCs/>
          <w:iCs/>
          <w:color w:val="000000" w:themeColor="text1"/>
        </w:rPr>
        <w:t xml:space="preserve"> </w:t>
      </w:r>
      <w:r w:rsidRPr="00266AE8" w:rsidR="00266AE8">
        <w:rPr>
          <w:iCs/>
          <w:color w:val="000000" w:themeColor="text1"/>
          <w:lang w:val="lv-LV"/>
        </w:rPr>
        <w:t>BAP/2-1/2025/63</w:t>
      </w:r>
    </w:p>
    <w:p w:rsidR="004B09C4" w:rsidRPr="009F0C1B" w:rsidP="004B09C4" w14:paraId="2AA28AB5" w14:textId="77777777">
      <w:pPr>
        <w:keepNext/>
        <w:numPr>
          <w:ilvl w:val="0"/>
          <w:numId w:val="4"/>
        </w:numPr>
        <w:spacing w:before="120"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9F0C1B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</w:rPr>
        <w:t>Kontaktpersonas:</w:t>
      </w:r>
    </w:p>
    <w:p w:rsidR="00983C43" w:rsidRPr="009073BF" w:rsidP="009073BF" w14:paraId="5370924F" w14:textId="1532171C">
      <w:pPr>
        <w:pStyle w:val="ListParagraph"/>
        <w:numPr>
          <w:ilvl w:val="1"/>
          <w:numId w:val="4"/>
        </w:numPr>
        <w:spacing w:after="120"/>
        <w:ind w:left="567"/>
        <w:jc w:val="both"/>
        <w:rPr>
          <w:color w:val="000000" w:themeColor="text1"/>
          <w:lang w:eastAsia="zh-CN"/>
        </w:rPr>
      </w:pPr>
      <w:r w:rsidRPr="009073BF">
        <w:rPr>
          <w:color w:val="000000" w:themeColor="text1"/>
        </w:rPr>
        <w:t xml:space="preserve">Par </w:t>
      </w:r>
      <w:r w:rsidRPr="009073BF" w:rsidR="006E5900">
        <w:rPr>
          <w:color w:val="000000" w:themeColor="text1"/>
        </w:rPr>
        <w:t>cenu aptaujas</w:t>
      </w:r>
      <w:r w:rsidRPr="009073BF">
        <w:rPr>
          <w:color w:val="000000" w:themeColor="text1"/>
        </w:rPr>
        <w:t xml:space="preserve"> noteikumiem</w:t>
      </w:r>
      <w:r w:rsidRPr="009073BF">
        <w:rPr>
          <w:color w:val="000000" w:themeColor="text1"/>
          <w:lang w:eastAsia="zh-CN"/>
        </w:rPr>
        <w:t xml:space="preserve">: </w:t>
      </w:r>
      <w:r w:rsidRPr="009073BF">
        <w:rPr>
          <w:color w:val="000000" w:themeColor="text1"/>
        </w:rPr>
        <w:t xml:space="preserve">Bauskas novada pašvaldības iestādes </w:t>
      </w:r>
      <w:r w:rsidRPr="009073BF">
        <w:rPr>
          <w:color w:val="000000" w:themeColor="text1"/>
        </w:rPr>
        <w:t>Bauskas pilsētas</w:t>
      </w:r>
      <w:r w:rsidRPr="009073BF">
        <w:rPr>
          <w:color w:val="000000" w:themeColor="text1"/>
        </w:rPr>
        <w:t xml:space="preserve"> nodaļas vadītāj</w:t>
      </w:r>
      <w:r w:rsidRPr="009073BF">
        <w:rPr>
          <w:color w:val="000000" w:themeColor="text1"/>
        </w:rPr>
        <w:t>s</w:t>
      </w:r>
      <w:r w:rsidRPr="009073BF">
        <w:rPr>
          <w:color w:val="000000" w:themeColor="text1"/>
        </w:rPr>
        <w:t xml:space="preserve"> </w:t>
      </w:r>
      <w:r w:rsidRPr="009073BF">
        <w:rPr>
          <w:b/>
          <w:color w:val="000000" w:themeColor="text1"/>
        </w:rPr>
        <w:t>Gatis Pauniņš</w:t>
      </w:r>
      <w:r w:rsidRPr="009073BF">
        <w:rPr>
          <w:color w:val="000000" w:themeColor="text1"/>
        </w:rPr>
        <w:t xml:space="preserve">, tālr. </w:t>
      </w:r>
      <w:r w:rsidRPr="009073BF">
        <w:rPr>
          <w:color w:val="000000" w:themeColor="text1"/>
        </w:rPr>
        <w:t>+371 27879715</w:t>
      </w:r>
      <w:r w:rsidRPr="009073BF">
        <w:rPr>
          <w:color w:val="000000" w:themeColor="text1"/>
        </w:rPr>
        <w:t xml:space="preserve">, e-pasts: </w:t>
      </w:r>
      <w:hyperlink r:id="rId5" w:history="1">
        <w:r w:rsidRPr="009073BF">
          <w:rPr>
            <w:rStyle w:val="Hyperlink"/>
            <w:rFonts w:eastAsia="Calibri"/>
            <w:color w:val="000000" w:themeColor="text1"/>
            <w:u w:val="none"/>
            <w:lang w:val="lv-LV"/>
          </w:rPr>
          <w:t>gatis.paunins@bauskasnovads.lv</w:t>
        </w:r>
      </w:hyperlink>
      <w:r w:rsidRPr="009073BF">
        <w:rPr>
          <w:rFonts w:eastAsia="Calibri"/>
          <w:color w:val="000000" w:themeColor="text1"/>
        </w:rPr>
        <w:t>.</w:t>
      </w:r>
    </w:p>
    <w:p w:rsidR="004B09C4" w:rsidP="009073BF" w14:paraId="44210CC3" w14:textId="3B22DC33">
      <w:pPr>
        <w:pStyle w:val="ListParagraph"/>
        <w:numPr>
          <w:ilvl w:val="1"/>
          <w:numId w:val="4"/>
        </w:numPr>
        <w:spacing w:after="120"/>
        <w:ind w:left="567" w:hanging="431"/>
        <w:contextualSpacing w:val="0"/>
        <w:jc w:val="both"/>
        <w:rPr>
          <w:color w:val="000000" w:themeColor="text1"/>
          <w:lang w:val="lv-LV" w:eastAsia="zh-CN"/>
        </w:rPr>
      </w:pPr>
      <w:r w:rsidRPr="009F0C1B">
        <w:rPr>
          <w:rFonts w:eastAsia="Calibri"/>
          <w:color w:val="000000" w:themeColor="text1"/>
          <w:lang w:val="lv-LV"/>
        </w:rPr>
        <w:t>Par dekorāciju tehnisko specifikāciju:</w:t>
      </w:r>
      <w:r w:rsidRPr="009F0C1B">
        <w:rPr>
          <w:color w:val="000000" w:themeColor="text1"/>
          <w:lang w:val="lv-LV" w:eastAsia="zh-CN"/>
        </w:rPr>
        <w:t xml:space="preserve"> : </w:t>
      </w:r>
      <w:r w:rsidRPr="009F0C1B">
        <w:rPr>
          <w:color w:val="000000" w:themeColor="text1"/>
          <w:lang w:val="lv-LV"/>
        </w:rPr>
        <w:t xml:space="preserve">Bauskas novada pašvaldības iestādes Bauskas pilsētas nodaļas dārzniece </w:t>
      </w:r>
      <w:r w:rsidRPr="009F0C1B">
        <w:rPr>
          <w:b/>
          <w:color w:val="000000" w:themeColor="text1"/>
          <w:lang w:val="lv-LV"/>
        </w:rPr>
        <w:t>Allija Dzidruma</w:t>
      </w:r>
      <w:r w:rsidRPr="009F0C1B">
        <w:rPr>
          <w:color w:val="000000" w:themeColor="text1"/>
          <w:lang w:val="lv-LV"/>
        </w:rPr>
        <w:t xml:space="preserve">, tālr. </w:t>
      </w:r>
      <w:r w:rsidRPr="009F0C1B" w:rsidR="00E73F18">
        <w:rPr>
          <w:color w:val="000000" w:themeColor="text1"/>
          <w:lang w:val="lv-LV"/>
        </w:rPr>
        <w:t>+371 25438040</w:t>
      </w:r>
      <w:r w:rsidRPr="009F0C1B">
        <w:rPr>
          <w:color w:val="000000" w:themeColor="text1"/>
          <w:lang w:val="lv-LV"/>
        </w:rPr>
        <w:t xml:space="preserve">, e-pasts: </w:t>
      </w:r>
      <w:hyperlink r:id="rId6" w:history="1">
        <w:r w:rsidRPr="009F0C1B" w:rsidR="00E73F18">
          <w:rPr>
            <w:rStyle w:val="Hyperlink"/>
            <w:rFonts w:ascii="RobustaTLPro-Regular" w:hAnsi="RobustaTLPro-Regular"/>
            <w:color w:val="000000" w:themeColor="text1"/>
            <w:sz w:val="23"/>
            <w:szCs w:val="23"/>
            <w:u w:val="none"/>
            <w:shd w:val="clear" w:color="auto" w:fill="FFFFFF"/>
          </w:rPr>
          <w:t>allija.dzidruma@bauskasnovads.lv</w:t>
        </w:r>
      </w:hyperlink>
      <w:r w:rsidRPr="009F0C1B" w:rsidR="00E73F18">
        <w:rPr>
          <w:color w:val="000000" w:themeColor="text1"/>
          <w:lang w:val="lv-LV"/>
        </w:rPr>
        <w:t>.</w:t>
      </w:r>
    </w:p>
    <w:p w:rsidR="001B3090" w:rsidRPr="001B3090" w:rsidP="001B3090" w14:paraId="3DDF1811" w14:textId="77777777">
      <w:pPr>
        <w:pStyle w:val="ListParagraph"/>
        <w:numPr>
          <w:ilvl w:val="0"/>
          <w:numId w:val="19"/>
        </w:numPr>
        <w:spacing w:after="120"/>
        <w:jc w:val="both"/>
        <w:rPr>
          <w:color w:val="000000" w:themeColor="text1"/>
          <w:lang w:eastAsia="zh-CN"/>
        </w:rPr>
      </w:pPr>
      <w:r w:rsidRPr="001B3090">
        <w:rPr>
          <w:color w:val="000000" w:themeColor="text1"/>
          <w:lang w:eastAsia="zh-CN"/>
        </w:rPr>
        <w:t>Piedāvājumu iesniegšana, iesniegšanas veids un termiņš:</w:t>
      </w:r>
    </w:p>
    <w:p w:rsidR="001B3090" w:rsidRPr="009073BF" w:rsidP="009073BF" w14:paraId="19056E78" w14:textId="498ADCFD">
      <w:pPr>
        <w:pStyle w:val="ListParagraph"/>
        <w:numPr>
          <w:ilvl w:val="1"/>
          <w:numId w:val="19"/>
        </w:numPr>
        <w:spacing w:after="120"/>
        <w:ind w:left="567" w:hanging="425"/>
        <w:jc w:val="both"/>
        <w:rPr>
          <w:color w:val="000000" w:themeColor="text1"/>
          <w:lang w:eastAsia="zh-CN"/>
        </w:rPr>
      </w:pPr>
      <w:r w:rsidRPr="009073BF">
        <w:rPr>
          <w:color w:val="000000" w:themeColor="text1"/>
          <w:lang w:eastAsia="zh-CN"/>
        </w:rPr>
        <w:t>Pretendents iesniedz vienu piedāvājumu. Piedāvājumu variantu iesniegšana nav pieļaujama un ir par pamatu pretendenta piedāvājuma noraidīšanai;</w:t>
      </w:r>
    </w:p>
    <w:p w:rsidR="001B3090" w:rsidP="009073BF" w14:paraId="476FE934" w14:textId="77777777">
      <w:pPr>
        <w:pStyle w:val="ListParagraph"/>
        <w:numPr>
          <w:ilvl w:val="1"/>
          <w:numId w:val="19"/>
        </w:numPr>
        <w:spacing w:after="120"/>
        <w:ind w:left="567" w:hanging="425"/>
        <w:jc w:val="both"/>
        <w:rPr>
          <w:color w:val="000000" w:themeColor="text1"/>
          <w:lang w:eastAsia="zh-CN"/>
        </w:rPr>
      </w:pPr>
      <w:r w:rsidRPr="001B3090">
        <w:rPr>
          <w:color w:val="000000" w:themeColor="text1"/>
          <w:lang w:eastAsia="zh-CN"/>
        </w:rPr>
        <w:t>Iepirkuma priekšmets netiek dalīts daļās. Pretendents piedāvājumu drīkst iesniegt</w:t>
      </w:r>
      <w:r>
        <w:rPr>
          <w:color w:val="000000" w:themeColor="text1"/>
          <w:lang w:eastAsia="zh-CN"/>
        </w:rPr>
        <w:t xml:space="preserve"> </w:t>
      </w:r>
      <w:r w:rsidRPr="001B3090">
        <w:rPr>
          <w:color w:val="000000" w:themeColor="text1"/>
          <w:lang w:eastAsia="zh-CN"/>
        </w:rPr>
        <w:t>par visu iepirkuma priekšmeta apjomu, nedrīkst iesniegt piedāvājuma variantus.</w:t>
      </w:r>
    </w:p>
    <w:p w:rsidR="009073BF" w:rsidP="009073BF" w14:paraId="48ACA188" w14:textId="77777777">
      <w:pPr>
        <w:pStyle w:val="ListParagraph"/>
        <w:numPr>
          <w:ilvl w:val="1"/>
          <w:numId w:val="19"/>
        </w:numPr>
        <w:spacing w:after="120"/>
        <w:ind w:left="567" w:hanging="425"/>
        <w:jc w:val="both"/>
        <w:rPr>
          <w:color w:val="000000" w:themeColor="text1"/>
          <w:lang w:eastAsia="zh-CN"/>
        </w:rPr>
      </w:pPr>
      <w:r w:rsidRPr="001B3090">
        <w:rPr>
          <w:color w:val="000000" w:themeColor="text1"/>
          <w:lang w:eastAsia="zh-CN"/>
        </w:rPr>
        <w:t xml:space="preserve">Pretendents savu piedāvājumu iesniedz elektroniski līdz 2025.gada </w:t>
      </w:r>
      <w:r>
        <w:rPr>
          <w:color w:val="000000" w:themeColor="text1"/>
          <w:lang w:eastAsia="zh-CN"/>
        </w:rPr>
        <w:t>31</w:t>
      </w:r>
      <w:r w:rsidRPr="001B3090">
        <w:rPr>
          <w:color w:val="000000" w:themeColor="text1"/>
          <w:lang w:eastAsia="zh-CN"/>
        </w:rPr>
        <w:t>.oktobrim plkst. 12:00, nosūtot uz e-pasta adresi:</w:t>
      </w:r>
      <w:r>
        <w:rPr>
          <w:color w:val="000000" w:themeColor="text1"/>
          <w:lang w:eastAsia="zh-CN"/>
        </w:rPr>
        <w:t xml:space="preserve"> </w:t>
      </w:r>
      <w:hyperlink r:id="rId7" w:history="1">
        <w:r w:rsidRPr="00830AED">
          <w:rPr>
            <w:rStyle w:val="Hyperlink"/>
            <w:color w:val="auto"/>
            <w:lang w:eastAsia="zh-CN"/>
          </w:rPr>
          <w:t>bauska.parvalde@bauskasnovads.lv</w:t>
        </w:r>
      </w:hyperlink>
      <w:r w:rsidRPr="00830AED">
        <w:rPr>
          <w:lang w:eastAsia="zh-CN"/>
        </w:rPr>
        <w:t>.</w:t>
      </w:r>
    </w:p>
    <w:p w:rsidR="009073BF" w:rsidP="009073BF" w14:paraId="149639C8" w14:textId="77777777">
      <w:pPr>
        <w:pStyle w:val="ListParagraph"/>
        <w:numPr>
          <w:ilvl w:val="1"/>
          <w:numId w:val="19"/>
        </w:numPr>
        <w:spacing w:after="120"/>
        <w:ind w:left="567" w:hanging="425"/>
        <w:jc w:val="both"/>
        <w:rPr>
          <w:color w:val="000000" w:themeColor="text1"/>
          <w:lang w:eastAsia="zh-CN"/>
        </w:rPr>
      </w:pPr>
      <w:r w:rsidRPr="009073BF">
        <w:rPr>
          <w:color w:val="000000" w:themeColor="text1"/>
          <w:lang w:eastAsia="zh-CN"/>
        </w:rPr>
        <w:t>Pretendents piedāvājumu paraksta ar drošu elektronisko parakstu un laika zīmog</w:t>
      </w:r>
      <w:r w:rsidRPr="009073BF">
        <w:rPr>
          <w:color w:val="000000" w:themeColor="text1"/>
          <w:lang w:eastAsia="zh-CN"/>
        </w:rPr>
        <w:t xml:space="preserve">u </w:t>
      </w:r>
      <w:r w:rsidRPr="009073BF">
        <w:rPr>
          <w:color w:val="000000" w:themeColor="text1"/>
          <w:lang w:eastAsia="zh-CN"/>
        </w:rPr>
        <w:t xml:space="preserve">vai iesniedz elektroniskus papīra formas dokumentu </w:t>
      </w:r>
      <w:r w:rsidRPr="009073BF">
        <w:rPr>
          <w:color w:val="000000" w:themeColor="text1"/>
          <w:lang w:eastAsia="zh-CN"/>
        </w:rPr>
        <w:t>faksimilattēlus</w:t>
      </w:r>
      <w:r w:rsidRPr="009073BF">
        <w:rPr>
          <w:color w:val="000000" w:themeColor="text1"/>
          <w:lang w:eastAsia="zh-CN"/>
        </w:rPr>
        <w:t xml:space="preserve"> (PDF vai JPG</w:t>
      </w:r>
      <w:r w:rsidRPr="009073BF">
        <w:rPr>
          <w:color w:val="000000" w:themeColor="text1"/>
          <w:lang w:eastAsia="zh-CN"/>
        </w:rPr>
        <w:t xml:space="preserve"> </w:t>
      </w:r>
      <w:r w:rsidRPr="009073BF">
        <w:rPr>
          <w:color w:val="000000" w:themeColor="text1"/>
          <w:lang w:eastAsia="zh-CN"/>
        </w:rPr>
        <w:t>formātā) ar visām oriģināla dokumenta grafiskajām un citām īpatnībām. Ja</w:t>
      </w:r>
      <w:r w:rsidRPr="009073BF">
        <w:rPr>
          <w:color w:val="000000" w:themeColor="text1"/>
          <w:lang w:eastAsia="zh-CN"/>
        </w:rPr>
        <w:t xml:space="preserve"> </w:t>
      </w:r>
      <w:r w:rsidRPr="009073BF">
        <w:rPr>
          <w:color w:val="000000" w:themeColor="text1"/>
          <w:lang w:eastAsia="zh-CN"/>
        </w:rPr>
        <w:t xml:space="preserve">iesniegti oriģināla papīra dokumenta </w:t>
      </w:r>
      <w:r w:rsidRPr="009073BF">
        <w:rPr>
          <w:color w:val="000000" w:themeColor="text1"/>
          <w:lang w:eastAsia="zh-CN"/>
        </w:rPr>
        <w:t>faksimilattēli</w:t>
      </w:r>
      <w:r w:rsidRPr="009073BF">
        <w:rPr>
          <w:color w:val="000000" w:themeColor="text1"/>
          <w:lang w:eastAsia="zh-CN"/>
        </w:rPr>
        <w:t xml:space="preserve"> un Pretendentam piešķirtas</w:t>
      </w:r>
      <w:r w:rsidRPr="009073BF">
        <w:rPr>
          <w:color w:val="000000" w:themeColor="text1"/>
          <w:lang w:eastAsia="zh-CN"/>
        </w:rPr>
        <w:t xml:space="preserve"> </w:t>
      </w:r>
      <w:r w:rsidRPr="009073BF">
        <w:rPr>
          <w:color w:val="000000" w:themeColor="text1"/>
          <w:lang w:eastAsia="zh-CN"/>
        </w:rPr>
        <w:t>līguma slēgšanas tiesības, Pretendentam vienas darba dienas laikā jāiesniedz</w:t>
      </w:r>
      <w:r w:rsidRPr="009073BF">
        <w:rPr>
          <w:color w:val="000000" w:themeColor="text1"/>
          <w:lang w:eastAsia="zh-CN"/>
        </w:rPr>
        <w:t xml:space="preserve"> </w:t>
      </w:r>
      <w:r w:rsidRPr="009073BF">
        <w:rPr>
          <w:color w:val="000000" w:themeColor="text1"/>
          <w:lang w:eastAsia="zh-CN"/>
        </w:rPr>
        <w:t>oriģināli papīra formas dokumenti.</w:t>
      </w:r>
    </w:p>
    <w:p w:rsidR="001B3090" w:rsidRPr="009073BF" w:rsidP="009073BF" w14:paraId="61F5CE78" w14:textId="04A04C27">
      <w:pPr>
        <w:pStyle w:val="ListParagraph"/>
        <w:numPr>
          <w:ilvl w:val="1"/>
          <w:numId w:val="19"/>
        </w:numPr>
        <w:spacing w:after="120"/>
        <w:ind w:left="567" w:hanging="425"/>
        <w:jc w:val="both"/>
        <w:rPr>
          <w:color w:val="000000" w:themeColor="text1"/>
          <w:lang w:eastAsia="zh-CN"/>
        </w:rPr>
      </w:pPr>
      <w:r w:rsidRPr="009073BF">
        <w:rPr>
          <w:color w:val="000000" w:themeColor="text1"/>
          <w:lang w:eastAsia="zh-CN"/>
        </w:rPr>
        <w:t>Ja Pretendents iesniedz elektroniski šifrētus dokumentus, Pretendents ne vēlāk kā</w:t>
      </w:r>
      <w:r w:rsidRPr="009073BF" w:rsidR="009073BF">
        <w:rPr>
          <w:color w:val="000000" w:themeColor="text1"/>
          <w:lang w:eastAsia="zh-CN"/>
        </w:rPr>
        <w:t xml:space="preserve"> </w:t>
      </w:r>
      <w:r w:rsidRPr="009073BF">
        <w:rPr>
          <w:color w:val="000000" w:themeColor="text1"/>
          <w:lang w:eastAsia="zh-CN"/>
        </w:rPr>
        <w:t>30 minūšu laikā pēc piedāvājumu iesniegšanas termiņa beigām Pasūtītāja</w:t>
      </w:r>
      <w:r w:rsidRPr="009073BF" w:rsidR="009073BF">
        <w:rPr>
          <w:color w:val="000000" w:themeColor="text1"/>
          <w:lang w:eastAsia="zh-CN"/>
        </w:rPr>
        <w:t xml:space="preserve"> </w:t>
      </w:r>
      <w:r w:rsidRPr="009073BF">
        <w:rPr>
          <w:color w:val="000000" w:themeColor="text1"/>
          <w:lang w:eastAsia="zh-CN"/>
        </w:rPr>
        <w:t xml:space="preserve">kontaktpersonai </w:t>
      </w:r>
      <w:r w:rsidRPr="009073BF">
        <w:rPr>
          <w:color w:val="000000" w:themeColor="text1"/>
          <w:lang w:eastAsia="zh-CN"/>
        </w:rPr>
        <w:t>nosūta</w:t>
      </w:r>
      <w:r w:rsidRPr="009073BF">
        <w:rPr>
          <w:color w:val="000000" w:themeColor="text1"/>
          <w:lang w:eastAsia="zh-CN"/>
        </w:rPr>
        <w:t xml:space="preserve"> derīgu elektronisko atslēgu vai paroli šifrētā dokumenta</w:t>
      </w:r>
      <w:r w:rsidRPr="009073BF" w:rsidR="009073BF">
        <w:rPr>
          <w:color w:val="000000" w:themeColor="text1"/>
          <w:lang w:eastAsia="zh-CN"/>
        </w:rPr>
        <w:t xml:space="preserve"> </w:t>
      </w:r>
      <w:r w:rsidRPr="009073BF">
        <w:rPr>
          <w:color w:val="000000" w:themeColor="text1"/>
          <w:lang w:eastAsia="zh-CN"/>
        </w:rPr>
        <w:t>atvēršanai.</w:t>
      </w:r>
    </w:p>
    <w:p w:rsidR="004B09C4" w:rsidRPr="009F0C1B" w:rsidP="00EE0D1C" w14:paraId="74E5F154" w14:textId="77777777">
      <w:pPr>
        <w:pStyle w:val="ListParagraph"/>
        <w:numPr>
          <w:ilvl w:val="0"/>
          <w:numId w:val="19"/>
        </w:numPr>
        <w:tabs>
          <w:tab w:val="left" w:pos="284"/>
        </w:tabs>
        <w:spacing w:before="240"/>
        <w:ind w:left="357" w:hanging="357"/>
        <w:contextualSpacing w:val="0"/>
        <w:jc w:val="both"/>
        <w:rPr>
          <w:rFonts w:eastAsia="Calibri"/>
          <w:b/>
          <w:color w:val="000000" w:themeColor="text1"/>
        </w:rPr>
      </w:pPr>
      <w:r w:rsidRPr="009F0C1B">
        <w:rPr>
          <w:rFonts w:eastAsia="Calibri"/>
          <w:b/>
          <w:color w:val="000000" w:themeColor="text1"/>
        </w:rPr>
        <w:t>Līguma nosacījumi:</w:t>
      </w:r>
    </w:p>
    <w:p w:rsidR="009073BF" w:rsidRPr="009073BF" w:rsidP="009073BF" w14:paraId="27F76EE5" w14:textId="6649DA27">
      <w:pPr>
        <w:numPr>
          <w:ilvl w:val="1"/>
          <w:numId w:val="1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073B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Maksimāli pieļaujamā līgumcena 9 999 EUR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bez PVN;</w:t>
      </w:r>
    </w:p>
    <w:p w:rsidR="004B09C4" w:rsidRPr="009F0C1B" w:rsidP="009073BF" w14:paraId="346811F6" w14:textId="54184337">
      <w:pPr>
        <w:numPr>
          <w:ilvl w:val="1"/>
          <w:numId w:val="19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9F0C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Līguma izpildes laiks: </w:t>
      </w:r>
      <w:r w:rsidRPr="009F0C1B" w:rsidR="007072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līdz 2025.gada 24.novembrim</w:t>
      </w:r>
      <w:r w:rsidR="00C9226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4B09C4" w:rsidRPr="009073BF" w:rsidP="009073BF" w14:paraId="1785DA52" w14:textId="27F71BB8">
      <w:pPr>
        <w:numPr>
          <w:ilvl w:val="1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073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Līgums ar pēcapmaksu. Apmaksa tiek veikta 10 (desmit) darba dienu laikā pēc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073B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piegādes un rēķina – pavadzīmes saņemšanas, pārskaitot naudu uz Izpildītāja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norādīto bankas kontu.</w:t>
      </w:r>
    </w:p>
    <w:p w:rsidR="004B09C4" w:rsidRPr="009F0C1B" w:rsidP="004B09C4" w14:paraId="7CC316E7" w14:textId="77777777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vanish/>
          <w:color w:val="000000" w:themeColor="text1"/>
          <w:sz w:val="24"/>
          <w:szCs w:val="24"/>
        </w:rPr>
      </w:pPr>
    </w:p>
    <w:p w:rsidR="009073BF" w:rsidP="009073BF" w14:paraId="3B7EAFDE" w14:textId="77777777">
      <w:pPr>
        <w:numPr>
          <w:ilvl w:val="0"/>
          <w:numId w:val="19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C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Prasības pretendentam:</w:t>
      </w:r>
    </w:p>
    <w:p w:rsidR="009073BF" w:rsidRPr="009073BF" w:rsidP="009073BF" w14:paraId="7EC5E204" w14:textId="77777777">
      <w:pPr>
        <w:tabs>
          <w:tab w:val="left" w:pos="142"/>
        </w:tabs>
        <w:spacing w:before="240" w:after="0" w:line="240" w:lineRule="auto"/>
        <w:ind w:left="284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73BF">
        <w:rPr>
          <w:rFonts w:ascii="Times New Roman" w:hAnsi="Times New Roman" w:cs="Times New Roman"/>
          <w:color w:val="000000" w:themeColor="text1"/>
          <w:sz w:val="24"/>
          <w:szCs w:val="24"/>
        </w:rPr>
        <w:t>Pretendents ir fiziskā vai juridiskā persona, kura līdz līguma slēgšanas dienai ir reģistrēta, licencēta un/vai sertificēta atbilstoši attiecīgās valsts normatīvo aktu prasībām, tiesīga nodarboties ar komercdarbību un sniegt Pasūtītājam nepieciešamo pakalpojumu.</w:t>
      </w:r>
    </w:p>
    <w:p w:rsidR="004B09C4" w:rsidRPr="009F0C1B" w:rsidP="00160308" w14:paraId="2F3A29C7" w14:textId="05F2644B">
      <w:pPr>
        <w:numPr>
          <w:ilvl w:val="0"/>
          <w:numId w:val="19"/>
        </w:numPr>
        <w:tabs>
          <w:tab w:val="left" w:pos="142"/>
        </w:tabs>
        <w:spacing w:before="240"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9F0C1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Iesniedzamie dokumenti</w:t>
      </w:r>
    </w:p>
    <w:p w:rsidR="004B09C4" w:rsidRPr="009F0C1B" w:rsidP="00C53398" w14:paraId="65618823" w14:textId="77777777">
      <w:pPr>
        <w:numPr>
          <w:ilvl w:val="0"/>
          <w:numId w:val="19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color w:val="000000" w:themeColor="text1"/>
          <w:sz w:val="24"/>
          <w:szCs w:val="24"/>
        </w:rPr>
      </w:pPr>
    </w:p>
    <w:p w:rsidR="004B09C4" w:rsidRPr="009F0C1B" w:rsidP="00C53398" w14:paraId="69B0A68A" w14:textId="77777777">
      <w:pPr>
        <w:numPr>
          <w:ilvl w:val="0"/>
          <w:numId w:val="19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color w:val="000000" w:themeColor="text1"/>
          <w:sz w:val="24"/>
          <w:szCs w:val="24"/>
        </w:rPr>
      </w:pPr>
    </w:p>
    <w:p w:rsidR="004B09C4" w:rsidRPr="009F0C1B" w:rsidP="00C53398" w14:paraId="38F1F7B1" w14:textId="77777777">
      <w:pPr>
        <w:numPr>
          <w:ilvl w:val="0"/>
          <w:numId w:val="19"/>
        </w:numPr>
        <w:spacing w:after="120" w:line="240" w:lineRule="auto"/>
        <w:ind w:left="567" w:hanging="283"/>
        <w:jc w:val="both"/>
        <w:rPr>
          <w:rFonts w:ascii="Times New Roman" w:eastAsia="Calibri" w:hAnsi="Times New Roman" w:cs="Times New Roman"/>
          <w:vanish/>
          <w:color w:val="000000" w:themeColor="text1"/>
          <w:sz w:val="24"/>
          <w:szCs w:val="24"/>
        </w:rPr>
      </w:pPr>
    </w:p>
    <w:p w:rsidR="004B09C4" w:rsidRPr="009F0C1B" w:rsidP="004B09C4" w14:paraId="35B808EF" w14:textId="77777777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eastAsia="Calibri"/>
          <w:vanish/>
          <w:color w:val="000000" w:themeColor="text1"/>
          <w:lang w:val="lv-LV" w:eastAsia="en-US"/>
        </w:rPr>
      </w:pPr>
    </w:p>
    <w:p w:rsidR="004B09C4" w:rsidRPr="009F0C1B" w:rsidP="004B09C4" w14:paraId="703B852C" w14:textId="77777777">
      <w:pPr>
        <w:pStyle w:val="ListParagraph"/>
        <w:numPr>
          <w:ilvl w:val="0"/>
          <w:numId w:val="5"/>
        </w:numPr>
        <w:spacing w:before="120" w:after="120"/>
        <w:contextualSpacing w:val="0"/>
        <w:jc w:val="both"/>
        <w:rPr>
          <w:rFonts w:eastAsia="Calibri"/>
          <w:vanish/>
          <w:color w:val="000000" w:themeColor="text1"/>
          <w:lang w:val="lv-LV" w:eastAsia="en-US"/>
        </w:rPr>
      </w:pPr>
    </w:p>
    <w:p w:rsidR="004B09C4" w:rsidRPr="009F0C1B" w:rsidP="009073BF" w14:paraId="2535C22F" w14:textId="0F01A94D">
      <w:pPr>
        <w:numPr>
          <w:ilvl w:val="1"/>
          <w:numId w:val="24"/>
        </w:numPr>
        <w:spacing w:after="0" w:line="240" w:lineRule="auto"/>
        <w:ind w:left="851" w:hanging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C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Pieteikums dalībai </w:t>
      </w:r>
      <w:r w:rsidRPr="009F0C1B" w:rsidR="00C156C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cenu aptaujā</w:t>
      </w:r>
      <w:r w:rsidRPr="009F0C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Pr="009F0C1B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atbilstoši 2.pielikumam</w:t>
      </w:r>
      <w:r w:rsidR="009073BF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;</w:t>
      </w:r>
    </w:p>
    <w:p w:rsidR="004B09C4" w:rsidRPr="009F0C1B" w:rsidP="009073BF" w14:paraId="1A67442B" w14:textId="77777777">
      <w:pPr>
        <w:numPr>
          <w:ilvl w:val="1"/>
          <w:numId w:val="24"/>
        </w:numPr>
        <w:spacing w:after="0" w:line="240" w:lineRule="auto"/>
        <w:ind w:left="851" w:hanging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9F0C1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Finanšu piedāvājums, atbilstoši 3.pielikumam.</w:t>
      </w:r>
    </w:p>
    <w:p w:rsidR="004B09C4" w:rsidRPr="009F0C1B" w:rsidP="009073BF" w14:paraId="06AED6DA" w14:textId="77777777">
      <w:pPr>
        <w:pStyle w:val="ListParagraph"/>
        <w:numPr>
          <w:ilvl w:val="0"/>
          <w:numId w:val="21"/>
        </w:numPr>
        <w:spacing w:before="240"/>
        <w:jc w:val="both"/>
        <w:rPr>
          <w:rFonts w:eastAsia="Calibri"/>
          <w:b/>
          <w:color w:val="000000" w:themeColor="text1"/>
        </w:rPr>
      </w:pPr>
      <w:r w:rsidRPr="009F0C1B">
        <w:rPr>
          <w:rFonts w:eastAsia="Calibri"/>
          <w:b/>
          <w:color w:val="000000" w:themeColor="text1"/>
        </w:rPr>
        <w:t>Piedāvājuma izvēles kritērijs</w:t>
      </w:r>
    </w:p>
    <w:p w:rsidR="004B09C4" w:rsidRPr="009F0C1B" w:rsidP="00A07B16" w14:paraId="7C7529A1" w14:textId="77777777">
      <w:pPr>
        <w:pStyle w:val="ListParagraph"/>
        <w:numPr>
          <w:ilvl w:val="0"/>
          <w:numId w:val="24"/>
        </w:numPr>
        <w:spacing w:before="120" w:after="120"/>
        <w:contextualSpacing w:val="0"/>
        <w:jc w:val="both"/>
        <w:rPr>
          <w:rFonts w:eastAsia="Calibri"/>
          <w:vanish/>
          <w:color w:val="000000" w:themeColor="text1"/>
          <w:lang w:val="lv-LV" w:eastAsia="en-US"/>
        </w:rPr>
      </w:pPr>
    </w:p>
    <w:p w:rsidR="000848BA" w:rsidP="000848BA" w14:paraId="46ACBB61" w14:textId="77777777">
      <w:pPr>
        <w:pStyle w:val="ListParagraph"/>
        <w:numPr>
          <w:ilvl w:val="1"/>
          <w:numId w:val="24"/>
        </w:numPr>
        <w:contextualSpacing w:val="0"/>
        <w:jc w:val="both"/>
        <w:rPr>
          <w:rFonts w:eastAsia="Calibri"/>
          <w:color w:val="000000" w:themeColor="text1"/>
        </w:rPr>
      </w:pPr>
      <w:r w:rsidRPr="000848BA">
        <w:rPr>
          <w:rFonts w:eastAsia="Calibri"/>
          <w:color w:val="000000" w:themeColor="text1"/>
        </w:rPr>
        <w:t>Piedāvājums ar zemāko cenu, kas pilnībā atbilst cenu aptaujas noteikumiem un</w:t>
      </w:r>
      <w:r>
        <w:rPr>
          <w:rFonts w:eastAsia="Calibri"/>
          <w:color w:val="000000" w:themeColor="text1"/>
        </w:rPr>
        <w:t xml:space="preserve"> </w:t>
      </w:r>
      <w:r w:rsidRPr="000848BA">
        <w:rPr>
          <w:rFonts w:eastAsia="Calibri"/>
          <w:color w:val="000000" w:themeColor="text1"/>
        </w:rPr>
        <w:t>tehniskajai specifikācijai (ja tiks nolemts piešķirt līguma slēgšanas tiesības).</w:t>
      </w:r>
    </w:p>
    <w:p w:rsidR="000848BA" w:rsidRPr="000848BA" w:rsidP="000848BA" w14:paraId="5B834C66" w14:textId="40884430">
      <w:pPr>
        <w:pStyle w:val="ListParagraph"/>
        <w:numPr>
          <w:ilvl w:val="1"/>
          <w:numId w:val="24"/>
        </w:numPr>
        <w:contextualSpacing w:val="0"/>
        <w:jc w:val="both"/>
        <w:rPr>
          <w:rFonts w:eastAsia="Calibri"/>
          <w:color w:val="000000" w:themeColor="text1"/>
        </w:rPr>
      </w:pPr>
      <w:r w:rsidRPr="000848BA">
        <w:rPr>
          <w:rFonts w:eastAsia="Calibri"/>
          <w:color w:val="000000" w:themeColor="text1"/>
        </w:rPr>
        <w:t>Ja vairāki piegādātāji piedāvās vienādu cenu, tiks izvēlēts piegādātājs, kurš piedāvās ilgāku garantijas laiku, minimālais garantijas laiks 24 mēneši).</w:t>
      </w:r>
    </w:p>
    <w:p w:rsidR="004B09C4" w:rsidRPr="009F0C1B" w:rsidP="004B09C4" w14:paraId="2F363DE9" w14:textId="77777777">
      <w:pPr>
        <w:spacing w:before="120" w:after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873286" w:rsidRPr="00873286" w:rsidP="00873286" w14:paraId="6DCFF408" w14:textId="77777777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732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Bauskas novada pašvaldības iestāde</w:t>
      </w:r>
    </w:p>
    <w:p w:rsidR="004B09C4" w:rsidRPr="009F0C1B" w:rsidP="00873286" w14:paraId="4EF1DFD9" w14:textId="42BA9D7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732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“Bauskas apvienības pārvalde” vadītāja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 vietniece</w:t>
      </w:r>
      <w:r w:rsidRPr="0087328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>D. Šķiliņa</w:t>
      </w:r>
    </w:p>
    <w:p w:rsidR="00EE0D1C" w:rsidRPr="009F0C1B" w:rsidP="00CD3D71" w14:paraId="32A1A0FC" w14:textId="206710B9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</w:p>
    <w:sectPr w:rsidSect="00DB783F">
      <w:footerReference w:type="default" r:id="rId8"/>
      <w:footerReference w:type="first" r:id="rId9"/>
      <w:pgSz w:w="12240" w:h="15840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ustaTLPro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2FCD" w14:paraId="4CA77790" w14:textId="77777777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32FCD" w14:paraId="2DBBD4CA" w14:textId="77777777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49E4904"/>
    <w:multiLevelType w:val="multilevel"/>
    <w:tmpl w:val="C47EAA18"/>
    <w:numStyleLink w:val="Style3"/>
  </w:abstractNum>
  <w:abstractNum w:abstractNumId="1">
    <w:nsid w:val="061E63DE"/>
    <w:multiLevelType w:val="hybridMultilevel"/>
    <w:tmpl w:val="0CBA7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969BE"/>
    <w:multiLevelType w:val="multilevel"/>
    <w:tmpl w:val="91389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EA7528E"/>
    <w:multiLevelType w:val="hybridMultilevel"/>
    <w:tmpl w:val="C3B8E3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C813E3"/>
    <w:multiLevelType w:val="multilevel"/>
    <w:tmpl w:val="913892B4"/>
    <w:styleLink w:val="Style1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1212784F"/>
    <w:multiLevelType w:val="hybridMultilevel"/>
    <w:tmpl w:val="A510D2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74B55"/>
    <w:multiLevelType w:val="hybridMultilevel"/>
    <w:tmpl w:val="8A183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B17933"/>
    <w:multiLevelType w:val="hybridMultilevel"/>
    <w:tmpl w:val="54941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1E2EE5"/>
    <w:multiLevelType w:val="multilevel"/>
    <w:tmpl w:val="AC6C39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4131EF6"/>
    <w:multiLevelType w:val="multilevel"/>
    <w:tmpl w:val="C47EAA18"/>
    <w:styleLink w:val="Style3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62C17F2"/>
    <w:multiLevelType w:val="multilevel"/>
    <w:tmpl w:val="64A0B2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>
    <w:nsid w:val="2ADA2D93"/>
    <w:multiLevelType w:val="multilevel"/>
    <w:tmpl w:val="0409001F"/>
    <w:styleLink w:val="Style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B1A472D"/>
    <w:multiLevelType w:val="hybridMultilevel"/>
    <w:tmpl w:val="B002C98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32754C"/>
    <w:multiLevelType w:val="multilevel"/>
    <w:tmpl w:val="0409001F"/>
    <w:numStyleLink w:val="Style2"/>
  </w:abstractNum>
  <w:abstractNum w:abstractNumId="15">
    <w:nsid w:val="38635F5D"/>
    <w:multiLevelType w:val="hybridMultilevel"/>
    <w:tmpl w:val="948E6F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512519"/>
    <w:multiLevelType w:val="hybridMultilevel"/>
    <w:tmpl w:val="FD16F1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1289B"/>
    <w:multiLevelType w:val="hybridMultilevel"/>
    <w:tmpl w:val="FA0C3E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B07119"/>
    <w:multiLevelType w:val="multilevel"/>
    <w:tmpl w:val="913892B4"/>
    <w:numStyleLink w:val="Style1"/>
  </w:abstractNum>
  <w:abstractNum w:abstractNumId="19">
    <w:nsid w:val="49DE1D8C"/>
    <w:multiLevelType w:val="hybridMultilevel"/>
    <w:tmpl w:val="65E67F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A81D59"/>
    <w:multiLevelType w:val="multilevel"/>
    <w:tmpl w:val="F4947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DAA05D4"/>
    <w:multiLevelType w:val="hybridMultilevel"/>
    <w:tmpl w:val="AF88A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B0182E"/>
    <w:multiLevelType w:val="hybridMultilevel"/>
    <w:tmpl w:val="A55687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1C0378"/>
    <w:multiLevelType w:val="hybridMultilevel"/>
    <w:tmpl w:val="20D6F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776F7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D0677C"/>
    <w:multiLevelType w:val="multilevel"/>
    <w:tmpl w:val="C47EA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7EAA16A0"/>
    <w:multiLevelType w:val="hybridMultilevel"/>
    <w:tmpl w:val="55787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2023">
    <w:abstractNumId w:val="18"/>
  </w:num>
  <w:num w:numId="2" w16cid:durableId="207030170">
    <w:abstractNumId w:val="20"/>
  </w:num>
  <w:num w:numId="3" w16cid:durableId="780296900">
    <w:abstractNumId w:val="9"/>
  </w:num>
  <w:num w:numId="4" w16cid:durableId="596714321">
    <w:abstractNumId w:val="8"/>
  </w:num>
  <w:num w:numId="5" w16cid:durableId="783884778">
    <w:abstractNumId w:val="25"/>
  </w:num>
  <w:num w:numId="6" w16cid:durableId="1492016826">
    <w:abstractNumId w:val="24"/>
  </w:num>
  <w:num w:numId="7" w16cid:durableId="1090472109">
    <w:abstractNumId w:val="26"/>
  </w:num>
  <w:num w:numId="8" w16cid:durableId="339553395">
    <w:abstractNumId w:val="15"/>
  </w:num>
  <w:num w:numId="9" w16cid:durableId="2128116847">
    <w:abstractNumId w:val="13"/>
  </w:num>
  <w:num w:numId="10" w16cid:durableId="1618489725">
    <w:abstractNumId w:val="19"/>
  </w:num>
  <w:num w:numId="11" w16cid:durableId="2086144174">
    <w:abstractNumId w:val="3"/>
  </w:num>
  <w:num w:numId="12" w16cid:durableId="781148120">
    <w:abstractNumId w:val="1"/>
  </w:num>
  <w:num w:numId="13" w16cid:durableId="1782266509">
    <w:abstractNumId w:val="23"/>
  </w:num>
  <w:num w:numId="14" w16cid:durableId="1771583811">
    <w:abstractNumId w:val="5"/>
  </w:num>
  <w:num w:numId="15" w16cid:durableId="2017345323">
    <w:abstractNumId w:val="17"/>
  </w:num>
  <w:num w:numId="16" w16cid:durableId="421146871">
    <w:abstractNumId w:val="6"/>
  </w:num>
  <w:num w:numId="17" w16cid:durableId="889003716">
    <w:abstractNumId w:val="22"/>
  </w:num>
  <w:num w:numId="18" w16cid:durableId="93941432">
    <w:abstractNumId w:val="21"/>
  </w:num>
  <w:num w:numId="19" w16cid:durableId="1182620608">
    <w:abstractNumId w:val="11"/>
  </w:num>
  <w:num w:numId="20" w16cid:durableId="2115397355">
    <w:abstractNumId w:val="4"/>
  </w:num>
  <w:num w:numId="21" w16cid:durableId="810825146">
    <w:abstractNumId w:val="14"/>
  </w:num>
  <w:num w:numId="22" w16cid:durableId="1628508216">
    <w:abstractNumId w:val="12"/>
  </w:num>
  <w:num w:numId="23" w16cid:durableId="1955399285">
    <w:abstractNumId w:val="10"/>
  </w:num>
  <w:num w:numId="24" w16cid:durableId="123277974">
    <w:abstractNumId w:val="0"/>
  </w:num>
  <w:num w:numId="25" w16cid:durableId="2138374835">
    <w:abstractNumId w:val="7"/>
  </w:num>
  <w:num w:numId="26" w16cid:durableId="423577357">
    <w:abstractNumId w:val="2"/>
  </w:num>
  <w:num w:numId="27" w16cid:durableId="184395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C4"/>
    <w:rsid w:val="00006696"/>
    <w:rsid w:val="00083B56"/>
    <w:rsid w:val="000848BA"/>
    <w:rsid w:val="00085AAB"/>
    <w:rsid w:val="001131FD"/>
    <w:rsid w:val="00140A23"/>
    <w:rsid w:val="00160308"/>
    <w:rsid w:val="0016657C"/>
    <w:rsid w:val="0017636F"/>
    <w:rsid w:val="001B230B"/>
    <w:rsid w:val="001B3090"/>
    <w:rsid w:val="001D0B68"/>
    <w:rsid w:val="001E4A7A"/>
    <w:rsid w:val="00202B8F"/>
    <w:rsid w:val="00240ADD"/>
    <w:rsid w:val="0024477E"/>
    <w:rsid w:val="00266AE8"/>
    <w:rsid w:val="0029002D"/>
    <w:rsid w:val="002919BA"/>
    <w:rsid w:val="002B3389"/>
    <w:rsid w:val="002C2F48"/>
    <w:rsid w:val="00317157"/>
    <w:rsid w:val="00374220"/>
    <w:rsid w:val="00392EB1"/>
    <w:rsid w:val="003B6391"/>
    <w:rsid w:val="00414EA0"/>
    <w:rsid w:val="004B09C4"/>
    <w:rsid w:val="004B50D1"/>
    <w:rsid w:val="00511E5E"/>
    <w:rsid w:val="00580531"/>
    <w:rsid w:val="005F2547"/>
    <w:rsid w:val="00614930"/>
    <w:rsid w:val="006746BE"/>
    <w:rsid w:val="00694407"/>
    <w:rsid w:val="006A5ECD"/>
    <w:rsid w:val="006E5900"/>
    <w:rsid w:val="00707267"/>
    <w:rsid w:val="00783BF4"/>
    <w:rsid w:val="007C2C8E"/>
    <w:rsid w:val="007D58E0"/>
    <w:rsid w:val="00804ABF"/>
    <w:rsid w:val="00830AED"/>
    <w:rsid w:val="00840665"/>
    <w:rsid w:val="008410E7"/>
    <w:rsid w:val="0086176B"/>
    <w:rsid w:val="00873286"/>
    <w:rsid w:val="008A3F7B"/>
    <w:rsid w:val="008E04F2"/>
    <w:rsid w:val="008F1D7D"/>
    <w:rsid w:val="009073BF"/>
    <w:rsid w:val="009114CB"/>
    <w:rsid w:val="0093221C"/>
    <w:rsid w:val="00983C43"/>
    <w:rsid w:val="00987B8B"/>
    <w:rsid w:val="009C7B2D"/>
    <w:rsid w:val="009E4EB4"/>
    <w:rsid w:val="009F0C1B"/>
    <w:rsid w:val="00A07B16"/>
    <w:rsid w:val="00AA30BF"/>
    <w:rsid w:val="00B07B66"/>
    <w:rsid w:val="00B32FCD"/>
    <w:rsid w:val="00B560DB"/>
    <w:rsid w:val="00B66E96"/>
    <w:rsid w:val="00B741A6"/>
    <w:rsid w:val="00BA7E3F"/>
    <w:rsid w:val="00BD19F0"/>
    <w:rsid w:val="00BD6F46"/>
    <w:rsid w:val="00BF0014"/>
    <w:rsid w:val="00C04E11"/>
    <w:rsid w:val="00C156C6"/>
    <w:rsid w:val="00C353C8"/>
    <w:rsid w:val="00C368EC"/>
    <w:rsid w:val="00C53398"/>
    <w:rsid w:val="00C92263"/>
    <w:rsid w:val="00CA18E0"/>
    <w:rsid w:val="00CB10A9"/>
    <w:rsid w:val="00CD3D71"/>
    <w:rsid w:val="00CF40FE"/>
    <w:rsid w:val="00D31DF2"/>
    <w:rsid w:val="00D74188"/>
    <w:rsid w:val="00DA7EB1"/>
    <w:rsid w:val="00DB783F"/>
    <w:rsid w:val="00E256F4"/>
    <w:rsid w:val="00E71229"/>
    <w:rsid w:val="00E73F18"/>
    <w:rsid w:val="00EA3ED5"/>
    <w:rsid w:val="00EB2FEC"/>
    <w:rsid w:val="00EE0D1C"/>
    <w:rsid w:val="00F147E2"/>
    <w:rsid w:val="00F46CC8"/>
    <w:rsid w:val="00F87226"/>
    <w:rsid w:val="00FA4DF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84D2C69"/>
  <w15:docId w15:val="{A711CFE9-6770-4791-B3C0-A36A4660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09C4"/>
    <w:rPr>
      <w:lang w:val="lv-LV"/>
    </w:rPr>
  </w:style>
  <w:style w:type="paragraph" w:styleId="Heading1">
    <w:name w:val="heading 1"/>
    <w:basedOn w:val="Normal"/>
    <w:next w:val="Normal"/>
    <w:link w:val="Virsraksts1Rakstz"/>
    <w:uiPriority w:val="9"/>
    <w:qFormat/>
    <w:rsid w:val="00987B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,Colorful List - Accent 12,Saistīto dokumentu saraksts,Syle 1,Satura rādītājs,Bullet EY,Bullet list,Citation List,List Paragraph Red,List Paragraph1,Normal bullet 2,Numurets,PPS_Bullet"/>
    <w:basedOn w:val="Normal"/>
    <w:link w:val="SarakstarindkopaRakstz"/>
    <w:uiPriority w:val="34"/>
    <w:qFormat/>
    <w:rsid w:val="004B09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Colorful List - Accent 12 Rakstz.,Saistīto dokumentu saraksts Rakstz.,Syle 1 Rakstz.,Satura rādītājs Rakstz.,Bullet EY Rakstz.,Bullet list Rakstz.,Citation List Rakstz."/>
    <w:link w:val="ListParagraph"/>
    <w:uiPriority w:val="34"/>
    <w:qFormat/>
    <w:rsid w:val="004B09C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laceholderText">
    <w:name w:val="Placeholder Text"/>
    <w:basedOn w:val="DefaultParagraphFont"/>
    <w:uiPriority w:val="99"/>
    <w:semiHidden/>
    <w:rsid w:val="004B09C4"/>
    <w:rPr>
      <w:color w:val="666666"/>
    </w:rPr>
  </w:style>
  <w:style w:type="table" w:styleId="TableGrid">
    <w:name w:val="Table Grid"/>
    <w:basedOn w:val="TableNormal"/>
    <w:uiPriority w:val="39"/>
    <w:rsid w:val="00140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87B8B"/>
    <w:pPr>
      <w:spacing w:after="0" w:line="240" w:lineRule="auto"/>
    </w:pPr>
    <w:rPr>
      <w:lang w:val="lv-LV"/>
    </w:rPr>
  </w:style>
  <w:style w:type="character" w:customStyle="1" w:styleId="Virsraksts1Rakstz">
    <w:name w:val="Virsraksts 1 Rakstz."/>
    <w:basedOn w:val="DefaultParagraphFont"/>
    <w:link w:val="Heading1"/>
    <w:uiPriority w:val="9"/>
    <w:rsid w:val="00987B8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paragraph" w:styleId="Title">
    <w:name w:val="Title"/>
    <w:basedOn w:val="Normal"/>
    <w:next w:val="Normal"/>
    <w:link w:val="NosaukumsRakstz"/>
    <w:uiPriority w:val="10"/>
    <w:qFormat/>
    <w:rsid w:val="00987B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DefaultParagraphFont"/>
    <w:link w:val="Title"/>
    <w:uiPriority w:val="10"/>
    <w:rsid w:val="00987B8B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numbering" w:customStyle="1" w:styleId="Style1">
    <w:name w:val="Style1"/>
    <w:uiPriority w:val="99"/>
    <w:rsid w:val="00C53398"/>
    <w:pPr>
      <w:numPr>
        <w:numId w:val="20"/>
      </w:numPr>
    </w:pPr>
  </w:style>
  <w:style w:type="numbering" w:customStyle="1" w:styleId="Style2">
    <w:name w:val="Style2"/>
    <w:uiPriority w:val="99"/>
    <w:rsid w:val="00C53398"/>
    <w:pPr>
      <w:numPr>
        <w:numId w:val="22"/>
      </w:numPr>
    </w:pPr>
  </w:style>
  <w:style w:type="numbering" w:customStyle="1" w:styleId="Style3">
    <w:name w:val="Style3"/>
    <w:uiPriority w:val="99"/>
    <w:rsid w:val="00A07B16"/>
    <w:pPr>
      <w:numPr>
        <w:numId w:val="23"/>
      </w:numPr>
    </w:pPr>
  </w:style>
  <w:style w:type="character" w:styleId="Hyperlink">
    <w:name w:val="Hyperlink"/>
    <w:basedOn w:val="DefaultParagraphFont"/>
    <w:uiPriority w:val="99"/>
    <w:unhideWhenUsed/>
    <w:rsid w:val="00983C43"/>
    <w:rPr>
      <w:color w:val="0563C1" w:themeColor="hyperlink"/>
      <w:u w:val="single"/>
    </w:rPr>
  </w:style>
  <w:style w:type="paragraph" w:styleId="BalloonText">
    <w:name w:val="Balloon Text"/>
    <w:basedOn w:val="Normal"/>
    <w:link w:val="BalontekstsRakstz"/>
    <w:uiPriority w:val="99"/>
    <w:semiHidden/>
    <w:unhideWhenUsed/>
    <w:rsid w:val="00E73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DefaultParagraphFont"/>
    <w:link w:val="BalloonText"/>
    <w:uiPriority w:val="99"/>
    <w:semiHidden/>
    <w:rsid w:val="00E73F18"/>
    <w:rPr>
      <w:rFonts w:ascii="Tahoma" w:hAnsi="Tahoma" w:cs="Tahoma"/>
      <w:sz w:val="16"/>
      <w:szCs w:val="16"/>
      <w:lang w:val="lv-LV"/>
    </w:rPr>
  </w:style>
  <w:style w:type="paragraph" w:styleId="Header">
    <w:name w:val="header"/>
    <w:basedOn w:val="Normal"/>
    <w:link w:val="GalveneRakstz"/>
    <w:uiPriority w:val="99"/>
    <w:unhideWhenUsed/>
    <w:rsid w:val="00E71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71229"/>
    <w:rPr>
      <w:lang w:val="lv-LV"/>
    </w:rPr>
  </w:style>
  <w:style w:type="paragraph" w:styleId="Footer">
    <w:name w:val="footer"/>
    <w:basedOn w:val="Normal"/>
    <w:link w:val="KjeneRakstz"/>
    <w:uiPriority w:val="99"/>
    <w:unhideWhenUsed/>
    <w:rsid w:val="00E712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71229"/>
    <w:rPr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9073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gatis.paunins@bauskasnovads.lv" TargetMode="External" /><Relationship Id="rId6" Type="http://schemas.openxmlformats.org/officeDocument/2006/relationships/hyperlink" Target="mailto:allija.dzidruma@bauskasnovads.lv" TargetMode="External" /><Relationship Id="rId7" Type="http://schemas.openxmlformats.org/officeDocument/2006/relationships/hyperlink" Target="mailto:bauska.parvalde@bauska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CF1C6-540E-4F84-8A11-3E587F47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Siliņa Aleksejeva</dc:creator>
  <cp:lastModifiedBy>Uldis Bauskasnovads</cp:lastModifiedBy>
  <cp:revision>9</cp:revision>
  <dcterms:created xsi:type="dcterms:W3CDTF">2025-10-22T08:10:00Z</dcterms:created>
  <dcterms:modified xsi:type="dcterms:W3CDTF">2025-10-23T07:17:00Z</dcterms:modified>
</cp:coreProperties>
</file>