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B42C" w14:textId="77777777" w:rsidR="00E93EF1" w:rsidRPr="00064009" w:rsidRDefault="00E93EF1" w:rsidP="00E93EF1">
      <w:pPr>
        <w:spacing w:after="120"/>
        <w:jc w:val="center"/>
        <w:rPr>
          <w:rFonts w:ascii="Times New Roman" w:eastAsia="Times New Roman" w:hAnsi="Times New Roman"/>
          <w:b/>
          <w:sz w:val="28"/>
          <w:szCs w:val="28"/>
        </w:rPr>
      </w:pPr>
      <w:bookmarkStart w:id="0" w:name="_Hlk120881112"/>
      <w:r w:rsidRPr="00064009">
        <w:rPr>
          <w:rFonts w:ascii="Times New Roman" w:eastAsia="Times New Roman" w:hAnsi="Times New Roman"/>
          <w:b/>
          <w:sz w:val="28"/>
          <w:szCs w:val="28"/>
        </w:rPr>
        <w:t>TIRGUS IZPĒTE</w:t>
      </w:r>
    </w:p>
    <w:p w14:paraId="75BBC0D7" w14:textId="4EB30989" w:rsidR="00E93EF1" w:rsidRPr="00064009" w:rsidRDefault="00AF55AA" w:rsidP="00E93EF1">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 xml:space="preserve">Lielformāta </w:t>
      </w:r>
      <w:proofErr w:type="spellStart"/>
      <w:r>
        <w:rPr>
          <w:rFonts w:ascii="Times New Roman" w:eastAsia="Times New Roman" w:hAnsi="Times New Roman"/>
          <w:b/>
          <w:iCs/>
          <w:sz w:val="32"/>
          <w:szCs w:val="32"/>
        </w:rPr>
        <w:t>baneru</w:t>
      </w:r>
      <w:proofErr w:type="spellEnd"/>
      <w:r>
        <w:rPr>
          <w:rFonts w:ascii="Times New Roman" w:eastAsia="Times New Roman" w:hAnsi="Times New Roman"/>
          <w:b/>
          <w:iCs/>
          <w:sz w:val="32"/>
          <w:szCs w:val="32"/>
        </w:rPr>
        <w:t xml:space="preserve"> druka</w:t>
      </w:r>
    </w:p>
    <w:p w14:paraId="7D95654D" w14:textId="74455A13" w:rsidR="00E93EF1" w:rsidRPr="00064009" w:rsidRDefault="00E93EF1" w:rsidP="00E045EB">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 xml:space="preserve">numurs </w:t>
      </w:r>
      <w:r w:rsidR="00E045EB" w:rsidRPr="00E045EB">
        <w:rPr>
          <w:rFonts w:ascii="Times New Roman" w:hAnsi="Times New Roman"/>
          <w:b/>
          <w:bCs/>
          <w:sz w:val="28"/>
          <w:szCs w:val="28"/>
        </w:rPr>
        <w:t>BNP/</w:t>
      </w:r>
      <w:r w:rsidR="00E045EB">
        <w:rPr>
          <w:rFonts w:ascii="Times New Roman" w:hAnsi="Times New Roman"/>
          <w:b/>
          <w:bCs/>
          <w:sz w:val="28"/>
          <w:szCs w:val="28"/>
        </w:rPr>
        <w:t>CA</w:t>
      </w:r>
      <w:r w:rsidR="00E045EB" w:rsidRPr="00E045EB">
        <w:rPr>
          <w:rFonts w:ascii="Times New Roman" w:hAnsi="Times New Roman"/>
          <w:b/>
          <w:bCs/>
          <w:sz w:val="28"/>
          <w:szCs w:val="28"/>
        </w:rPr>
        <w:t>/2025/</w:t>
      </w:r>
      <w:r w:rsidR="003655AB">
        <w:rPr>
          <w:rFonts w:ascii="Times New Roman" w:hAnsi="Times New Roman"/>
          <w:b/>
          <w:bCs/>
          <w:sz w:val="28"/>
          <w:szCs w:val="28"/>
        </w:rPr>
        <w:t>171</w:t>
      </w:r>
    </w:p>
    <w:p w14:paraId="675C47B0" w14:textId="77777777" w:rsidR="00E93EF1" w:rsidRPr="00064009" w:rsidRDefault="00E93EF1" w:rsidP="00E93EF1">
      <w:pPr>
        <w:spacing w:after="0"/>
        <w:jc w:val="both"/>
        <w:rPr>
          <w:rFonts w:ascii="Times New Roman" w:eastAsia="Times New Roman" w:hAnsi="Times New Roman"/>
          <w:sz w:val="24"/>
          <w:szCs w:val="24"/>
        </w:rPr>
      </w:pPr>
    </w:p>
    <w:p w14:paraId="5A370992" w14:textId="77777777" w:rsidR="00E93EF1" w:rsidRPr="00064009" w:rsidRDefault="00E93EF1" w:rsidP="00E93EF1">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E93EF1" w:rsidRPr="00064009" w14:paraId="2C14D877" w14:textId="77777777" w:rsidTr="00A669C7">
        <w:trPr>
          <w:trHeight w:val="235"/>
        </w:trPr>
        <w:tc>
          <w:tcPr>
            <w:tcW w:w="2664" w:type="dxa"/>
            <w:shd w:val="clear" w:color="auto" w:fill="BFBFBF"/>
            <w:vAlign w:val="center"/>
          </w:tcPr>
          <w:p w14:paraId="0C770FB1" w14:textId="77777777" w:rsidR="00E93EF1" w:rsidRPr="00064009" w:rsidRDefault="00E93EF1" w:rsidP="00A669C7">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4EA1B11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E93EF1" w:rsidRPr="00064009" w14:paraId="03A73992" w14:textId="77777777" w:rsidTr="00A669C7">
        <w:trPr>
          <w:trHeight w:val="229"/>
        </w:trPr>
        <w:tc>
          <w:tcPr>
            <w:tcW w:w="2664" w:type="dxa"/>
            <w:shd w:val="clear" w:color="auto" w:fill="BFBFBF"/>
            <w:vAlign w:val="center"/>
          </w:tcPr>
          <w:p w14:paraId="36C11DC7"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29A03F40"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E93EF1" w:rsidRPr="00064009" w14:paraId="7591F044" w14:textId="77777777" w:rsidTr="00A669C7">
        <w:trPr>
          <w:trHeight w:val="274"/>
        </w:trPr>
        <w:tc>
          <w:tcPr>
            <w:tcW w:w="2664" w:type="dxa"/>
            <w:shd w:val="clear" w:color="auto" w:fill="BFBFBF"/>
            <w:vAlign w:val="center"/>
          </w:tcPr>
          <w:p w14:paraId="415835C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701520A3"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7ABB65FF" w14:textId="77777777" w:rsidR="00E93EF1" w:rsidRPr="00064009" w:rsidRDefault="00E93EF1" w:rsidP="00E93EF1">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0244ED3D"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94DEB8B"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D51F7AF" w14:textId="7A9FE88C" w:rsidR="00E93EF1" w:rsidRPr="00064009" w:rsidRDefault="00AF55AA" w:rsidP="00E93EF1">
      <w:pPr>
        <w:spacing w:after="120"/>
        <w:ind w:left="709"/>
        <w:contextualSpacing/>
        <w:jc w:val="both"/>
        <w:rPr>
          <w:rFonts w:ascii="Times New Roman" w:hAnsi="Times New Roman"/>
          <w:bCs/>
          <w:sz w:val="24"/>
          <w:szCs w:val="24"/>
        </w:rPr>
      </w:pPr>
      <w:r>
        <w:rPr>
          <w:rFonts w:ascii="Times New Roman" w:hAnsi="Times New Roman"/>
          <w:bCs/>
          <w:sz w:val="24"/>
          <w:szCs w:val="24"/>
        </w:rPr>
        <w:t xml:space="preserve">Lielformāta </w:t>
      </w:r>
      <w:proofErr w:type="spellStart"/>
      <w:r>
        <w:rPr>
          <w:rFonts w:ascii="Times New Roman" w:hAnsi="Times New Roman"/>
          <w:bCs/>
          <w:sz w:val="24"/>
          <w:szCs w:val="24"/>
        </w:rPr>
        <w:t>baneru</w:t>
      </w:r>
      <w:proofErr w:type="spellEnd"/>
      <w:r>
        <w:rPr>
          <w:rFonts w:ascii="Times New Roman" w:hAnsi="Times New Roman"/>
          <w:bCs/>
          <w:sz w:val="24"/>
          <w:szCs w:val="24"/>
        </w:rPr>
        <w:t xml:space="preserve"> druka </w:t>
      </w:r>
      <w:r w:rsidR="00E93EF1" w:rsidRPr="00064009">
        <w:rPr>
          <w:rFonts w:ascii="Times New Roman" w:hAnsi="Times New Roman"/>
          <w:bCs/>
          <w:sz w:val="24"/>
          <w:szCs w:val="24"/>
        </w:rPr>
        <w:t>saskaņā ar Tehnisko specifikāciju (1.pielikums).</w:t>
      </w:r>
    </w:p>
    <w:p w14:paraId="3C97CA4B" w14:textId="77777777" w:rsidR="00E93EF1" w:rsidRPr="00064009" w:rsidRDefault="00E93EF1" w:rsidP="00E93EF1">
      <w:pPr>
        <w:pStyle w:val="Sarakstarindkopa"/>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5E5F201D" w14:textId="46DD69B3" w:rsidR="00E93EF1" w:rsidRDefault="00951F5D" w:rsidP="00951F5D">
      <w:pPr>
        <w:spacing w:after="120"/>
        <w:ind w:left="284" w:firstLine="436"/>
        <w:contextualSpacing/>
        <w:jc w:val="both"/>
        <w:rPr>
          <w:rFonts w:ascii="Times New Roman" w:hAnsi="Times New Roman"/>
          <w:bCs/>
          <w:sz w:val="24"/>
          <w:szCs w:val="24"/>
        </w:rPr>
      </w:pPr>
      <w:r w:rsidRPr="00951F5D">
        <w:rPr>
          <w:rFonts w:ascii="Times New Roman" w:hAnsi="Times New Roman"/>
          <w:bCs/>
          <w:sz w:val="24"/>
          <w:szCs w:val="24"/>
        </w:rPr>
        <w:t>BNP/CA/202</w:t>
      </w:r>
      <w:r w:rsidR="00E045EB">
        <w:rPr>
          <w:rFonts w:ascii="Times New Roman" w:hAnsi="Times New Roman"/>
          <w:bCs/>
          <w:sz w:val="24"/>
          <w:szCs w:val="24"/>
        </w:rPr>
        <w:t>5</w:t>
      </w:r>
      <w:r w:rsidRPr="00951F5D">
        <w:rPr>
          <w:rFonts w:ascii="Times New Roman" w:hAnsi="Times New Roman"/>
          <w:bCs/>
          <w:sz w:val="24"/>
          <w:szCs w:val="24"/>
        </w:rPr>
        <w:t>/</w:t>
      </w:r>
      <w:r w:rsidR="003655AB">
        <w:rPr>
          <w:rFonts w:ascii="Times New Roman" w:hAnsi="Times New Roman"/>
          <w:bCs/>
          <w:sz w:val="24"/>
          <w:szCs w:val="24"/>
        </w:rPr>
        <w:t>171</w:t>
      </w:r>
    </w:p>
    <w:p w14:paraId="52283C24" w14:textId="77777777" w:rsidR="00951F5D" w:rsidRPr="00064009" w:rsidRDefault="00951F5D" w:rsidP="00951F5D">
      <w:pPr>
        <w:spacing w:after="120"/>
        <w:ind w:left="284" w:firstLine="436"/>
        <w:contextualSpacing/>
        <w:jc w:val="both"/>
        <w:rPr>
          <w:rFonts w:ascii="Times New Roman" w:hAnsi="Times New Roman"/>
          <w:bCs/>
          <w:sz w:val="24"/>
          <w:szCs w:val="24"/>
        </w:rPr>
      </w:pPr>
    </w:p>
    <w:p w14:paraId="025FD886" w14:textId="77777777" w:rsidR="00E93EF1" w:rsidRPr="00064009" w:rsidRDefault="00E93EF1" w:rsidP="00E93EF1">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320233F1"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198F854A"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31F91F1B" w14:textId="0A00B4BB" w:rsidR="00E93EF1" w:rsidRPr="00990C03" w:rsidRDefault="00E93EF1" w:rsidP="00E93EF1">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sidR="00D92806">
        <w:rPr>
          <w:rFonts w:ascii="Times New Roman" w:eastAsia="Times New Roman" w:hAnsi="Times New Roman"/>
          <w:iCs/>
          <w:sz w:val="24"/>
          <w:szCs w:val="24"/>
          <w:lang w:eastAsia="zh-CN"/>
        </w:rPr>
        <w:t>vadītāja Laura Ārente,</w:t>
      </w:r>
      <w:r w:rsidRPr="00064009">
        <w:rPr>
          <w:rFonts w:ascii="Times New Roman" w:eastAsia="Times New Roman" w:hAnsi="Times New Roman"/>
          <w:iCs/>
          <w:sz w:val="24"/>
          <w:szCs w:val="24"/>
          <w:lang w:eastAsia="zh-CN"/>
        </w:rPr>
        <w:t xml:space="preserve"> </w:t>
      </w:r>
      <w:r w:rsidRPr="00064009">
        <w:rPr>
          <w:rFonts w:ascii="Times New Roman" w:eastAsia="Times New Roman" w:hAnsi="Times New Roman"/>
          <w:sz w:val="24"/>
          <w:szCs w:val="24"/>
          <w:lang w:eastAsia="zh-CN"/>
        </w:rPr>
        <w:t xml:space="preserve">e-pasts </w:t>
      </w:r>
      <w:hyperlink r:id="rId7" w:history="1">
        <w:r w:rsidR="00951F5D" w:rsidRPr="00B4766C">
          <w:rPr>
            <w:rStyle w:val="Hipersaite"/>
            <w:rFonts w:ascii="Times New Roman" w:eastAsia="Times New Roman" w:hAnsi="Times New Roman"/>
            <w:sz w:val="24"/>
            <w:szCs w:val="24"/>
            <w:lang w:eastAsia="zh-CN"/>
          </w:rPr>
          <w:t>laura.arente@bauskasnovads.lv</w:t>
        </w:r>
      </w:hyperlink>
      <w:r w:rsidRPr="00064009">
        <w:rPr>
          <w:rFonts w:ascii="Times New Roman" w:eastAsia="Times New Roman" w:hAnsi="Times New Roman"/>
          <w:sz w:val="24"/>
          <w:szCs w:val="24"/>
          <w:lang w:eastAsia="zh-CN"/>
        </w:rPr>
        <w:t xml:space="preserve">, tālr. +371 </w:t>
      </w:r>
      <w:r w:rsidR="00951F5D">
        <w:rPr>
          <w:rFonts w:ascii="Times New Roman" w:eastAsia="Times New Roman" w:hAnsi="Times New Roman"/>
          <w:sz w:val="24"/>
          <w:szCs w:val="24"/>
          <w:lang w:eastAsia="zh-CN"/>
        </w:rPr>
        <w:t>29906233.</w:t>
      </w:r>
    </w:p>
    <w:p w14:paraId="3D2B23A1" w14:textId="77777777" w:rsidR="00E93EF1" w:rsidRPr="00064009" w:rsidRDefault="00E93EF1" w:rsidP="00E93EF1">
      <w:pPr>
        <w:spacing w:after="0" w:line="240" w:lineRule="auto"/>
        <w:ind w:left="709"/>
        <w:jc w:val="both"/>
        <w:rPr>
          <w:rFonts w:ascii="Times New Roman" w:eastAsia="Times New Roman" w:hAnsi="Times New Roman"/>
          <w:sz w:val="24"/>
          <w:szCs w:val="24"/>
          <w:lang w:eastAsia="zh-CN"/>
        </w:rPr>
      </w:pPr>
    </w:p>
    <w:p w14:paraId="3B02A2A4" w14:textId="77777777" w:rsidR="00E93EF1" w:rsidRPr="00064009" w:rsidRDefault="00E93EF1" w:rsidP="00E93EF1">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6F264E88"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B9FB942"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2992EA93"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043DDBD4"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5426FFFF" w14:textId="77777777" w:rsidR="00E93EF1" w:rsidRPr="00064009" w:rsidRDefault="00E93EF1" w:rsidP="00E93EF1">
      <w:pPr>
        <w:numPr>
          <w:ilvl w:val="0"/>
          <w:numId w:val="7"/>
        </w:numPr>
        <w:spacing w:after="120" w:line="240" w:lineRule="auto"/>
        <w:contextualSpacing/>
        <w:jc w:val="both"/>
        <w:rPr>
          <w:rFonts w:ascii="Times New Roman" w:hAnsi="Times New Roman"/>
          <w:vanish/>
          <w:sz w:val="24"/>
          <w:szCs w:val="24"/>
        </w:rPr>
      </w:pPr>
    </w:p>
    <w:p w14:paraId="7737CB60" w14:textId="3742A703" w:rsidR="00E93EF1" w:rsidRPr="00064009" w:rsidRDefault="00E93EF1" w:rsidP="00E93EF1">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E045EB">
        <w:rPr>
          <w:rFonts w:ascii="Times New Roman" w:hAnsi="Times New Roman"/>
          <w:b/>
          <w:sz w:val="24"/>
          <w:szCs w:val="24"/>
        </w:rPr>
        <w:t>5</w:t>
      </w:r>
      <w:r w:rsidRPr="007D6080">
        <w:rPr>
          <w:rFonts w:ascii="Times New Roman" w:hAnsi="Times New Roman"/>
          <w:b/>
          <w:sz w:val="24"/>
          <w:szCs w:val="24"/>
        </w:rPr>
        <w:t>.</w:t>
      </w:r>
      <w:r w:rsidR="00AF55AA">
        <w:rPr>
          <w:rFonts w:ascii="Times New Roman" w:hAnsi="Times New Roman"/>
          <w:b/>
          <w:sz w:val="24"/>
          <w:szCs w:val="24"/>
        </w:rPr>
        <w:t> </w:t>
      </w:r>
      <w:r w:rsidRPr="007D6080">
        <w:rPr>
          <w:rFonts w:ascii="Times New Roman" w:hAnsi="Times New Roman"/>
          <w:b/>
          <w:sz w:val="24"/>
          <w:szCs w:val="24"/>
        </w:rPr>
        <w:t>gada</w:t>
      </w:r>
      <w:r w:rsidRPr="007D6080">
        <w:rPr>
          <w:rFonts w:ascii="Times New Roman" w:hAnsi="Times New Roman"/>
          <w:b/>
          <w:color w:val="FF0000"/>
          <w:sz w:val="24"/>
          <w:szCs w:val="24"/>
        </w:rPr>
        <w:t xml:space="preserve"> </w:t>
      </w:r>
      <w:r w:rsidR="003655AB">
        <w:rPr>
          <w:rFonts w:ascii="Times New Roman" w:hAnsi="Times New Roman"/>
          <w:b/>
          <w:sz w:val="24"/>
          <w:szCs w:val="24"/>
        </w:rPr>
        <w:t>5. decembrim</w:t>
      </w:r>
      <w:r w:rsidRPr="007D6080">
        <w:rPr>
          <w:rFonts w:ascii="Times New Roman" w:hAnsi="Times New Roman"/>
          <w:b/>
          <w:sz w:val="24"/>
          <w:szCs w:val="24"/>
        </w:rPr>
        <w:t xml:space="preserve"> plkst. 12</w:t>
      </w:r>
      <w:r w:rsidR="003655AB">
        <w:rPr>
          <w:rFonts w:ascii="Times New Roman" w:hAnsi="Times New Roman"/>
          <w:b/>
          <w:sz w:val="24"/>
          <w:szCs w:val="24"/>
        </w:rPr>
        <w:t>.</w:t>
      </w:r>
      <w:r w:rsidRPr="007D6080">
        <w:rPr>
          <w:rFonts w:ascii="Times New Roman" w:hAnsi="Times New Roman"/>
          <w:b/>
          <w:sz w:val="24"/>
          <w:szCs w:val="24"/>
        </w:rPr>
        <w:t>00</w:t>
      </w:r>
      <w:r w:rsidRPr="007D6080">
        <w:rPr>
          <w:rFonts w:ascii="Times New Roman" w:hAnsi="Times New Roman"/>
          <w:sz w:val="24"/>
          <w:szCs w:val="24"/>
        </w:rPr>
        <w:t>,</w:t>
      </w:r>
      <w:r w:rsidRPr="00064009">
        <w:rPr>
          <w:rFonts w:ascii="Times New Roman" w:hAnsi="Times New Roman"/>
          <w:sz w:val="24"/>
          <w:szCs w:val="24"/>
        </w:rPr>
        <w:t xml:space="preserve"> nosūtot elektroniski uz e-pasta adresi: </w:t>
      </w:r>
      <w:r w:rsidR="00951F5D">
        <w:rPr>
          <w:rFonts w:ascii="Times New Roman" w:hAnsi="Times New Roman"/>
          <w:sz w:val="24"/>
          <w:szCs w:val="24"/>
        </w:rPr>
        <w:t>laura.arente</w:t>
      </w:r>
      <w:r w:rsidRPr="00064009">
        <w:rPr>
          <w:rFonts w:ascii="Times New Roman" w:hAnsi="Times New Roman"/>
          <w:sz w:val="24"/>
          <w:szCs w:val="24"/>
        </w:rPr>
        <w:t>@bauska</w:t>
      </w:r>
      <w:r w:rsidR="0048229B">
        <w:rPr>
          <w:rFonts w:ascii="Times New Roman" w:hAnsi="Times New Roman"/>
          <w:sz w:val="24"/>
          <w:szCs w:val="24"/>
        </w:rPr>
        <w:t>snovads</w:t>
      </w:r>
      <w:r w:rsidRPr="00064009">
        <w:rPr>
          <w:rFonts w:ascii="Times New Roman" w:hAnsi="Times New Roman"/>
          <w:sz w:val="24"/>
          <w:szCs w:val="24"/>
        </w:rPr>
        <w:t>.lv</w:t>
      </w:r>
    </w:p>
    <w:p w14:paraId="328217BD"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43D57CDC" w14:textId="6999139A" w:rsidR="00E93EF1"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7D6080">
        <w:rPr>
          <w:rFonts w:ascii="Times New Roman" w:eastAsia="Times New Roman" w:hAnsi="Times New Roman"/>
          <w:sz w:val="24"/>
          <w:szCs w:val="24"/>
        </w:rPr>
        <w:t xml:space="preserve">Līguma </w:t>
      </w:r>
      <w:r w:rsidR="00890527">
        <w:rPr>
          <w:rFonts w:ascii="Times New Roman" w:eastAsia="Times New Roman" w:hAnsi="Times New Roman"/>
          <w:sz w:val="24"/>
          <w:szCs w:val="24"/>
        </w:rPr>
        <w:t>izpildes laiks: 12 (divpadsmit) mēneši</w:t>
      </w:r>
    </w:p>
    <w:p w14:paraId="6729A2D8" w14:textId="010B5544" w:rsidR="00890527" w:rsidRPr="007D6080" w:rsidRDefault="00890527"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Pasūtījuma izpildes laiks: 5 (piecu) darba dienu laikā no pasūtījuma iesniegšanas brīža</w:t>
      </w:r>
    </w:p>
    <w:p w14:paraId="7023DD89" w14:textId="424CC9E1" w:rsidR="00E93EF1" w:rsidRPr="00064009" w:rsidRDefault="00AF55AA" w:rsidP="003655AB">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Piegādes</w:t>
      </w:r>
      <w:r w:rsidR="00E93EF1" w:rsidRPr="00064009">
        <w:rPr>
          <w:rFonts w:ascii="Times New Roman" w:eastAsia="Times New Roman" w:hAnsi="Times New Roman"/>
          <w:sz w:val="24"/>
          <w:szCs w:val="24"/>
        </w:rPr>
        <w:t xml:space="preserve"> vieta: </w:t>
      </w:r>
      <w:r>
        <w:rPr>
          <w:rFonts w:ascii="Times New Roman" w:eastAsia="Times New Roman" w:hAnsi="Times New Roman"/>
          <w:sz w:val="24"/>
          <w:szCs w:val="24"/>
        </w:rPr>
        <w:t xml:space="preserve">Bauskas Kultūras centrs, Kalna iela 18, </w:t>
      </w:r>
      <w:r w:rsidR="00E93EF1" w:rsidRPr="00064009">
        <w:rPr>
          <w:rFonts w:ascii="Times New Roman" w:eastAsia="Times New Roman" w:hAnsi="Times New Roman"/>
          <w:sz w:val="24"/>
          <w:szCs w:val="24"/>
        </w:rPr>
        <w:t>Bauska, Bauskas novads, LV-3901.</w:t>
      </w:r>
      <w:r>
        <w:rPr>
          <w:rFonts w:ascii="Times New Roman" w:eastAsia="Times New Roman" w:hAnsi="Times New Roman"/>
          <w:sz w:val="24"/>
          <w:szCs w:val="24"/>
        </w:rPr>
        <w:t xml:space="preserve"> Kontaktpersona piegādei: </w:t>
      </w:r>
      <w:r w:rsidR="003655AB">
        <w:rPr>
          <w:rFonts w:ascii="Times New Roman" w:eastAsia="Times New Roman" w:hAnsi="Times New Roman"/>
          <w:sz w:val="24"/>
          <w:szCs w:val="24"/>
        </w:rPr>
        <w:t>Elīna Māla-</w:t>
      </w:r>
      <w:proofErr w:type="spellStart"/>
      <w:r w:rsidR="003655AB">
        <w:rPr>
          <w:rFonts w:ascii="Times New Roman" w:eastAsia="Times New Roman" w:hAnsi="Times New Roman"/>
          <w:sz w:val="24"/>
          <w:szCs w:val="24"/>
        </w:rPr>
        <w:t>Zotova</w:t>
      </w:r>
      <w:proofErr w:type="spellEnd"/>
      <w:r>
        <w:rPr>
          <w:rFonts w:ascii="Times New Roman" w:eastAsia="Times New Roman" w:hAnsi="Times New Roman"/>
          <w:sz w:val="24"/>
          <w:szCs w:val="24"/>
        </w:rPr>
        <w:t>, tālr.</w:t>
      </w:r>
      <w:r w:rsidRPr="00AF55AA">
        <w:rPr>
          <w:rFonts w:ascii="Poppins" w:hAnsi="Poppins" w:cs="Poppins"/>
          <w:color w:val="444444"/>
          <w:spacing w:val="8"/>
          <w:sz w:val="21"/>
          <w:szCs w:val="21"/>
          <w:shd w:val="clear" w:color="auto" w:fill="F8F8F8"/>
        </w:rPr>
        <w:t xml:space="preserve"> </w:t>
      </w:r>
      <w:r w:rsidR="003655AB" w:rsidRPr="003655AB">
        <w:rPr>
          <w:rFonts w:ascii="Times New Roman" w:eastAsia="Times New Roman" w:hAnsi="Times New Roman"/>
          <w:sz w:val="24"/>
          <w:szCs w:val="24"/>
        </w:rPr>
        <w:t>29990501</w:t>
      </w:r>
    </w:p>
    <w:p w14:paraId="2AF6B3E7" w14:textId="77777777" w:rsidR="00E93EF1" w:rsidRPr="00064009"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5606462" w14:textId="77777777" w:rsidR="00E93EF1" w:rsidRPr="00064009" w:rsidRDefault="00E93EF1" w:rsidP="00E93EF1">
      <w:pPr>
        <w:pStyle w:val="ListParagraph1"/>
        <w:numPr>
          <w:ilvl w:val="1"/>
          <w:numId w:val="1"/>
        </w:numPr>
        <w:tabs>
          <w:tab w:val="left" w:pos="993"/>
        </w:tabs>
        <w:spacing w:after="0" w:line="240" w:lineRule="auto"/>
        <w:ind w:left="851" w:hanging="567"/>
        <w:contextualSpacing w:val="0"/>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6DF7D7AB" w14:textId="77777777" w:rsidR="00E93EF1" w:rsidRPr="00064009" w:rsidRDefault="00E93EF1" w:rsidP="00E93EF1">
      <w:pPr>
        <w:tabs>
          <w:tab w:val="left" w:pos="284"/>
        </w:tabs>
        <w:spacing w:after="0" w:line="240" w:lineRule="auto"/>
        <w:contextualSpacing/>
        <w:jc w:val="both"/>
        <w:rPr>
          <w:rFonts w:ascii="Times New Roman" w:hAnsi="Times New Roman"/>
          <w:b/>
          <w:sz w:val="24"/>
          <w:szCs w:val="24"/>
        </w:rPr>
      </w:pPr>
    </w:p>
    <w:p w14:paraId="5819B3AE"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6D0EFE17" w14:textId="77777777"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73369710" w14:textId="12C71B44"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 xml:space="preserve">Pretendentam ir jābūt nepieciešamajam tehniskajam aprīkojumam, lai nodrošinātu profesionālu tirgus izpētes 1.pielikumā „Tehniskā specifikācija” </w:t>
      </w:r>
      <w:r w:rsidR="00AF55AA">
        <w:rPr>
          <w:rFonts w:ascii="Times New Roman" w:eastAsia="Times New Roman" w:hAnsi="Times New Roman"/>
          <w:sz w:val="24"/>
          <w:szCs w:val="24"/>
          <w:lang w:eastAsia="zh-CN"/>
        </w:rPr>
        <w:t>Pakalpojuma izpildi</w:t>
      </w:r>
    </w:p>
    <w:p w14:paraId="104E316F"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22CB231A"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660E63A0"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5110E065"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3913BC77" w14:textId="1D9E0BBE" w:rsidR="00EE5C30" w:rsidRPr="00EE5C30" w:rsidRDefault="00EE5C30"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Tehniskais piedāvājums, atbilstoši 1. pielikumam.</w:t>
      </w:r>
    </w:p>
    <w:p w14:paraId="0B2B8ED7" w14:textId="77777777" w:rsidR="00EE5C30" w:rsidRDefault="00E93EF1"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Pieteikums dalībai tirgus izpētē, atbilstoši 2. pielikumam</w:t>
      </w:r>
    </w:p>
    <w:p w14:paraId="16E8C46B" w14:textId="36F36572" w:rsidR="00E93EF1" w:rsidRPr="00EE5C30" w:rsidRDefault="00E93EF1" w:rsidP="00EE5C30">
      <w:pPr>
        <w:pStyle w:val="Sarakstarindkopa"/>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 xml:space="preserve">Finanšu piedāvājums, atbilstoši </w:t>
      </w:r>
      <w:r w:rsidR="00EE65EB">
        <w:rPr>
          <w:rFonts w:ascii="Times New Roman" w:eastAsia="Times New Roman" w:hAnsi="Times New Roman"/>
          <w:sz w:val="24"/>
          <w:szCs w:val="24"/>
          <w:lang w:eastAsia="zh-CN"/>
        </w:rPr>
        <w:t>3</w:t>
      </w:r>
      <w:r w:rsidRPr="00EE5C30">
        <w:rPr>
          <w:rFonts w:ascii="Times New Roman" w:eastAsia="Times New Roman" w:hAnsi="Times New Roman"/>
          <w:sz w:val="24"/>
          <w:szCs w:val="24"/>
          <w:lang w:eastAsia="zh-CN"/>
        </w:rPr>
        <w:t>. pielikumam.</w:t>
      </w:r>
    </w:p>
    <w:p w14:paraId="7AC3FEE1"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4C15FEEA"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02E1368C"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14F63CAE"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45828BF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C3F9E41"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6FA6E73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1006338"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6EB5780"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88A296"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D25391" w14:textId="77777777" w:rsidR="00E93EF1" w:rsidRPr="00064009" w:rsidRDefault="00E93EF1" w:rsidP="00E93EF1">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08DCE448" w14:textId="77777777" w:rsidR="00E93EF1" w:rsidRPr="00064009" w:rsidRDefault="00E93EF1" w:rsidP="00E93EF1">
      <w:pPr>
        <w:rPr>
          <w:rFonts w:ascii="Times New Roman" w:hAnsi="Times New Roman"/>
          <w:sz w:val="24"/>
          <w:szCs w:val="24"/>
        </w:rPr>
      </w:pPr>
      <w:r w:rsidRPr="00064009">
        <w:rPr>
          <w:rFonts w:ascii="Times New Roman" w:hAnsi="Times New Roman"/>
          <w:sz w:val="24"/>
          <w:szCs w:val="24"/>
        </w:rPr>
        <w:br w:type="page"/>
      </w:r>
    </w:p>
    <w:p w14:paraId="1D2E4259" w14:textId="77777777" w:rsidR="00E93EF1" w:rsidRPr="00064009" w:rsidRDefault="00E93EF1" w:rsidP="00E93EF1">
      <w:pPr>
        <w:spacing w:after="120" w:line="360" w:lineRule="auto"/>
        <w:jc w:val="right"/>
        <w:rPr>
          <w:rFonts w:ascii="Times New Roman" w:hAnsi="Times New Roman"/>
          <w:b/>
          <w:sz w:val="24"/>
          <w:szCs w:val="24"/>
        </w:rPr>
        <w:sectPr w:rsidR="00E93EF1" w:rsidRPr="00064009" w:rsidSect="002036AD">
          <w:footerReference w:type="default" r:id="rId8"/>
          <w:pgSz w:w="11906" w:h="16838"/>
          <w:pgMar w:top="1134" w:right="1134" w:bottom="1134" w:left="1701" w:header="709" w:footer="23" w:gutter="0"/>
          <w:cols w:space="708"/>
          <w:docGrid w:linePitch="360"/>
        </w:sectPr>
      </w:pPr>
    </w:p>
    <w:p w14:paraId="12B41FE9" w14:textId="77777777"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2338DD60"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5A6B2A39"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 xml:space="preserve">Lielformāta </w:t>
      </w:r>
      <w:proofErr w:type="spellStart"/>
      <w:r>
        <w:rPr>
          <w:rFonts w:ascii="Times New Roman" w:eastAsia="Times New Roman" w:hAnsi="Times New Roman"/>
          <w:b/>
          <w:iCs/>
          <w:sz w:val="32"/>
          <w:szCs w:val="32"/>
        </w:rPr>
        <w:t>baneru</w:t>
      </w:r>
      <w:proofErr w:type="spellEnd"/>
      <w:r>
        <w:rPr>
          <w:rFonts w:ascii="Times New Roman" w:eastAsia="Times New Roman" w:hAnsi="Times New Roman"/>
          <w:b/>
          <w:iCs/>
          <w:sz w:val="32"/>
          <w:szCs w:val="32"/>
        </w:rPr>
        <w:t xml:space="preserve"> druka</w:t>
      </w:r>
    </w:p>
    <w:p w14:paraId="5C3FB1DC" w14:textId="7B2C9CD0"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w:t>
      </w:r>
      <w:r w:rsidR="003655AB">
        <w:rPr>
          <w:rFonts w:ascii="Times New Roman" w:hAnsi="Times New Roman"/>
          <w:b/>
          <w:bCs/>
          <w:sz w:val="28"/>
          <w:szCs w:val="28"/>
        </w:rPr>
        <w:t>171</w:t>
      </w:r>
    </w:p>
    <w:p w14:paraId="51CF2F11" w14:textId="77777777" w:rsidR="00E93EF1" w:rsidRDefault="00E93EF1" w:rsidP="00E93EF1">
      <w:pPr>
        <w:spacing w:after="240" w:line="240" w:lineRule="auto"/>
        <w:jc w:val="both"/>
        <w:rPr>
          <w:rFonts w:ascii="Times New Roman" w:eastAsia="Times New Roman" w:hAnsi="Times New Roman"/>
          <w:b/>
          <w:sz w:val="24"/>
          <w:szCs w:val="24"/>
        </w:rPr>
      </w:pPr>
    </w:p>
    <w:p w14:paraId="3202883A" w14:textId="35854633" w:rsidR="00AF55AA" w:rsidRDefault="00AF55AA" w:rsidP="00E93EF1">
      <w:pPr>
        <w:spacing w:after="24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Darba uzdevums: </w:t>
      </w:r>
    </w:p>
    <w:p w14:paraId="25674D35" w14:textId="77777777" w:rsidR="00AF55AA" w:rsidRPr="00AF55AA" w:rsidRDefault="00AF55AA" w:rsidP="00AF55AA">
      <w:p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 xml:space="preserve">Lielformāta </w:t>
      </w:r>
      <w:proofErr w:type="spellStart"/>
      <w:r w:rsidRPr="00AF55AA">
        <w:rPr>
          <w:rFonts w:ascii="Times New Roman" w:eastAsia="Times New Roman" w:hAnsi="Times New Roman"/>
          <w:bCs/>
          <w:sz w:val="24"/>
          <w:szCs w:val="24"/>
        </w:rPr>
        <w:t>baneru</w:t>
      </w:r>
      <w:proofErr w:type="spellEnd"/>
      <w:r w:rsidRPr="00AF55AA">
        <w:rPr>
          <w:rFonts w:ascii="Times New Roman" w:eastAsia="Times New Roman" w:hAnsi="Times New Roman"/>
          <w:bCs/>
          <w:sz w:val="24"/>
          <w:szCs w:val="24"/>
        </w:rPr>
        <w:t xml:space="preserve"> druka (dizainu nodrošina Pasūtītājs): </w:t>
      </w:r>
    </w:p>
    <w:p w14:paraId="3AB751D6" w14:textId="77777777"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 xml:space="preserve">PVC </w:t>
      </w:r>
      <w:proofErr w:type="spellStart"/>
      <w:r w:rsidRPr="00AF55AA">
        <w:rPr>
          <w:rFonts w:ascii="Times New Roman" w:eastAsia="Times New Roman" w:hAnsi="Times New Roman"/>
          <w:bCs/>
          <w:sz w:val="24"/>
          <w:szCs w:val="24"/>
        </w:rPr>
        <w:t>baneris</w:t>
      </w:r>
      <w:proofErr w:type="spellEnd"/>
      <w:r w:rsidRPr="00AF55AA">
        <w:rPr>
          <w:rFonts w:ascii="Times New Roman" w:eastAsia="Times New Roman" w:hAnsi="Times New Roman"/>
          <w:bCs/>
          <w:sz w:val="24"/>
          <w:szCs w:val="24"/>
        </w:rPr>
        <w:t xml:space="preserve"> vismaz  440gr/m2</w:t>
      </w:r>
    </w:p>
    <w:p w14:paraId="62A74619" w14:textId="700E9CCB"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izmērs 8830x4200mm</w:t>
      </w:r>
    </w:p>
    <w:p w14:paraId="52D3A8C8" w14:textId="25CB428E" w:rsidR="00AF55AA" w:rsidRPr="00AF55AA" w:rsidRDefault="00AF55AA" w:rsidP="00AF55AA">
      <w:pPr>
        <w:pStyle w:val="Sarakstarindkopa"/>
        <w:numPr>
          <w:ilvl w:val="0"/>
          <w:numId w:val="13"/>
        </w:numPr>
        <w:spacing w:after="240" w:line="240" w:lineRule="auto"/>
        <w:jc w:val="both"/>
        <w:rPr>
          <w:rFonts w:ascii="Times New Roman" w:eastAsia="Times New Roman" w:hAnsi="Times New Roman"/>
          <w:bCs/>
          <w:sz w:val="24"/>
          <w:szCs w:val="24"/>
        </w:rPr>
      </w:pPr>
      <w:r w:rsidRPr="00AF55AA">
        <w:rPr>
          <w:rFonts w:ascii="Times New Roman" w:eastAsia="Times New Roman" w:hAnsi="Times New Roman"/>
          <w:bCs/>
          <w:sz w:val="24"/>
          <w:szCs w:val="24"/>
        </w:rPr>
        <w:t>iestrādāti gredzeni/kniedes pa perimetru</w:t>
      </w:r>
    </w:p>
    <w:p w14:paraId="144DF303" w14:textId="77777777" w:rsidR="00AF55AA" w:rsidRDefault="00AF55AA" w:rsidP="00AF55AA">
      <w:pPr>
        <w:spacing w:after="240" w:line="240" w:lineRule="auto"/>
        <w:jc w:val="both"/>
        <w:rPr>
          <w:rFonts w:ascii="Times New Roman" w:hAnsi="Times New Roman"/>
          <w:sz w:val="24"/>
          <w:szCs w:val="24"/>
        </w:rPr>
      </w:pPr>
      <w:r w:rsidRPr="00AF55AA">
        <w:rPr>
          <w:rFonts w:ascii="Times New Roman" w:eastAsia="Times New Roman" w:hAnsi="Times New Roman"/>
          <w:bCs/>
          <w:sz w:val="24"/>
          <w:szCs w:val="24"/>
        </w:rPr>
        <w:t xml:space="preserve">Piegāde: </w:t>
      </w:r>
      <w:r w:rsidRPr="00AF55AA">
        <w:rPr>
          <w:rFonts w:ascii="Times New Roman" w:hAnsi="Times New Roman"/>
          <w:sz w:val="24"/>
          <w:szCs w:val="24"/>
        </w:rPr>
        <w:t xml:space="preserve">Bauskas Kultūras centrs (Kalna iela 18, Bauska). </w:t>
      </w:r>
    </w:p>
    <w:p w14:paraId="1CFEEC1B" w14:textId="51452D6A" w:rsidR="00AF55AA" w:rsidRDefault="00AF55AA" w:rsidP="00AF55AA">
      <w:pPr>
        <w:spacing w:after="240" w:line="240" w:lineRule="auto"/>
        <w:jc w:val="both"/>
        <w:rPr>
          <w:rFonts w:ascii="Times New Roman" w:hAnsi="Times New Roman"/>
          <w:sz w:val="24"/>
          <w:szCs w:val="24"/>
        </w:rPr>
      </w:pPr>
      <w:r w:rsidRPr="00AF55AA">
        <w:rPr>
          <w:rFonts w:ascii="Times New Roman" w:hAnsi="Times New Roman"/>
          <w:sz w:val="24"/>
          <w:szCs w:val="24"/>
        </w:rPr>
        <w:t>Kontaktpersona</w:t>
      </w:r>
      <w:r w:rsidR="00890527">
        <w:rPr>
          <w:rFonts w:ascii="Times New Roman" w:hAnsi="Times New Roman"/>
          <w:sz w:val="24"/>
          <w:szCs w:val="24"/>
        </w:rPr>
        <w:t xml:space="preserve"> piegādei</w:t>
      </w:r>
      <w:r w:rsidRPr="00AF55AA">
        <w:rPr>
          <w:rFonts w:ascii="Times New Roman" w:hAnsi="Times New Roman"/>
          <w:sz w:val="24"/>
          <w:szCs w:val="24"/>
        </w:rPr>
        <w:t xml:space="preserve">: </w:t>
      </w:r>
      <w:r w:rsidR="003655AB">
        <w:rPr>
          <w:rFonts w:ascii="Times New Roman" w:eastAsia="Times New Roman" w:hAnsi="Times New Roman"/>
          <w:sz w:val="24"/>
          <w:szCs w:val="24"/>
        </w:rPr>
        <w:t>Elīna Māla-</w:t>
      </w:r>
      <w:proofErr w:type="spellStart"/>
      <w:r w:rsidR="003655AB">
        <w:rPr>
          <w:rFonts w:ascii="Times New Roman" w:eastAsia="Times New Roman" w:hAnsi="Times New Roman"/>
          <w:sz w:val="24"/>
          <w:szCs w:val="24"/>
        </w:rPr>
        <w:t>Zotova</w:t>
      </w:r>
      <w:proofErr w:type="spellEnd"/>
      <w:r w:rsidR="003655AB">
        <w:rPr>
          <w:rFonts w:ascii="Times New Roman" w:eastAsia="Times New Roman" w:hAnsi="Times New Roman"/>
          <w:sz w:val="24"/>
          <w:szCs w:val="24"/>
        </w:rPr>
        <w:t>, tālr.</w:t>
      </w:r>
      <w:r w:rsidR="003655AB" w:rsidRPr="00AF55AA">
        <w:rPr>
          <w:rFonts w:ascii="Poppins" w:hAnsi="Poppins" w:cs="Poppins"/>
          <w:color w:val="444444"/>
          <w:spacing w:val="8"/>
          <w:sz w:val="21"/>
          <w:szCs w:val="21"/>
          <w:shd w:val="clear" w:color="auto" w:fill="F8F8F8"/>
        </w:rPr>
        <w:t xml:space="preserve"> </w:t>
      </w:r>
      <w:r w:rsidR="003655AB" w:rsidRPr="003655AB">
        <w:rPr>
          <w:rFonts w:ascii="Times New Roman" w:eastAsia="Times New Roman" w:hAnsi="Times New Roman"/>
          <w:sz w:val="24"/>
          <w:szCs w:val="24"/>
        </w:rPr>
        <w:t>29990501</w:t>
      </w:r>
    </w:p>
    <w:p w14:paraId="72C0ECAE" w14:textId="52BC6DB1" w:rsidR="00890527" w:rsidRDefault="00890527" w:rsidP="00AF55AA">
      <w:pPr>
        <w:spacing w:after="240" w:line="240" w:lineRule="auto"/>
        <w:jc w:val="both"/>
        <w:rPr>
          <w:rFonts w:ascii="Times New Roman" w:hAnsi="Times New Roman"/>
          <w:sz w:val="24"/>
          <w:szCs w:val="24"/>
        </w:rPr>
      </w:pPr>
      <w:r>
        <w:rPr>
          <w:rFonts w:ascii="Times New Roman" w:hAnsi="Times New Roman"/>
          <w:sz w:val="24"/>
          <w:szCs w:val="24"/>
        </w:rPr>
        <w:t>Apjoms: Līguma izpildes laikā (12 mēneši: 01.0</w:t>
      </w:r>
      <w:r w:rsidR="007D2678">
        <w:rPr>
          <w:rFonts w:ascii="Times New Roman" w:hAnsi="Times New Roman"/>
          <w:sz w:val="24"/>
          <w:szCs w:val="24"/>
        </w:rPr>
        <w:t>1</w:t>
      </w:r>
      <w:r>
        <w:rPr>
          <w:rFonts w:ascii="Times New Roman" w:hAnsi="Times New Roman"/>
          <w:sz w:val="24"/>
          <w:szCs w:val="24"/>
        </w:rPr>
        <w:t>.202</w:t>
      </w:r>
      <w:r w:rsidR="007D2678">
        <w:rPr>
          <w:rFonts w:ascii="Times New Roman" w:hAnsi="Times New Roman"/>
          <w:sz w:val="24"/>
          <w:szCs w:val="24"/>
        </w:rPr>
        <w:t>6</w:t>
      </w:r>
      <w:r>
        <w:rPr>
          <w:rFonts w:ascii="Times New Roman" w:hAnsi="Times New Roman"/>
          <w:sz w:val="24"/>
          <w:szCs w:val="24"/>
        </w:rPr>
        <w:t>.-31.</w:t>
      </w:r>
      <w:r w:rsidR="007D2678">
        <w:rPr>
          <w:rFonts w:ascii="Times New Roman" w:hAnsi="Times New Roman"/>
          <w:sz w:val="24"/>
          <w:szCs w:val="24"/>
        </w:rPr>
        <w:t>12</w:t>
      </w:r>
      <w:r>
        <w:rPr>
          <w:rFonts w:ascii="Times New Roman" w:hAnsi="Times New Roman"/>
          <w:sz w:val="24"/>
          <w:szCs w:val="24"/>
        </w:rPr>
        <w:t>.202</w:t>
      </w:r>
      <w:r w:rsidR="007D2678">
        <w:rPr>
          <w:rFonts w:ascii="Times New Roman" w:hAnsi="Times New Roman"/>
          <w:sz w:val="24"/>
          <w:szCs w:val="24"/>
        </w:rPr>
        <w:t>6</w:t>
      </w:r>
      <w:r>
        <w:rPr>
          <w:rFonts w:ascii="Times New Roman" w:hAnsi="Times New Roman"/>
          <w:sz w:val="24"/>
          <w:szCs w:val="24"/>
        </w:rPr>
        <w:t xml:space="preserve">.) </w:t>
      </w:r>
      <w:r w:rsidR="003655AB">
        <w:rPr>
          <w:rFonts w:ascii="Times New Roman" w:hAnsi="Times New Roman"/>
          <w:sz w:val="24"/>
          <w:szCs w:val="24"/>
        </w:rPr>
        <w:t>10</w:t>
      </w:r>
      <w:r>
        <w:rPr>
          <w:rFonts w:ascii="Times New Roman" w:hAnsi="Times New Roman"/>
          <w:sz w:val="24"/>
          <w:szCs w:val="24"/>
        </w:rPr>
        <w:t xml:space="preserve"> gab. </w:t>
      </w:r>
      <w:proofErr w:type="spellStart"/>
      <w:r>
        <w:rPr>
          <w:rFonts w:ascii="Times New Roman" w:hAnsi="Times New Roman"/>
          <w:sz w:val="24"/>
          <w:szCs w:val="24"/>
        </w:rPr>
        <w:t>baneri</w:t>
      </w:r>
      <w:proofErr w:type="spellEnd"/>
      <w:r>
        <w:rPr>
          <w:rFonts w:ascii="Times New Roman" w:hAnsi="Times New Roman"/>
          <w:sz w:val="24"/>
          <w:szCs w:val="24"/>
        </w:rPr>
        <w:t xml:space="preserve"> + </w:t>
      </w:r>
      <w:r w:rsidR="003655AB">
        <w:rPr>
          <w:rFonts w:ascii="Times New Roman" w:hAnsi="Times New Roman"/>
          <w:sz w:val="24"/>
          <w:szCs w:val="24"/>
        </w:rPr>
        <w:t>10</w:t>
      </w:r>
      <w:r>
        <w:rPr>
          <w:rFonts w:ascii="Times New Roman" w:hAnsi="Times New Roman"/>
          <w:sz w:val="24"/>
          <w:szCs w:val="24"/>
        </w:rPr>
        <w:t xml:space="preserve"> </w:t>
      </w:r>
      <w:r w:rsidR="003655AB">
        <w:rPr>
          <w:rFonts w:ascii="Times New Roman" w:hAnsi="Times New Roman"/>
          <w:sz w:val="24"/>
          <w:szCs w:val="24"/>
        </w:rPr>
        <w:t>reizes</w:t>
      </w:r>
      <w:r>
        <w:rPr>
          <w:rFonts w:ascii="Times New Roman" w:hAnsi="Times New Roman"/>
          <w:sz w:val="24"/>
          <w:szCs w:val="24"/>
        </w:rPr>
        <w:t xml:space="preserve"> piegāde</w:t>
      </w:r>
    </w:p>
    <w:p w14:paraId="6FEC7505" w14:textId="77777777" w:rsidR="00890527" w:rsidRPr="007D6080" w:rsidRDefault="00890527" w:rsidP="00890527">
      <w:pPr>
        <w:tabs>
          <w:tab w:val="left" w:pos="426"/>
          <w:tab w:val="left" w:pos="709"/>
          <w:tab w:val="left" w:pos="993"/>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Pasūtījuma izpildes laiks: 5 (piecu) darba dienu laikā no pasūtījuma iesniegšanas brīža</w:t>
      </w:r>
    </w:p>
    <w:p w14:paraId="579B19EA" w14:textId="2DB813DA" w:rsidR="00890527" w:rsidRPr="00890527" w:rsidRDefault="00890527" w:rsidP="00AF55AA">
      <w:pPr>
        <w:spacing w:after="240" w:line="240" w:lineRule="auto"/>
        <w:jc w:val="both"/>
        <w:rPr>
          <w:rFonts w:ascii="Times New Roman" w:hAnsi="Times New Roman"/>
          <w:b/>
          <w:bCs/>
          <w:sz w:val="24"/>
          <w:szCs w:val="24"/>
        </w:rPr>
      </w:pPr>
      <w:r w:rsidRPr="00890527">
        <w:rPr>
          <w:rFonts w:ascii="Times New Roman" w:hAnsi="Times New Roman"/>
          <w:b/>
          <w:bCs/>
          <w:sz w:val="24"/>
          <w:szCs w:val="24"/>
        </w:rPr>
        <w:t>Kontaktpersona līguma izpildei</w:t>
      </w:r>
      <w:r>
        <w:rPr>
          <w:rFonts w:ascii="Times New Roman" w:hAnsi="Times New Roman"/>
          <w:b/>
          <w:bCs/>
          <w:sz w:val="24"/>
          <w:szCs w:val="24"/>
        </w:rPr>
        <w:t xml:space="preserve"> un pasūtījumu veikšanai</w:t>
      </w:r>
      <w:r w:rsidRPr="00890527">
        <w:rPr>
          <w:rFonts w:ascii="Times New Roman" w:hAnsi="Times New Roman"/>
          <w:b/>
          <w:bCs/>
          <w:sz w:val="24"/>
          <w:szCs w:val="24"/>
        </w:rPr>
        <w:t xml:space="preserve">: </w:t>
      </w:r>
    </w:p>
    <w:p w14:paraId="48A661F4" w14:textId="146A41B4" w:rsidR="00890527" w:rsidRDefault="00890527" w:rsidP="00AF55AA">
      <w:pPr>
        <w:spacing w:after="240" w:line="240" w:lineRule="auto"/>
        <w:jc w:val="both"/>
        <w:rPr>
          <w:rFonts w:ascii="Times New Roman" w:hAnsi="Times New Roman"/>
          <w:sz w:val="24"/>
          <w:szCs w:val="24"/>
        </w:rPr>
      </w:pPr>
      <w:r>
        <w:rPr>
          <w:rFonts w:ascii="Times New Roman" w:hAnsi="Times New Roman"/>
          <w:sz w:val="24"/>
          <w:szCs w:val="24"/>
        </w:rPr>
        <w:t>Laura Ārente, Bauskas novada pašvaldības iestādes “Bauskas novada administrācija” Uzņēmējdarbības un mārketinga departamenta vadītāja</w:t>
      </w:r>
    </w:p>
    <w:p w14:paraId="53DD2314" w14:textId="4F546C15" w:rsidR="00890527" w:rsidRPr="00AF55AA" w:rsidRDefault="00890527" w:rsidP="00AF55AA">
      <w:pPr>
        <w:spacing w:after="240" w:line="240" w:lineRule="auto"/>
        <w:jc w:val="both"/>
        <w:rPr>
          <w:rFonts w:ascii="Times New Roman" w:eastAsia="Times New Roman" w:hAnsi="Times New Roman"/>
          <w:bCs/>
          <w:sz w:val="24"/>
          <w:szCs w:val="24"/>
        </w:rPr>
      </w:pPr>
      <w:r>
        <w:rPr>
          <w:rFonts w:ascii="Times New Roman" w:hAnsi="Times New Roman"/>
          <w:sz w:val="24"/>
          <w:szCs w:val="24"/>
        </w:rPr>
        <w:t>+371 29906233, laura.arente@bauskasnovads.lv</w:t>
      </w:r>
    </w:p>
    <w:p w14:paraId="1202FBEE" w14:textId="77777777" w:rsidR="00AF55AA" w:rsidRPr="00AF55AA" w:rsidRDefault="00AF55AA" w:rsidP="00E93EF1">
      <w:pPr>
        <w:spacing w:after="240" w:line="240" w:lineRule="auto"/>
        <w:jc w:val="both"/>
        <w:rPr>
          <w:rFonts w:ascii="Times New Roman" w:eastAsia="Times New Roman" w:hAnsi="Times New Roman"/>
          <w:b/>
          <w:sz w:val="24"/>
          <w:szCs w:val="24"/>
        </w:rPr>
      </w:pPr>
    </w:p>
    <w:p w14:paraId="4DD6E9E0" w14:textId="48D717EE" w:rsidR="00951F5D" w:rsidRDefault="00951F5D">
      <w:pPr>
        <w:spacing w:after="160" w:line="259" w:lineRule="auto"/>
        <w:rPr>
          <w:rFonts w:ascii="Times New Roman" w:hAnsi="Times New Roman"/>
          <w:b/>
          <w:sz w:val="24"/>
          <w:szCs w:val="24"/>
        </w:rPr>
      </w:pPr>
      <w:r>
        <w:rPr>
          <w:rFonts w:ascii="Times New Roman" w:hAnsi="Times New Roman"/>
          <w:b/>
          <w:sz w:val="24"/>
          <w:szCs w:val="24"/>
        </w:rPr>
        <w:br w:type="page"/>
      </w:r>
    </w:p>
    <w:p w14:paraId="19A2ABC7" w14:textId="1E4CA63F" w:rsidR="00E93EF1" w:rsidRPr="00064009" w:rsidRDefault="00E93EF1" w:rsidP="00C10CD1">
      <w:pPr>
        <w:spacing w:after="160" w:line="259"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7E9556B1"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 xml:space="preserve">Lielformāta </w:t>
      </w:r>
      <w:proofErr w:type="spellStart"/>
      <w:r>
        <w:rPr>
          <w:rFonts w:ascii="Times New Roman" w:eastAsia="Times New Roman" w:hAnsi="Times New Roman"/>
          <w:b/>
          <w:iCs/>
          <w:sz w:val="32"/>
          <w:szCs w:val="32"/>
        </w:rPr>
        <w:t>baneru</w:t>
      </w:r>
      <w:proofErr w:type="spellEnd"/>
      <w:r>
        <w:rPr>
          <w:rFonts w:ascii="Times New Roman" w:eastAsia="Times New Roman" w:hAnsi="Times New Roman"/>
          <w:b/>
          <w:iCs/>
          <w:sz w:val="32"/>
          <w:szCs w:val="32"/>
        </w:rPr>
        <w:t xml:space="preserve"> druka</w:t>
      </w:r>
    </w:p>
    <w:p w14:paraId="422BD12B" w14:textId="0F6A0C05"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w:t>
      </w:r>
      <w:r w:rsidR="003655AB">
        <w:rPr>
          <w:rFonts w:ascii="Times New Roman" w:hAnsi="Times New Roman"/>
          <w:b/>
          <w:bCs/>
          <w:sz w:val="28"/>
          <w:szCs w:val="28"/>
        </w:rPr>
        <w:t>171</w:t>
      </w:r>
    </w:p>
    <w:p w14:paraId="0D42466B" w14:textId="77777777" w:rsidR="00E93EF1" w:rsidRPr="00064009" w:rsidRDefault="00E93EF1" w:rsidP="00E93EF1">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93EF1" w:rsidRPr="00064009" w14:paraId="47E7787D"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29421F4" w14:textId="77777777" w:rsidR="00E93EF1" w:rsidRPr="003209A8" w:rsidRDefault="00E93EF1" w:rsidP="00A669C7">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E93EF1" w:rsidRPr="00064009" w14:paraId="01967709" w14:textId="77777777" w:rsidTr="00A669C7">
        <w:trPr>
          <w:cantSplit/>
        </w:trPr>
        <w:tc>
          <w:tcPr>
            <w:tcW w:w="3539" w:type="dxa"/>
            <w:gridSpan w:val="2"/>
            <w:tcBorders>
              <w:top w:val="single" w:sz="4" w:space="0" w:color="auto"/>
              <w:left w:val="nil"/>
              <w:bottom w:val="nil"/>
              <w:right w:val="nil"/>
            </w:tcBorders>
            <w:hideMark/>
          </w:tcPr>
          <w:p w14:paraId="16062E0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061F80A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1FCD81D1" w14:textId="77777777" w:rsidTr="00A669C7">
        <w:trPr>
          <w:cantSplit/>
        </w:trPr>
        <w:tc>
          <w:tcPr>
            <w:tcW w:w="3539" w:type="dxa"/>
            <w:gridSpan w:val="2"/>
            <w:hideMark/>
          </w:tcPr>
          <w:p w14:paraId="04613FE2"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21DC69A4"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A5C51E9" w14:textId="77777777" w:rsidTr="00A669C7">
        <w:trPr>
          <w:cantSplit/>
        </w:trPr>
        <w:tc>
          <w:tcPr>
            <w:tcW w:w="3539" w:type="dxa"/>
            <w:gridSpan w:val="2"/>
            <w:hideMark/>
          </w:tcPr>
          <w:p w14:paraId="29FA032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7758F28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52528C4" w14:textId="77777777" w:rsidTr="00A669C7">
        <w:trPr>
          <w:cantSplit/>
        </w:trPr>
        <w:tc>
          <w:tcPr>
            <w:tcW w:w="3539" w:type="dxa"/>
            <w:gridSpan w:val="2"/>
            <w:hideMark/>
          </w:tcPr>
          <w:p w14:paraId="32BF307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6BB1F58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7AA9600" w14:textId="77777777" w:rsidTr="00A669C7">
        <w:trPr>
          <w:cantSplit/>
        </w:trPr>
        <w:tc>
          <w:tcPr>
            <w:tcW w:w="3539" w:type="dxa"/>
            <w:gridSpan w:val="2"/>
            <w:hideMark/>
          </w:tcPr>
          <w:p w14:paraId="1D99B043"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C0BB1A3"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5773525" w14:textId="77777777" w:rsidTr="00A669C7">
        <w:trPr>
          <w:cantSplit/>
        </w:trPr>
        <w:tc>
          <w:tcPr>
            <w:tcW w:w="3539" w:type="dxa"/>
            <w:gridSpan w:val="2"/>
            <w:hideMark/>
          </w:tcPr>
          <w:p w14:paraId="46496B65"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09A9E30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72861A0" w14:textId="77777777" w:rsidTr="00A669C7">
        <w:trPr>
          <w:cantSplit/>
        </w:trPr>
        <w:tc>
          <w:tcPr>
            <w:tcW w:w="3539" w:type="dxa"/>
            <w:gridSpan w:val="2"/>
            <w:hideMark/>
          </w:tcPr>
          <w:p w14:paraId="593EAFB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54E81988"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DBDB3DF" w14:textId="77777777" w:rsidTr="00A669C7">
        <w:trPr>
          <w:cantSplit/>
        </w:trPr>
        <w:tc>
          <w:tcPr>
            <w:tcW w:w="3539" w:type="dxa"/>
            <w:gridSpan w:val="2"/>
            <w:hideMark/>
          </w:tcPr>
          <w:p w14:paraId="1336348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218B07F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BFD539F" w14:textId="77777777" w:rsidTr="00A669C7">
        <w:trPr>
          <w:cantSplit/>
          <w:trHeight w:val="633"/>
        </w:trPr>
        <w:tc>
          <w:tcPr>
            <w:tcW w:w="3539" w:type="dxa"/>
            <w:gridSpan w:val="2"/>
            <w:hideMark/>
          </w:tcPr>
          <w:p w14:paraId="21AA58BE"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1F1B25B3"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6F82121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309C0C24" w14:textId="77777777" w:rsidTr="00A669C7">
        <w:trPr>
          <w:cantSplit/>
        </w:trPr>
        <w:tc>
          <w:tcPr>
            <w:tcW w:w="3539" w:type="dxa"/>
            <w:gridSpan w:val="2"/>
            <w:hideMark/>
          </w:tcPr>
          <w:p w14:paraId="707DF56B"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B3CF10D"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5BF837D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5C83352E"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E93EF1" w:rsidRPr="00064009" w14:paraId="7563C936" w14:textId="77777777" w:rsidTr="00A669C7">
        <w:trPr>
          <w:cantSplit/>
          <w:trHeight w:val="70"/>
        </w:trPr>
        <w:tc>
          <w:tcPr>
            <w:tcW w:w="9164" w:type="dxa"/>
            <w:gridSpan w:val="3"/>
            <w:tcBorders>
              <w:top w:val="nil"/>
              <w:left w:val="nil"/>
              <w:bottom w:val="single" w:sz="4" w:space="0" w:color="auto"/>
              <w:right w:val="nil"/>
            </w:tcBorders>
          </w:tcPr>
          <w:p w14:paraId="6D8A802A" w14:textId="77777777" w:rsidR="00E93EF1" w:rsidRPr="003655AB" w:rsidRDefault="00E93EF1" w:rsidP="00A669C7">
            <w:pPr>
              <w:spacing w:line="240" w:lineRule="auto"/>
              <w:jc w:val="both"/>
              <w:rPr>
                <w:rFonts w:ascii="Times New Roman" w:hAnsi="Times New Roman"/>
                <w:sz w:val="24"/>
                <w:szCs w:val="24"/>
              </w:rPr>
            </w:pPr>
          </w:p>
        </w:tc>
      </w:tr>
      <w:tr w:rsidR="00E93EF1" w:rsidRPr="00064009" w14:paraId="5D31E1BF"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2B037F" w14:textId="77777777" w:rsidR="00E93EF1" w:rsidRPr="003655AB" w:rsidRDefault="00E93EF1" w:rsidP="00A669C7">
            <w:pPr>
              <w:spacing w:line="240" w:lineRule="auto"/>
              <w:jc w:val="both"/>
              <w:rPr>
                <w:rFonts w:ascii="Times New Roman" w:hAnsi="Times New Roman"/>
                <w:b/>
                <w:noProof/>
                <w:sz w:val="24"/>
                <w:szCs w:val="24"/>
                <w:lang w:val="pt-PT"/>
              </w:rPr>
            </w:pPr>
            <w:r w:rsidRPr="003655AB">
              <w:rPr>
                <w:rFonts w:ascii="Times New Roman" w:hAnsi="Times New Roman"/>
                <w:b/>
                <w:noProof/>
                <w:sz w:val="24"/>
                <w:szCs w:val="24"/>
                <w:lang w:val="pt-PT"/>
              </w:rPr>
              <w:t>Informācija par pretendenta kontaktpersonu / līguma izpildes atbildīgo personu</w:t>
            </w:r>
          </w:p>
        </w:tc>
      </w:tr>
      <w:tr w:rsidR="00E93EF1" w:rsidRPr="00064009" w14:paraId="224F49A1" w14:textId="77777777" w:rsidTr="00A669C7">
        <w:trPr>
          <w:cantSplit/>
        </w:trPr>
        <w:tc>
          <w:tcPr>
            <w:tcW w:w="2189" w:type="dxa"/>
            <w:hideMark/>
          </w:tcPr>
          <w:p w14:paraId="5DAE4895"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02236110"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6A334113" w14:textId="77777777" w:rsidTr="00A669C7">
        <w:trPr>
          <w:cantSplit/>
        </w:trPr>
        <w:tc>
          <w:tcPr>
            <w:tcW w:w="2189" w:type="dxa"/>
            <w:hideMark/>
          </w:tcPr>
          <w:p w14:paraId="56C85C69"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5F8E1E74"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7A5001A6" w14:textId="77777777" w:rsidTr="00A669C7">
        <w:trPr>
          <w:cantSplit/>
        </w:trPr>
        <w:tc>
          <w:tcPr>
            <w:tcW w:w="2189" w:type="dxa"/>
            <w:hideMark/>
          </w:tcPr>
          <w:p w14:paraId="4B54562F"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D7B3292"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36C1139F" w14:textId="77777777" w:rsidTr="00A669C7">
        <w:trPr>
          <w:cantSplit/>
        </w:trPr>
        <w:tc>
          <w:tcPr>
            <w:tcW w:w="2189" w:type="dxa"/>
            <w:hideMark/>
          </w:tcPr>
          <w:p w14:paraId="6A5C2BD2"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6D0A147E" w14:textId="77777777" w:rsidR="00E93EF1" w:rsidRPr="00064009" w:rsidRDefault="00E93EF1" w:rsidP="00A669C7">
            <w:pPr>
              <w:spacing w:line="240" w:lineRule="auto"/>
              <w:jc w:val="both"/>
              <w:rPr>
                <w:rFonts w:ascii="Times New Roman" w:hAnsi="Times New Roman"/>
                <w:noProof/>
                <w:sz w:val="24"/>
                <w:szCs w:val="24"/>
                <w:lang w:val="en-US"/>
              </w:rPr>
            </w:pPr>
          </w:p>
        </w:tc>
      </w:tr>
    </w:tbl>
    <w:p w14:paraId="281A7954" w14:textId="77777777" w:rsidR="00E93EF1" w:rsidRPr="00064009" w:rsidRDefault="00E93EF1" w:rsidP="00E93EF1">
      <w:pPr>
        <w:spacing w:line="240" w:lineRule="auto"/>
        <w:jc w:val="both"/>
        <w:rPr>
          <w:rFonts w:ascii="Times New Roman" w:hAnsi="Times New Roman"/>
          <w:sz w:val="24"/>
          <w:szCs w:val="24"/>
        </w:rPr>
      </w:pPr>
    </w:p>
    <w:p w14:paraId="1AAD58B2" w14:textId="77777777" w:rsidR="00E93EF1" w:rsidRPr="00064009" w:rsidRDefault="00E93EF1" w:rsidP="00E93EF1">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7305B97" w14:textId="77777777" w:rsidR="00E93EF1" w:rsidRPr="00064009" w:rsidRDefault="00E93EF1" w:rsidP="00E93EF1">
      <w:pPr>
        <w:spacing w:line="240" w:lineRule="auto"/>
        <w:jc w:val="both"/>
        <w:rPr>
          <w:rFonts w:ascii="Times New Roman" w:eastAsia="Times New Roman" w:hAnsi="Times New Roman"/>
          <w:sz w:val="24"/>
          <w:szCs w:val="24"/>
        </w:rPr>
      </w:pPr>
    </w:p>
    <w:p w14:paraId="653668CD" w14:textId="77777777" w:rsidR="00E93EF1" w:rsidRPr="00064009" w:rsidRDefault="00E93EF1" w:rsidP="00E93EF1">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p w14:paraId="2C5D7DA2" w14:textId="77777777" w:rsidR="00E93EF1" w:rsidRPr="00064009" w:rsidRDefault="00E93EF1" w:rsidP="00E93EF1">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93EF1" w:rsidRPr="00064009" w14:paraId="1C243EA6" w14:textId="77777777" w:rsidTr="00A669C7">
        <w:trPr>
          <w:trHeight w:val="435"/>
          <w:jc w:val="center"/>
        </w:trPr>
        <w:tc>
          <w:tcPr>
            <w:tcW w:w="3249" w:type="dxa"/>
            <w:shd w:val="clear" w:color="auto" w:fill="BFBFBF"/>
            <w:vAlign w:val="center"/>
          </w:tcPr>
          <w:p w14:paraId="19A97337"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14B5C3C6" w14:textId="77777777" w:rsidR="00E93EF1" w:rsidRPr="00064009" w:rsidRDefault="00E93EF1" w:rsidP="00A669C7">
            <w:pPr>
              <w:rPr>
                <w:rFonts w:ascii="Times New Roman" w:hAnsi="Times New Roman"/>
                <w:bCs/>
                <w:sz w:val="24"/>
                <w:szCs w:val="24"/>
              </w:rPr>
            </w:pPr>
          </w:p>
        </w:tc>
      </w:tr>
      <w:tr w:rsidR="00E93EF1" w:rsidRPr="00064009" w14:paraId="4FE601EF" w14:textId="77777777" w:rsidTr="00A669C7">
        <w:trPr>
          <w:trHeight w:val="435"/>
          <w:jc w:val="center"/>
        </w:trPr>
        <w:tc>
          <w:tcPr>
            <w:tcW w:w="3249" w:type="dxa"/>
            <w:shd w:val="clear" w:color="auto" w:fill="BFBFBF"/>
            <w:vAlign w:val="center"/>
          </w:tcPr>
          <w:p w14:paraId="3584373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2C478C81" w14:textId="77777777" w:rsidR="00E93EF1" w:rsidRPr="00064009" w:rsidRDefault="00E93EF1" w:rsidP="00A669C7">
            <w:pPr>
              <w:rPr>
                <w:rFonts w:ascii="Times New Roman" w:hAnsi="Times New Roman"/>
                <w:bCs/>
                <w:sz w:val="24"/>
                <w:szCs w:val="24"/>
              </w:rPr>
            </w:pPr>
          </w:p>
        </w:tc>
      </w:tr>
      <w:tr w:rsidR="00E93EF1" w:rsidRPr="00064009" w14:paraId="5E836964" w14:textId="77777777" w:rsidTr="00A669C7">
        <w:trPr>
          <w:trHeight w:val="435"/>
          <w:jc w:val="center"/>
        </w:trPr>
        <w:tc>
          <w:tcPr>
            <w:tcW w:w="3249" w:type="dxa"/>
            <w:shd w:val="clear" w:color="auto" w:fill="BFBFBF"/>
            <w:vAlign w:val="center"/>
          </w:tcPr>
          <w:p w14:paraId="45E51C32"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lastRenderedPageBreak/>
              <w:t>Paraksts:</w:t>
            </w:r>
          </w:p>
        </w:tc>
        <w:tc>
          <w:tcPr>
            <w:tcW w:w="4879" w:type="dxa"/>
            <w:vAlign w:val="center"/>
          </w:tcPr>
          <w:p w14:paraId="01777300" w14:textId="77777777" w:rsidR="00E93EF1" w:rsidRPr="00064009" w:rsidRDefault="00E93EF1" w:rsidP="00A669C7">
            <w:pPr>
              <w:rPr>
                <w:rFonts w:ascii="Times New Roman" w:hAnsi="Times New Roman"/>
                <w:bCs/>
                <w:sz w:val="24"/>
                <w:szCs w:val="24"/>
              </w:rPr>
            </w:pPr>
          </w:p>
        </w:tc>
      </w:tr>
      <w:tr w:rsidR="00E93EF1" w:rsidRPr="00064009" w14:paraId="22BC4E1E" w14:textId="77777777" w:rsidTr="00A669C7">
        <w:trPr>
          <w:trHeight w:val="435"/>
          <w:jc w:val="center"/>
        </w:trPr>
        <w:tc>
          <w:tcPr>
            <w:tcW w:w="3249" w:type="dxa"/>
            <w:shd w:val="clear" w:color="auto" w:fill="BFBFBF"/>
            <w:vAlign w:val="center"/>
          </w:tcPr>
          <w:p w14:paraId="726F097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28CB850F" w14:textId="77777777" w:rsidR="00E93EF1" w:rsidRPr="00064009" w:rsidRDefault="00E93EF1" w:rsidP="00A669C7">
            <w:pPr>
              <w:rPr>
                <w:rFonts w:ascii="Times New Roman" w:hAnsi="Times New Roman"/>
                <w:bCs/>
                <w:sz w:val="24"/>
                <w:szCs w:val="24"/>
              </w:rPr>
            </w:pPr>
          </w:p>
        </w:tc>
      </w:tr>
    </w:tbl>
    <w:p w14:paraId="2D0D9B2F" w14:textId="77777777" w:rsidR="00E93EF1" w:rsidRPr="00064009" w:rsidRDefault="00E93EF1" w:rsidP="00E93EF1">
      <w:pPr>
        <w:spacing w:after="120" w:line="360" w:lineRule="auto"/>
        <w:jc w:val="both"/>
        <w:rPr>
          <w:rFonts w:ascii="Times New Roman" w:hAnsi="Times New Roman"/>
          <w:b/>
          <w:sz w:val="24"/>
          <w:szCs w:val="24"/>
        </w:rPr>
      </w:pPr>
    </w:p>
    <w:p w14:paraId="7E071C15" w14:textId="77777777" w:rsidR="00E93EF1" w:rsidRPr="00064009" w:rsidRDefault="00E93EF1" w:rsidP="00E93EF1">
      <w:pPr>
        <w:spacing w:after="160" w:line="259" w:lineRule="auto"/>
        <w:rPr>
          <w:rFonts w:ascii="Times New Roman" w:hAnsi="Times New Roman"/>
        </w:rPr>
      </w:pPr>
      <w:r w:rsidRPr="00064009">
        <w:rPr>
          <w:rFonts w:ascii="Times New Roman" w:hAnsi="Times New Roman"/>
        </w:rPr>
        <w:br w:type="page"/>
      </w:r>
    </w:p>
    <w:p w14:paraId="53134313" w14:textId="60ABB22E" w:rsidR="00E93EF1" w:rsidRPr="00064009" w:rsidRDefault="00C10CD1" w:rsidP="00E93EF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E93EF1" w:rsidRPr="00064009">
        <w:rPr>
          <w:rFonts w:ascii="Times New Roman" w:hAnsi="Times New Roman"/>
          <w:b/>
          <w:sz w:val="24"/>
          <w:szCs w:val="24"/>
        </w:rPr>
        <w:t>.pielikums</w:t>
      </w:r>
    </w:p>
    <w:p w14:paraId="2500FFA1"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26043BC2" w14:textId="77777777" w:rsidR="00AF55AA" w:rsidRPr="00064009" w:rsidRDefault="00AF55AA" w:rsidP="00AF55AA">
      <w:pPr>
        <w:spacing w:after="120" w:line="240" w:lineRule="auto"/>
        <w:jc w:val="center"/>
        <w:rPr>
          <w:rFonts w:ascii="Times New Roman" w:hAnsi="Times New Roman"/>
          <w:b/>
          <w:iCs/>
          <w:sz w:val="32"/>
          <w:szCs w:val="32"/>
        </w:rPr>
      </w:pPr>
      <w:r>
        <w:rPr>
          <w:rFonts w:ascii="Times New Roman" w:eastAsia="Times New Roman" w:hAnsi="Times New Roman"/>
          <w:b/>
          <w:iCs/>
          <w:sz w:val="32"/>
          <w:szCs w:val="32"/>
        </w:rPr>
        <w:t xml:space="preserve">Lielformāta </w:t>
      </w:r>
      <w:proofErr w:type="spellStart"/>
      <w:r>
        <w:rPr>
          <w:rFonts w:ascii="Times New Roman" w:eastAsia="Times New Roman" w:hAnsi="Times New Roman"/>
          <w:b/>
          <w:iCs/>
          <w:sz w:val="32"/>
          <w:szCs w:val="32"/>
        </w:rPr>
        <w:t>baneru</w:t>
      </w:r>
      <w:proofErr w:type="spellEnd"/>
      <w:r>
        <w:rPr>
          <w:rFonts w:ascii="Times New Roman" w:eastAsia="Times New Roman" w:hAnsi="Times New Roman"/>
          <w:b/>
          <w:iCs/>
          <w:sz w:val="32"/>
          <w:szCs w:val="32"/>
        </w:rPr>
        <w:t xml:space="preserve"> druka</w:t>
      </w:r>
    </w:p>
    <w:p w14:paraId="0B7552DA" w14:textId="2631FFEB" w:rsidR="00AF55AA" w:rsidRPr="00064009" w:rsidRDefault="00AF55AA" w:rsidP="00AF55AA">
      <w:pPr>
        <w:spacing w:after="120" w:line="240" w:lineRule="auto"/>
        <w:jc w:val="center"/>
        <w:rPr>
          <w:rFonts w:ascii="Times New Roman" w:eastAsia="Times New Roman" w:hAnsi="Times New Roman"/>
          <w:sz w:val="24"/>
          <w:szCs w:val="24"/>
        </w:rPr>
      </w:pPr>
      <w:r w:rsidRPr="00064009">
        <w:rPr>
          <w:rFonts w:ascii="Times New Roman" w:hAnsi="Times New Roman"/>
          <w:b/>
          <w:bCs/>
          <w:sz w:val="28"/>
          <w:szCs w:val="28"/>
        </w:rPr>
        <w:t xml:space="preserve">identifikācijas </w:t>
      </w:r>
      <w:r w:rsidRPr="00E045EB">
        <w:rPr>
          <w:rFonts w:ascii="Times New Roman" w:hAnsi="Times New Roman"/>
          <w:b/>
          <w:bCs/>
          <w:sz w:val="28"/>
          <w:szCs w:val="28"/>
        </w:rPr>
        <w:t>numurs BNP/</w:t>
      </w:r>
      <w:r>
        <w:rPr>
          <w:rFonts w:ascii="Times New Roman" w:hAnsi="Times New Roman"/>
          <w:b/>
          <w:bCs/>
          <w:sz w:val="28"/>
          <w:szCs w:val="28"/>
        </w:rPr>
        <w:t>CA</w:t>
      </w:r>
      <w:r w:rsidRPr="00E045EB">
        <w:rPr>
          <w:rFonts w:ascii="Times New Roman" w:hAnsi="Times New Roman"/>
          <w:b/>
          <w:bCs/>
          <w:sz w:val="28"/>
          <w:szCs w:val="28"/>
        </w:rPr>
        <w:t>/2025/</w:t>
      </w:r>
      <w:r w:rsidR="003655AB">
        <w:rPr>
          <w:rFonts w:ascii="Times New Roman" w:hAnsi="Times New Roman"/>
          <w:b/>
          <w:bCs/>
          <w:sz w:val="28"/>
          <w:szCs w:val="28"/>
        </w:rPr>
        <w:t>171</w:t>
      </w:r>
    </w:p>
    <w:p w14:paraId="112A90F1"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p>
    <w:p w14:paraId="29072214"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11B31968" w14:textId="77777777" w:rsidR="00E93EF1" w:rsidRPr="00064009" w:rsidRDefault="00E93EF1" w:rsidP="00E93EF1">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064009">
        <w:rPr>
          <w:rFonts w:ascii="Times New Roman" w:eastAsia="Times New Roman" w:hAnsi="Times New Roman"/>
          <w:sz w:val="24"/>
          <w:szCs w:val="16"/>
          <w:shd w:val="clear" w:color="auto" w:fill="FFFFFF"/>
          <w:lang w:eastAsia="lv-LV"/>
        </w:rPr>
        <w:t>Reģ</w:t>
      </w:r>
      <w:proofErr w:type="spellEnd"/>
      <w:r w:rsidRPr="00064009">
        <w:rPr>
          <w:rFonts w:ascii="Times New Roman" w:eastAsia="Times New Roman" w:hAnsi="Times New Roman"/>
          <w:sz w:val="24"/>
          <w:szCs w:val="16"/>
          <w:shd w:val="clear" w:color="auto" w:fill="FFFFFF"/>
          <w:lang w:eastAsia="lv-LV"/>
        </w:rPr>
        <w:t>. Nr. _________________________________________</w:t>
      </w:r>
    </w:p>
    <w:p w14:paraId="700FBB93" w14:textId="4A1BCF30" w:rsidR="00E93EF1" w:rsidRDefault="00E93EF1" w:rsidP="00AF55AA">
      <w:pPr>
        <w:spacing w:after="120" w:line="240" w:lineRule="auto"/>
        <w:jc w:val="both"/>
        <w:rPr>
          <w:rFonts w:ascii="Times New Roman" w:hAnsi="Times New Roman"/>
          <w:sz w:val="24"/>
          <w:szCs w:val="24"/>
        </w:rPr>
      </w:pPr>
      <w:r w:rsidRPr="00064009">
        <w:rPr>
          <w:rFonts w:ascii="Times New Roman" w:hAnsi="Times New Roman"/>
          <w:sz w:val="24"/>
          <w:szCs w:val="24"/>
        </w:rPr>
        <w:t xml:space="preserve">Iepazinies ar tirgus izpētes </w:t>
      </w:r>
      <w:r>
        <w:rPr>
          <w:rFonts w:ascii="Times New Roman" w:hAnsi="Times New Roman"/>
          <w:sz w:val="24"/>
          <w:szCs w:val="24"/>
        </w:rPr>
        <w:t>„</w:t>
      </w:r>
      <w:r w:rsidR="00AF55AA">
        <w:rPr>
          <w:rFonts w:ascii="Times New Roman" w:eastAsia="Times New Roman" w:hAnsi="Times New Roman"/>
          <w:b/>
          <w:iCs/>
          <w:sz w:val="24"/>
          <w:szCs w:val="24"/>
        </w:rPr>
        <w:t xml:space="preserve">Lielformāta </w:t>
      </w:r>
      <w:proofErr w:type="spellStart"/>
      <w:r w:rsidR="00AF55AA">
        <w:rPr>
          <w:rFonts w:ascii="Times New Roman" w:eastAsia="Times New Roman" w:hAnsi="Times New Roman"/>
          <w:b/>
          <w:iCs/>
          <w:sz w:val="24"/>
          <w:szCs w:val="24"/>
        </w:rPr>
        <w:t>baneru</w:t>
      </w:r>
      <w:proofErr w:type="spellEnd"/>
      <w:r w:rsidR="00AF55AA">
        <w:rPr>
          <w:rFonts w:ascii="Times New Roman" w:eastAsia="Times New Roman" w:hAnsi="Times New Roman"/>
          <w:b/>
          <w:iCs/>
          <w:sz w:val="24"/>
          <w:szCs w:val="24"/>
        </w:rPr>
        <w:t xml:space="preserve"> druka</w:t>
      </w:r>
      <w:r w:rsidRPr="00064009">
        <w:rPr>
          <w:rFonts w:ascii="Times New Roman" w:hAnsi="Times New Roman"/>
          <w:sz w:val="24"/>
          <w:szCs w:val="24"/>
        </w:rPr>
        <w:t>”, identifikācijas numurs BNP/</w:t>
      </w:r>
      <w:r w:rsidR="00C10CD1">
        <w:rPr>
          <w:rFonts w:ascii="Times New Roman" w:hAnsi="Times New Roman"/>
          <w:sz w:val="24"/>
          <w:szCs w:val="24"/>
        </w:rPr>
        <w:t>CA/202</w:t>
      </w:r>
      <w:r w:rsidR="00674E20">
        <w:rPr>
          <w:rFonts w:ascii="Times New Roman" w:hAnsi="Times New Roman"/>
          <w:sz w:val="24"/>
          <w:szCs w:val="24"/>
        </w:rPr>
        <w:t>5</w:t>
      </w:r>
      <w:r w:rsidR="00C10CD1">
        <w:rPr>
          <w:rFonts w:ascii="Times New Roman" w:hAnsi="Times New Roman"/>
          <w:sz w:val="24"/>
          <w:szCs w:val="24"/>
        </w:rPr>
        <w:t>/</w:t>
      </w:r>
      <w:r w:rsidR="00EB58A7">
        <w:rPr>
          <w:rFonts w:ascii="Times New Roman" w:hAnsi="Times New Roman"/>
          <w:sz w:val="24"/>
          <w:szCs w:val="24"/>
        </w:rPr>
        <w:t>171</w:t>
      </w:r>
      <w:r w:rsidRPr="00064009">
        <w:rPr>
          <w:rFonts w:ascii="Times New Roman" w:hAnsi="Times New Roman"/>
          <w:sz w:val="24"/>
          <w:szCs w:val="24"/>
        </w:rPr>
        <w:t xml:space="preserve">, noteikumiem un Tehnisko specifikāciju, </w:t>
      </w:r>
      <w:r w:rsidR="00674E20" w:rsidRPr="00064009">
        <w:rPr>
          <w:rFonts w:ascii="Times New Roman" w:hAnsi="Times New Roman"/>
          <w:sz w:val="24"/>
          <w:szCs w:val="24"/>
        </w:rPr>
        <w:t>piedāvāju veikt minēto pakalpojumu par šādu līgumcenu:</w:t>
      </w:r>
    </w:p>
    <w:p w14:paraId="57B75DEF" w14:textId="77777777" w:rsidR="00674E20" w:rsidRDefault="00674E20" w:rsidP="00E93EF1">
      <w:pPr>
        <w:spacing w:after="120"/>
        <w:jc w:val="both"/>
        <w:rPr>
          <w:rFonts w:ascii="Times New Roman" w:hAnsi="Times New Roman"/>
          <w:sz w:val="24"/>
          <w:szCs w:val="24"/>
        </w:rPr>
      </w:pPr>
    </w:p>
    <w:p w14:paraId="269BDD95" w14:textId="77777777" w:rsidR="00E93EF1" w:rsidRDefault="00E93EF1" w:rsidP="00E93EF1">
      <w:pPr>
        <w:spacing w:after="120"/>
        <w:jc w:val="both"/>
        <w:rPr>
          <w:rFonts w:ascii="Times New Roman" w:hAnsi="Times New Roman"/>
          <w:sz w:val="24"/>
          <w:szCs w:val="24"/>
        </w:rPr>
      </w:pPr>
    </w:p>
    <w:p w14:paraId="44905540" w14:textId="5901E2C7" w:rsidR="00E93EF1" w:rsidRPr="00064009" w:rsidRDefault="00E93EF1" w:rsidP="00E93EF1">
      <w:pPr>
        <w:spacing w:after="120"/>
        <w:jc w:val="both"/>
        <w:rPr>
          <w:rFonts w:ascii="Times New Roman" w:hAnsi="Times New Roman"/>
          <w:sz w:val="24"/>
          <w:szCs w:val="24"/>
        </w:rPr>
      </w:pP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E93EF1" w:rsidRPr="00064009" w14:paraId="34202BA8" w14:textId="77777777" w:rsidTr="00E1071D">
        <w:trPr>
          <w:trHeight w:val="239"/>
        </w:trPr>
        <w:tc>
          <w:tcPr>
            <w:tcW w:w="521" w:type="pct"/>
            <w:tcBorders>
              <w:bottom w:val="single" w:sz="4" w:space="0" w:color="000000"/>
            </w:tcBorders>
            <w:shd w:val="clear" w:color="auto" w:fill="BFBFBF"/>
            <w:vAlign w:val="center"/>
          </w:tcPr>
          <w:p w14:paraId="702353F6" w14:textId="77777777" w:rsidR="00E93EF1" w:rsidRPr="00064009" w:rsidRDefault="00E93EF1" w:rsidP="00A669C7">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2278" w:type="pct"/>
            <w:shd w:val="clear" w:color="auto" w:fill="BFBFBF"/>
            <w:vAlign w:val="center"/>
          </w:tcPr>
          <w:p w14:paraId="1658EACC"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6C345346" w14:textId="77777777" w:rsidR="00E93EF1"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2E6B82FE" w14:textId="77777777" w:rsidR="00E93EF1" w:rsidRPr="00064009" w:rsidRDefault="00E93EF1" w:rsidP="00A669C7">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6D8D06BD"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564870E7" w14:textId="77777777" w:rsidR="00E93EF1" w:rsidRPr="00064009" w:rsidRDefault="00E93EF1" w:rsidP="00A669C7">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E93EF1" w:rsidRPr="00064009" w14:paraId="2345A939" w14:textId="77777777" w:rsidTr="00674E20">
        <w:trPr>
          <w:trHeight w:val="320"/>
        </w:trPr>
        <w:tc>
          <w:tcPr>
            <w:tcW w:w="521" w:type="pct"/>
            <w:tcBorders>
              <w:top w:val="single" w:sz="4" w:space="0" w:color="000000"/>
              <w:bottom w:val="single" w:sz="4" w:space="0" w:color="000000"/>
            </w:tcBorders>
          </w:tcPr>
          <w:p w14:paraId="5137886C" w14:textId="77777777" w:rsidR="00E93EF1" w:rsidRPr="00674E20" w:rsidRDefault="00E93EF1" w:rsidP="00674E20">
            <w:pPr>
              <w:spacing w:after="0" w:line="240" w:lineRule="auto"/>
              <w:rPr>
                <w:rFonts w:ascii="Times New Roman" w:hAnsi="Times New Roman"/>
                <w:sz w:val="24"/>
                <w:szCs w:val="24"/>
              </w:rPr>
            </w:pPr>
            <w:r w:rsidRPr="00674E20">
              <w:rPr>
                <w:rFonts w:ascii="Times New Roman" w:hAnsi="Times New Roman"/>
                <w:sz w:val="24"/>
                <w:szCs w:val="24"/>
              </w:rPr>
              <w:t>1.</w:t>
            </w:r>
          </w:p>
        </w:tc>
        <w:tc>
          <w:tcPr>
            <w:tcW w:w="2278" w:type="pct"/>
            <w:tcBorders>
              <w:top w:val="nil"/>
              <w:left w:val="nil"/>
              <w:bottom w:val="single" w:sz="4" w:space="0" w:color="auto"/>
              <w:right w:val="single" w:sz="4" w:space="0" w:color="auto"/>
            </w:tcBorders>
          </w:tcPr>
          <w:p w14:paraId="5A798082" w14:textId="77270376" w:rsidR="00E93EF1" w:rsidRPr="00674E20" w:rsidRDefault="00AF55AA" w:rsidP="00674E20">
            <w:pPr>
              <w:spacing w:after="0" w:line="240" w:lineRule="auto"/>
              <w:rPr>
                <w:rFonts w:ascii="Times New Roman" w:hAnsi="Times New Roman"/>
                <w:sz w:val="24"/>
                <w:szCs w:val="24"/>
              </w:rPr>
            </w:pPr>
            <w:r>
              <w:rPr>
                <w:rFonts w:ascii="Times New Roman" w:hAnsi="Times New Roman"/>
                <w:b/>
                <w:bCs/>
              </w:rPr>
              <w:t xml:space="preserve">Lielformāta </w:t>
            </w:r>
            <w:proofErr w:type="spellStart"/>
            <w:r>
              <w:rPr>
                <w:rFonts w:ascii="Times New Roman" w:hAnsi="Times New Roman"/>
                <w:b/>
                <w:bCs/>
              </w:rPr>
              <w:t>banera</w:t>
            </w:r>
            <w:proofErr w:type="spellEnd"/>
            <w:r>
              <w:rPr>
                <w:rFonts w:ascii="Times New Roman" w:hAnsi="Times New Roman"/>
                <w:b/>
                <w:bCs/>
              </w:rPr>
              <w:t xml:space="preserve"> druka</w:t>
            </w:r>
          </w:p>
        </w:tc>
        <w:tc>
          <w:tcPr>
            <w:tcW w:w="733" w:type="pct"/>
            <w:tcBorders>
              <w:bottom w:val="single" w:sz="4" w:space="0" w:color="auto"/>
            </w:tcBorders>
          </w:tcPr>
          <w:p w14:paraId="0243DCF0" w14:textId="77777777" w:rsidR="00E93EF1" w:rsidRPr="00064009" w:rsidRDefault="00E93EF1" w:rsidP="0033487D">
            <w:pPr>
              <w:spacing w:after="0" w:line="240" w:lineRule="auto"/>
              <w:jc w:val="center"/>
              <w:rPr>
                <w:rFonts w:ascii="Times New Roman" w:hAnsi="Times New Roman"/>
                <w:sz w:val="24"/>
                <w:szCs w:val="24"/>
              </w:rPr>
            </w:pPr>
          </w:p>
        </w:tc>
        <w:tc>
          <w:tcPr>
            <w:tcW w:w="734" w:type="pct"/>
            <w:tcBorders>
              <w:bottom w:val="single" w:sz="4" w:space="0" w:color="auto"/>
            </w:tcBorders>
          </w:tcPr>
          <w:p w14:paraId="007F9146" w14:textId="728FA8E7" w:rsidR="00E93EF1" w:rsidRPr="00064009" w:rsidRDefault="003655AB" w:rsidP="0033487D">
            <w:pPr>
              <w:spacing w:after="0" w:line="240" w:lineRule="auto"/>
              <w:jc w:val="center"/>
              <w:rPr>
                <w:rFonts w:ascii="Times New Roman" w:hAnsi="Times New Roman"/>
                <w:sz w:val="24"/>
                <w:szCs w:val="24"/>
              </w:rPr>
            </w:pPr>
            <w:r>
              <w:rPr>
                <w:rFonts w:ascii="Times New Roman" w:hAnsi="Times New Roman"/>
                <w:sz w:val="24"/>
                <w:szCs w:val="24"/>
              </w:rPr>
              <w:t>10</w:t>
            </w:r>
            <w:r w:rsidR="00AF55AA">
              <w:rPr>
                <w:rFonts w:ascii="Times New Roman" w:hAnsi="Times New Roman"/>
                <w:sz w:val="24"/>
                <w:szCs w:val="24"/>
              </w:rPr>
              <w:t xml:space="preserve"> gab.</w:t>
            </w:r>
          </w:p>
        </w:tc>
        <w:tc>
          <w:tcPr>
            <w:tcW w:w="734" w:type="pct"/>
            <w:tcBorders>
              <w:bottom w:val="single" w:sz="4" w:space="0" w:color="auto"/>
            </w:tcBorders>
            <w:vAlign w:val="center"/>
          </w:tcPr>
          <w:p w14:paraId="38F4D2BF" w14:textId="77777777" w:rsidR="00E93EF1" w:rsidRPr="00064009" w:rsidRDefault="00E93EF1" w:rsidP="0033487D">
            <w:pPr>
              <w:spacing w:after="0" w:line="240" w:lineRule="auto"/>
              <w:jc w:val="center"/>
              <w:rPr>
                <w:rFonts w:ascii="Times New Roman" w:hAnsi="Times New Roman"/>
                <w:sz w:val="24"/>
                <w:szCs w:val="24"/>
              </w:rPr>
            </w:pPr>
          </w:p>
        </w:tc>
      </w:tr>
      <w:tr w:rsidR="00E1071D" w:rsidRPr="00064009" w14:paraId="31E14E13" w14:textId="77777777" w:rsidTr="00674E20">
        <w:trPr>
          <w:trHeight w:val="320"/>
        </w:trPr>
        <w:tc>
          <w:tcPr>
            <w:tcW w:w="521" w:type="pct"/>
            <w:tcBorders>
              <w:top w:val="single" w:sz="4" w:space="0" w:color="000000"/>
              <w:bottom w:val="single" w:sz="4" w:space="0" w:color="000000"/>
            </w:tcBorders>
          </w:tcPr>
          <w:p w14:paraId="4279AD26" w14:textId="77777777" w:rsidR="00E1071D" w:rsidRPr="00674E20" w:rsidRDefault="00E1071D" w:rsidP="00674E20">
            <w:pPr>
              <w:spacing w:after="0" w:line="240" w:lineRule="auto"/>
              <w:rPr>
                <w:rFonts w:ascii="Times New Roman" w:hAnsi="Times New Roman"/>
                <w:sz w:val="24"/>
                <w:szCs w:val="24"/>
              </w:rPr>
            </w:pPr>
            <w:r w:rsidRPr="00674E20">
              <w:rPr>
                <w:rFonts w:ascii="Times New Roman" w:hAnsi="Times New Roman"/>
                <w:sz w:val="24"/>
                <w:szCs w:val="24"/>
              </w:rPr>
              <w:t>2.</w:t>
            </w:r>
          </w:p>
        </w:tc>
        <w:tc>
          <w:tcPr>
            <w:tcW w:w="2278" w:type="pct"/>
            <w:tcBorders>
              <w:top w:val="nil"/>
              <w:left w:val="nil"/>
              <w:bottom w:val="single" w:sz="4" w:space="0" w:color="auto"/>
              <w:right w:val="single" w:sz="4" w:space="0" w:color="auto"/>
            </w:tcBorders>
          </w:tcPr>
          <w:p w14:paraId="50F4628C" w14:textId="2C065598" w:rsidR="00E1071D" w:rsidRPr="00674E20" w:rsidRDefault="00AF55AA" w:rsidP="00674E20">
            <w:pPr>
              <w:spacing w:after="0" w:line="240" w:lineRule="auto"/>
              <w:rPr>
                <w:rFonts w:ascii="Times New Roman" w:hAnsi="Times New Roman"/>
                <w:b/>
              </w:rPr>
            </w:pPr>
            <w:r>
              <w:rPr>
                <w:rFonts w:ascii="Times New Roman" w:hAnsi="Times New Roman"/>
                <w:b/>
                <w:bCs/>
              </w:rPr>
              <w:t xml:space="preserve">Piegāde </w:t>
            </w:r>
          </w:p>
        </w:tc>
        <w:tc>
          <w:tcPr>
            <w:tcW w:w="733" w:type="pct"/>
            <w:tcBorders>
              <w:bottom w:val="single" w:sz="4" w:space="0" w:color="auto"/>
            </w:tcBorders>
          </w:tcPr>
          <w:p w14:paraId="4A75633C" w14:textId="77777777" w:rsidR="00E1071D" w:rsidRPr="00064009" w:rsidRDefault="00E1071D" w:rsidP="0033487D">
            <w:pPr>
              <w:spacing w:after="0" w:line="240" w:lineRule="auto"/>
              <w:jc w:val="center"/>
              <w:rPr>
                <w:rFonts w:ascii="Times New Roman" w:hAnsi="Times New Roman"/>
                <w:sz w:val="24"/>
                <w:szCs w:val="24"/>
              </w:rPr>
            </w:pPr>
          </w:p>
        </w:tc>
        <w:tc>
          <w:tcPr>
            <w:tcW w:w="734" w:type="pct"/>
            <w:tcBorders>
              <w:bottom w:val="single" w:sz="4" w:space="0" w:color="auto"/>
            </w:tcBorders>
          </w:tcPr>
          <w:p w14:paraId="146CCE7D" w14:textId="4E62EE40" w:rsidR="00E1071D" w:rsidRPr="00064009" w:rsidRDefault="003655AB" w:rsidP="0033487D">
            <w:pPr>
              <w:spacing w:after="0" w:line="240" w:lineRule="auto"/>
              <w:jc w:val="center"/>
              <w:rPr>
                <w:rFonts w:ascii="Times New Roman" w:hAnsi="Times New Roman"/>
                <w:sz w:val="24"/>
                <w:szCs w:val="24"/>
              </w:rPr>
            </w:pPr>
            <w:r>
              <w:rPr>
                <w:rFonts w:ascii="Times New Roman" w:hAnsi="Times New Roman"/>
                <w:sz w:val="24"/>
                <w:szCs w:val="24"/>
              </w:rPr>
              <w:t>10</w:t>
            </w:r>
            <w:r w:rsidR="00AF55AA">
              <w:rPr>
                <w:rFonts w:ascii="Times New Roman" w:hAnsi="Times New Roman"/>
                <w:sz w:val="24"/>
                <w:szCs w:val="24"/>
              </w:rPr>
              <w:t xml:space="preserve"> reize</w:t>
            </w:r>
            <w:r w:rsidR="00EE65EB">
              <w:rPr>
                <w:rFonts w:ascii="Times New Roman" w:hAnsi="Times New Roman"/>
                <w:sz w:val="24"/>
                <w:szCs w:val="24"/>
              </w:rPr>
              <w:t>s</w:t>
            </w:r>
          </w:p>
        </w:tc>
        <w:tc>
          <w:tcPr>
            <w:tcW w:w="734" w:type="pct"/>
            <w:tcBorders>
              <w:bottom w:val="single" w:sz="4" w:space="0" w:color="auto"/>
            </w:tcBorders>
            <w:vAlign w:val="center"/>
          </w:tcPr>
          <w:p w14:paraId="2D3A5526" w14:textId="77777777" w:rsidR="00E1071D" w:rsidRPr="00064009" w:rsidRDefault="00E1071D" w:rsidP="0033487D">
            <w:pPr>
              <w:spacing w:after="0" w:line="240" w:lineRule="auto"/>
              <w:jc w:val="center"/>
              <w:rPr>
                <w:rFonts w:ascii="Times New Roman" w:hAnsi="Times New Roman"/>
                <w:sz w:val="24"/>
                <w:szCs w:val="24"/>
              </w:rPr>
            </w:pPr>
          </w:p>
        </w:tc>
      </w:tr>
      <w:tr w:rsidR="00E1071D" w:rsidRPr="00064009" w14:paraId="6BFE9C57" w14:textId="77777777" w:rsidTr="00E1071D">
        <w:trPr>
          <w:trHeight w:val="320"/>
        </w:trPr>
        <w:tc>
          <w:tcPr>
            <w:tcW w:w="521" w:type="pct"/>
            <w:tcBorders>
              <w:top w:val="single" w:sz="4" w:space="0" w:color="000000"/>
              <w:bottom w:val="single" w:sz="4" w:space="0" w:color="000000"/>
            </w:tcBorders>
            <w:shd w:val="clear" w:color="auto" w:fill="D9D9D9"/>
            <w:vAlign w:val="center"/>
          </w:tcPr>
          <w:p w14:paraId="0EBFD35C"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01C22B2"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026C024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4A0EC5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C985B98"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7D329D1D" w14:textId="77777777" w:rsidTr="00E1071D">
        <w:trPr>
          <w:trHeight w:val="320"/>
        </w:trPr>
        <w:tc>
          <w:tcPr>
            <w:tcW w:w="521" w:type="pct"/>
            <w:tcBorders>
              <w:top w:val="single" w:sz="4" w:space="0" w:color="000000"/>
              <w:bottom w:val="single" w:sz="4" w:space="0" w:color="000000"/>
            </w:tcBorders>
            <w:shd w:val="clear" w:color="auto" w:fill="D9D9D9"/>
            <w:vAlign w:val="center"/>
          </w:tcPr>
          <w:p w14:paraId="21C0A729"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6D9A130"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1609B1B7"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CF375F3"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300B527" w14:textId="77777777" w:rsidR="00E1071D" w:rsidRPr="00064009" w:rsidRDefault="00E1071D" w:rsidP="00E1071D">
            <w:pPr>
              <w:spacing w:after="0" w:line="240" w:lineRule="auto"/>
              <w:jc w:val="center"/>
              <w:rPr>
                <w:rFonts w:ascii="Times New Roman" w:hAnsi="Times New Roman"/>
                <w:sz w:val="24"/>
                <w:szCs w:val="24"/>
              </w:rPr>
            </w:pPr>
          </w:p>
        </w:tc>
      </w:tr>
      <w:tr w:rsidR="00E1071D" w:rsidRPr="00064009" w14:paraId="3DD0D486" w14:textId="77777777" w:rsidTr="00E1071D">
        <w:trPr>
          <w:trHeight w:val="320"/>
        </w:trPr>
        <w:tc>
          <w:tcPr>
            <w:tcW w:w="521" w:type="pct"/>
            <w:tcBorders>
              <w:top w:val="single" w:sz="4" w:space="0" w:color="000000"/>
              <w:bottom w:val="single" w:sz="4" w:space="0" w:color="000000"/>
            </w:tcBorders>
            <w:shd w:val="clear" w:color="auto" w:fill="D9D9D9"/>
            <w:vAlign w:val="center"/>
          </w:tcPr>
          <w:p w14:paraId="19C25CCB" w14:textId="77777777" w:rsidR="00E1071D" w:rsidRPr="00064009" w:rsidRDefault="00E1071D" w:rsidP="00E1071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506EA9F1" w14:textId="77777777" w:rsidR="00E1071D" w:rsidRPr="00064009" w:rsidRDefault="00E1071D" w:rsidP="00E1071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407A665B"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2B588CD" w14:textId="77777777" w:rsidR="00E1071D" w:rsidRPr="00064009" w:rsidRDefault="00E1071D" w:rsidP="00E1071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794DEED8" w14:textId="77777777" w:rsidR="00E1071D" w:rsidRPr="00064009" w:rsidRDefault="00E1071D" w:rsidP="00E1071D">
            <w:pPr>
              <w:spacing w:after="0" w:line="240" w:lineRule="auto"/>
              <w:jc w:val="center"/>
              <w:rPr>
                <w:rFonts w:ascii="Times New Roman" w:hAnsi="Times New Roman"/>
                <w:sz w:val="24"/>
                <w:szCs w:val="24"/>
              </w:rPr>
            </w:pPr>
          </w:p>
        </w:tc>
      </w:tr>
    </w:tbl>
    <w:p w14:paraId="0F75DC7E" w14:textId="77777777" w:rsidR="00E93EF1" w:rsidRPr="00064009" w:rsidRDefault="00E93EF1" w:rsidP="00E93EF1">
      <w:pPr>
        <w:spacing w:after="0" w:line="240" w:lineRule="auto"/>
        <w:ind w:right="-1" w:firstLine="426"/>
        <w:jc w:val="both"/>
        <w:rPr>
          <w:rFonts w:ascii="Times New Roman" w:eastAsia="Times New Roman" w:hAnsi="Times New Roman"/>
          <w:sz w:val="24"/>
          <w:szCs w:val="24"/>
          <w:lang w:eastAsia="lv-LV"/>
        </w:rPr>
      </w:pPr>
    </w:p>
    <w:p w14:paraId="37989003"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 xml:space="preserve">Līgumcenā ir iekļautas visas iespējamās izmaksas, kas saistītas ar pakalpojuma veikšanu, tai </w:t>
      </w:r>
    </w:p>
    <w:p w14:paraId="72D98C71"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p>
    <w:p w14:paraId="1EEDC496" w14:textId="77777777" w:rsidR="00E93EF1" w:rsidRPr="00064009" w:rsidRDefault="00E93EF1" w:rsidP="00E93EF1">
      <w:pPr>
        <w:spacing w:after="0" w:line="240" w:lineRule="auto"/>
        <w:jc w:val="both"/>
        <w:rPr>
          <w:rFonts w:ascii="Times New Roman" w:eastAsia="Times New Roman" w:hAnsi="Times New Roman"/>
          <w:iCs/>
          <w:sz w:val="24"/>
          <w:szCs w:val="24"/>
          <w:lang w:eastAsia="lv-LV"/>
        </w:rPr>
      </w:pPr>
    </w:p>
    <w:p w14:paraId="229B79F2" w14:textId="77777777" w:rsidR="00E93EF1" w:rsidRPr="00064009" w:rsidRDefault="00E93EF1" w:rsidP="00E93EF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E93EF1" w:rsidRPr="00064009" w14:paraId="668C2654" w14:textId="77777777" w:rsidTr="00A669C7">
        <w:trPr>
          <w:trHeight w:val="435"/>
        </w:trPr>
        <w:tc>
          <w:tcPr>
            <w:tcW w:w="3249" w:type="dxa"/>
            <w:shd w:val="clear" w:color="auto" w:fill="BFBFBF"/>
            <w:vAlign w:val="center"/>
          </w:tcPr>
          <w:p w14:paraId="41A20F62"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0134ED9C" w14:textId="77777777" w:rsidR="00E93EF1" w:rsidRPr="00064009" w:rsidRDefault="00E93EF1" w:rsidP="00A669C7">
            <w:pPr>
              <w:spacing w:after="0"/>
              <w:jc w:val="center"/>
              <w:rPr>
                <w:rFonts w:ascii="Times New Roman" w:hAnsi="Times New Roman"/>
                <w:bCs/>
                <w:sz w:val="24"/>
                <w:szCs w:val="24"/>
              </w:rPr>
            </w:pPr>
          </w:p>
        </w:tc>
      </w:tr>
      <w:tr w:rsidR="00E93EF1" w:rsidRPr="00064009" w14:paraId="2E19171B" w14:textId="77777777" w:rsidTr="00A669C7">
        <w:trPr>
          <w:trHeight w:val="435"/>
        </w:trPr>
        <w:tc>
          <w:tcPr>
            <w:tcW w:w="3249" w:type="dxa"/>
            <w:shd w:val="clear" w:color="auto" w:fill="BFBFBF"/>
            <w:vAlign w:val="center"/>
          </w:tcPr>
          <w:p w14:paraId="29A7483F"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118B7520" w14:textId="77777777" w:rsidR="00E93EF1" w:rsidRPr="00064009" w:rsidRDefault="00E93EF1" w:rsidP="00A669C7">
            <w:pPr>
              <w:spacing w:after="0"/>
              <w:jc w:val="center"/>
              <w:rPr>
                <w:rFonts w:ascii="Times New Roman" w:hAnsi="Times New Roman"/>
                <w:bCs/>
                <w:sz w:val="24"/>
                <w:szCs w:val="24"/>
              </w:rPr>
            </w:pPr>
          </w:p>
        </w:tc>
      </w:tr>
      <w:tr w:rsidR="00E93EF1" w:rsidRPr="00064009" w14:paraId="06B0BA5C" w14:textId="77777777" w:rsidTr="00A669C7">
        <w:trPr>
          <w:trHeight w:val="435"/>
        </w:trPr>
        <w:tc>
          <w:tcPr>
            <w:tcW w:w="3249" w:type="dxa"/>
            <w:shd w:val="clear" w:color="auto" w:fill="BFBFBF"/>
            <w:vAlign w:val="center"/>
          </w:tcPr>
          <w:p w14:paraId="13982F6B"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505FCFB9" w14:textId="77777777" w:rsidR="00E93EF1" w:rsidRPr="00064009" w:rsidRDefault="00E93EF1" w:rsidP="00A669C7">
            <w:pPr>
              <w:spacing w:after="0"/>
              <w:jc w:val="center"/>
              <w:rPr>
                <w:rFonts w:ascii="Times New Roman" w:hAnsi="Times New Roman"/>
                <w:bCs/>
                <w:sz w:val="24"/>
                <w:szCs w:val="24"/>
              </w:rPr>
            </w:pPr>
          </w:p>
        </w:tc>
      </w:tr>
      <w:tr w:rsidR="00E93EF1" w:rsidRPr="00064009" w14:paraId="5BBD9A34" w14:textId="77777777" w:rsidTr="00A669C7">
        <w:trPr>
          <w:trHeight w:val="435"/>
        </w:trPr>
        <w:tc>
          <w:tcPr>
            <w:tcW w:w="3249" w:type="dxa"/>
            <w:shd w:val="clear" w:color="auto" w:fill="BFBFBF"/>
            <w:vAlign w:val="center"/>
          </w:tcPr>
          <w:p w14:paraId="44EA2035" w14:textId="77777777" w:rsidR="00E93EF1" w:rsidRPr="00064009" w:rsidRDefault="00E93EF1" w:rsidP="00A669C7">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64E2615A" w14:textId="77777777" w:rsidR="00E93EF1" w:rsidRPr="00064009" w:rsidRDefault="00E93EF1" w:rsidP="00A669C7">
            <w:pPr>
              <w:spacing w:after="0"/>
              <w:jc w:val="center"/>
              <w:rPr>
                <w:rFonts w:ascii="Times New Roman" w:hAnsi="Times New Roman"/>
                <w:bCs/>
                <w:sz w:val="24"/>
                <w:szCs w:val="24"/>
              </w:rPr>
            </w:pPr>
          </w:p>
        </w:tc>
      </w:tr>
      <w:bookmarkEnd w:id="0"/>
    </w:tbl>
    <w:p w14:paraId="13D194EF" w14:textId="77777777" w:rsidR="00E93EF1" w:rsidRPr="00064009" w:rsidRDefault="00E93EF1" w:rsidP="00E93EF1">
      <w:pPr>
        <w:rPr>
          <w:rFonts w:ascii="Times New Roman" w:hAnsi="Times New Roman"/>
        </w:rPr>
      </w:pPr>
    </w:p>
    <w:p w14:paraId="6A4B58B5" w14:textId="77777777" w:rsidR="00E93EF1" w:rsidRPr="00064009" w:rsidRDefault="00E93EF1" w:rsidP="00E93EF1">
      <w:pPr>
        <w:rPr>
          <w:rFonts w:ascii="Times New Roman" w:hAnsi="Times New Roman"/>
        </w:rPr>
      </w:pPr>
    </w:p>
    <w:p w14:paraId="7D9C4320" w14:textId="77777777" w:rsidR="00745963" w:rsidRDefault="00745963"/>
    <w:sectPr w:rsidR="00745963" w:rsidSect="002036A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F9BA5" w14:textId="77777777" w:rsidR="002036AD" w:rsidRDefault="002036AD">
      <w:pPr>
        <w:spacing w:after="0" w:line="240" w:lineRule="auto"/>
      </w:pPr>
      <w:r>
        <w:separator/>
      </w:r>
    </w:p>
  </w:endnote>
  <w:endnote w:type="continuationSeparator" w:id="0">
    <w:p w14:paraId="1679B389" w14:textId="77777777" w:rsidR="002036AD" w:rsidRDefault="002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oppins">
    <w:charset w:val="BA"/>
    <w:family w:val="auto"/>
    <w:pitch w:val="variable"/>
    <w:sig w:usb0="00008007" w:usb1="00000000" w:usb2="00000000" w:usb3="00000000" w:csb0="00000093"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7F55CCE1" w14:textId="77777777" w:rsidR="00E1071D" w:rsidRPr="008954E2" w:rsidRDefault="00E1071D">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19A1CAA7" w14:textId="77777777" w:rsidR="00E1071D" w:rsidRPr="008954E2" w:rsidRDefault="00E1071D">
    <w:pPr>
      <w:pStyle w:val="Kjene"/>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AF2" w14:textId="77777777" w:rsidR="00E1071D" w:rsidRDefault="00E107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92D" w14:textId="77777777" w:rsidR="00E1071D" w:rsidRDefault="00E1071D">
    <w:pPr>
      <w:pStyle w:val="Kjene"/>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E79D" w14:textId="77777777" w:rsidR="00E1071D" w:rsidRDefault="00E10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21C7" w14:textId="77777777" w:rsidR="002036AD" w:rsidRDefault="002036AD">
      <w:pPr>
        <w:spacing w:after="0" w:line="240" w:lineRule="auto"/>
      </w:pPr>
      <w:r>
        <w:separator/>
      </w:r>
    </w:p>
  </w:footnote>
  <w:footnote w:type="continuationSeparator" w:id="0">
    <w:p w14:paraId="2D1F8C20" w14:textId="77777777" w:rsidR="002036AD" w:rsidRDefault="00203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786" w14:textId="77777777" w:rsidR="00E1071D" w:rsidRDefault="00E10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0BA5" w14:textId="77777777" w:rsidR="00E1071D" w:rsidRDefault="00E107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6B3" w14:textId="77777777" w:rsidR="00E1071D" w:rsidRDefault="00E1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B2756"/>
    <w:multiLevelType w:val="hybridMultilevel"/>
    <w:tmpl w:val="076C3A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3217522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86288D"/>
    <w:multiLevelType w:val="multilevel"/>
    <w:tmpl w:val="AC085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9"/>
  </w:num>
  <w:num w:numId="2" w16cid:durableId="1255358864">
    <w:abstractNumId w:val="4"/>
  </w:num>
  <w:num w:numId="3" w16cid:durableId="1641349464">
    <w:abstractNumId w:val="12"/>
  </w:num>
  <w:num w:numId="4" w16cid:durableId="398675084">
    <w:abstractNumId w:val="0"/>
  </w:num>
  <w:num w:numId="5" w16cid:durableId="1939751570">
    <w:abstractNumId w:val="6"/>
  </w:num>
  <w:num w:numId="6" w16cid:durableId="350685157">
    <w:abstractNumId w:val="3"/>
  </w:num>
  <w:num w:numId="7" w16cid:durableId="921841069">
    <w:abstractNumId w:val="10"/>
  </w:num>
  <w:num w:numId="8" w16cid:durableId="1736128658">
    <w:abstractNumId w:val="13"/>
  </w:num>
  <w:num w:numId="9" w16cid:durableId="1424766020">
    <w:abstractNumId w:val="2"/>
  </w:num>
  <w:num w:numId="10" w16cid:durableId="980043178">
    <w:abstractNumId w:val="8"/>
  </w:num>
  <w:num w:numId="11" w16cid:durableId="220021794">
    <w:abstractNumId w:val="7"/>
  </w:num>
  <w:num w:numId="12" w16cid:durableId="528031900">
    <w:abstractNumId w:val="11"/>
  </w:num>
  <w:num w:numId="13" w16cid:durableId="1652783098">
    <w:abstractNumId w:val="1"/>
  </w:num>
  <w:num w:numId="14" w16cid:durableId="1184979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1"/>
    <w:rsid w:val="001F58C3"/>
    <w:rsid w:val="002036AD"/>
    <w:rsid w:val="002069C3"/>
    <w:rsid w:val="002C20F0"/>
    <w:rsid w:val="0033487D"/>
    <w:rsid w:val="003655AB"/>
    <w:rsid w:val="00412980"/>
    <w:rsid w:val="0048229B"/>
    <w:rsid w:val="005978B4"/>
    <w:rsid w:val="005C621E"/>
    <w:rsid w:val="00626679"/>
    <w:rsid w:val="00674E20"/>
    <w:rsid w:val="006A6D62"/>
    <w:rsid w:val="006B516C"/>
    <w:rsid w:val="006E6EE3"/>
    <w:rsid w:val="006F7068"/>
    <w:rsid w:val="00745963"/>
    <w:rsid w:val="007D2678"/>
    <w:rsid w:val="007E1B55"/>
    <w:rsid w:val="00890527"/>
    <w:rsid w:val="00951F5D"/>
    <w:rsid w:val="00A8390C"/>
    <w:rsid w:val="00AF55AA"/>
    <w:rsid w:val="00BE651A"/>
    <w:rsid w:val="00C10CD1"/>
    <w:rsid w:val="00CC277D"/>
    <w:rsid w:val="00D31D43"/>
    <w:rsid w:val="00D92806"/>
    <w:rsid w:val="00E045EB"/>
    <w:rsid w:val="00E1071D"/>
    <w:rsid w:val="00E93EF1"/>
    <w:rsid w:val="00EB58A7"/>
    <w:rsid w:val="00EE5C30"/>
    <w:rsid w:val="00EE65EB"/>
    <w:rsid w:val="00F313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E9CF"/>
  <w15:chartTrackingRefBased/>
  <w15:docId w15:val="{CFC523AB-892A-4CEA-B8F3-37BBCC2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3EF1"/>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Saistīto dokumentu saraksts,Syle 1,Normal bullet 2,Bullet list,Numurets,Numbered Para 1,Dot pt,No Spacing1,List Paragraph Char Char Char,Indicator Text,Bullet Points,MAIN CONTENT"/>
    <w:basedOn w:val="Parasts"/>
    <w:link w:val="SarakstarindkopaRakstz"/>
    <w:uiPriority w:val="34"/>
    <w:qFormat/>
    <w:rsid w:val="00E93EF1"/>
    <w:pPr>
      <w:ind w:left="720"/>
      <w:contextualSpacing/>
    </w:pPr>
  </w:style>
  <w:style w:type="paragraph" w:styleId="Kjene">
    <w:name w:val="footer"/>
    <w:basedOn w:val="Parasts"/>
    <w:link w:val="KjeneRakstz"/>
    <w:unhideWhenUsed/>
    <w:rsid w:val="00E93EF1"/>
    <w:pPr>
      <w:tabs>
        <w:tab w:val="center" w:pos="4153"/>
        <w:tab w:val="right" w:pos="8306"/>
      </w:tabs>
      <w:spacing w:after="0" w:line="240" w:lineRule="auto"/>
      <w:jc w:val="center"/>
    </w:pPr>
  </w:style>
  <w:style w:type="character" w:customStyle="1" w:styleId="KjeneRakstz">
    <w:name w:val="Kājene Rakstz."/>
    <w:basedOn w:val="Noklusjumarindkopasfonts"/>
    <w:link w:val="Kjene"/>
    <w:rsid w:val="00E93EF1"/>
    <w:rPr>
      <w:rFonts w:ascii="Calibri" w:eastAsia="Calibri" w:hAnsi="Calibri" w:cs="Times New Roman"/>
      <w:kern w:val="0"/>
      <w14:ligatures w14:val="none"/>
    </w:rPr>
  </w:style>
  <w:style w:type="paragraph" w:customStyle="1" w:styleId="ListParagraph1">
    <w:name w:val="List Paragraph1"/>
    <w:basedOn w:val="Parasts"/>
    <w:qFormat/>
    <w:rsid w:val="00E93EF1"/>
    <w:pPr>
      <w:ind w:left="720"/>
      <w:contextualSpacing/>
    </w:pPr>
    <w:rPr>
      <w:rFonts w:eastAsia="Times New Roman"/>
    </w:rPr>
  </w:style>
  <w:style w:type="character" w:styleId="Hipersaite">
    <w:name w:val="Hyperlink"/>
    <w:basedOn w:val="Noklusjumarindkopasfonts"/>
    <w:uiPriority w:val="99"/>
    <w:unhideWhenUsed/>
    <w:rsid w:val="00E93EF1"/>
    <w:rPr>
      <w:color w:val="0563C1" w:themeColor="hyperlink"/>
      <w:u w:val="single"/>
    </w:rPr>
  </w:style>
  <w:style w:type="character" w:styleId="Neatrisintapieminana">
    <w:name w:val="Unresolved Mention"/>
    <w:basedOn w:val="Noklusjumarindkopasfonts"/>
    <w:uiPriority w:val="99"/>
    <w:semiHidden/>
    <w:unhideWhenUsed/>
    <w:rsid w:val="006E6EE3"/>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Normal bullet 2 Rakstz.,Bullet list Rakstz.,Numurets Rakstz.,Numbered Para 1 Rakstz."/>
    <w:link w:val="Sarakstarindkopa"/>
    <w:uiPriority w:val="34"/>
    <w:qFormat/>
    <w:rsid w:val="00951F5D"/>
    <w:rPr>
      <w:rFonts w:ascii="Calibri" w:eastAsia="Calibri" w:hAnsi="Calibri" w:cs="Times New Roman"/>
      <w:kern w:val="0"/>
      <w14:ligatures w14:val="none"/>
    </w:rPr>
  </w:style>
  <w:style w:type="paragraph" w:styleId="Alfabtiskaisrdtjs1">
    <w:name w:val="index 1"/>
    <w:basedOn w:val="Parasts"/>
    <w:next w:val="Parasts"/>
    <w:autoRedefine/>
    <w:uiPriority w:val="99"/>
    <w:unhideWhenUsed/>
    <w:rsid w:val="00951F5D"/>
    <w:pPr>
      <w:spacing w:after="0" w:line="240" w:lineRule="auto"/>
      <w:ind w:left="-8" w:firstLine="728"/>
    </w:pPr>
    <w:rPr>
      <w:rFonts w:ascii="Times New Roman" w:hAnsi="Times New Roman"/>
      <w:b/>
      <w:sz w:val="24"/>
      <w:szCs w:val="24"/>
      <w:lang w:eastAsia="lv-LV"/>
    </w:rPr>
  </w:style>
  <w:style w:type="paragraph" w:styleId="Paraststmeklis">
    <w:name w:val="Normal (Web)"/>
    <w:basedOn w:val="Parasts"/>
    <w:uiPriority w:val="99"/>
    <w:unhideWhenUsed/>
    <w:rsid w:val="00951F5D"/>
    <w:pPr>
      <w:spacing w:before="100" w:beforeAutospacing="1" w:after="100" w:afterAutospacing="1" w:line="240" w:lineRule="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02533">
      <w:bodyDiv w:val="1"/>
      <w:marLeft w:val="0"/>
      <w:marRight w:val="0"/>
      <w:marTop w:val="0"/>
      <w:marBottom w:val="0"/>
      <w:divBdr>
        <w:top w:val="none" w:sz="0" w:space="0" w:color="auto"/>
        <w:left w:val="none" w:sz="0" w:space="0" w:color="auto"/>
        <w:bottom w:val="none" w:sz="0" w:space="0" w:color="auto"/>
        <w:right w:val="none" w:sz="0" w:space="0" w:color="auto"/>
      </w:divBdr>
    </w:div>
    <w:div w:id="15891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aura.arente@bauskasnovads.lv"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2835</Words>
  <Characters>1616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Laura Ārente</cp:lastModifiedBy>
  <cp:revision>2</cp:revision>
  <dcterms:created xsi:type="dcterms:W3CDTF">2025-11-20T08:01:00Z</dcterms:created>
  <dcterms:modified xsi:type="dcterms:W3CDTF">2025-11-20T08:01:00Z</dcterms:modified>
</cp:coreProperties>
</file>