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BBF" w:rsidRDefault="00300C5B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lv-LV"/>
        </w:rPr>
        <w:t>Valles pagasta iedzīvotāju konsultatīvās padomes protokols</w:t>
      </w:r>
    </w:p>
    <w:p w:rsidR="00963BBF" w:rsidRDefault="00300C5B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Vallē, Valles pagastā, Bauskas novadā</w:t>
      </w:r>
    </w:p>
    <w:p w:rsidR="00963BBF" w:rsidRDefault="00300C5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lv-LV"/>
        </w:rPr>
        <w:t>2025.gada</w:t>
      </w:r>
      <w:proofErr w:type="gramEnd"/>
      <w:r>
        <w:rPr>
          <w:rFonts w:ascii="Times New Roman" w:hAnsi="Times New Roman" w:cs="Times New Roman"/>
          <w:sz w:val="24"/>
          <w:szCs w:val="24"/>
          <w:lang w:val="lv-LV"/>
        </w:rPr>
        <w:t xml:space="preserve"> 25.novembrī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Nr.2025/3</w:t>
      </w:r>
    </w:p>
    <w:p w:rsidR="00963BBF" w:rsidRDefault="00963BBF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963BBF" w:rsidRDefault="00300C5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Sapulce sasaukta plkst.18:00</w:t>
      </w:r>
    </w:p>
    <w:p w:rsidR="00963BBF" w:rsidRDefault="00300C5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Sapulce atklāta plkst.18:15</w:t>
      </w:r>
    </w:p>
    <w:p w:rsidR="00963BBF" w:rsidRDefault="00300C5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Sapulcē piedalās 4 (četri) Valles pagasta iedzīvotāju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konsultatīvās padomes locekļi: Inga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Dilēviča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, Jēkabs Kirkils, Ilona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Idere-Bankova,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Linda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Ķibilde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963BBF" w:rsidRDefault="00300C5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Sapulcē nepiedalās 1 (viena) Valles pagasta iedzīvotāju konsultatīvās padomes locekle Brigita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Čebatarova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963BBF" w:rsidRDefault="00300C5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>Uzaicinātās personas: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:rsidR="00963BBF" w:rsidRDefault="00300C5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Bauskas novada Sociālā dienes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ta pārstāvji: </w:t>
      </w:r>
    </w:p>
    <w:p w:rsidR="00963BBF" w:rsidRDefault="00300C5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Bauskas novada sociālā dienesta vadītāja Dina Leja, </w:t>
      </w:r>
    </w:p>
    <w:p w:rsidR="00963BBF" w:rsidRDefault="00300C5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Vadītājas vietniece administratīvajos/sociālās aprūpes un sociālās rehabilitācijas jautājumos Zane Kuka, </w:t>
      </w:r>
    </w:p>
    <w:p w:rsidR="00963BBF" w:rsidRDefault="00300C5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Sociālās palīdzības un sociālā darba nodaļas vadītāja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Ina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Jankeviča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</w:p>
    <w:p w:rsidR="00963BBF" w:rsidRDefault="00300C5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Sociālo paka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lpojumu nodaļas vadītāja </w:t>
      </w:r>
      <w:r>
        <w:rPr>
          <w:rFonts w:ascii="Times New Roman" w:hAnsi="Times New Roman" w:cs="Times New Roman"/>
          <w:sz w:val="24"/>
          <w:szCs w:val="24"/>
          <w:lang w:val="lv-LV"/>
        </w:rPr>
        <w:t>Dace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Ludiņa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</w:p>
    <w:p w:rsidR="00963BBF" w:rsidRDefault="00300C5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Sociālā darbiniece </w:t>
      </w:r>
      <w:r>
        <w:rPr>
          <w:rFonts w:ascii="Times New Roman" w:hAnsi="Times New Roman" w:cs="Times New Roman"/>
          <w:sz w:val="24"/>
          <w:szCs w:val="24"/>
          <w:lang w:val="lv-LV"/>
        </w:rPr>
        <w:t>Oksana Bartkeviča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:rsidR="00963BBF" w:rsidRDefault="00300C5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Vecumnieku apvienības pārvaldes vadītāja Dace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Šileika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,</w:t>
      </w:r>
      <w:proofErr w:type="gramStart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gramEnd"/>
    </w:p>
    <w:p w:rsidR="00963BBF" w:rsidRDefault="00300C5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Bārbeles, Stelpes un Valles pagasta nodaļas vadītāja Santa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Bračka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:rsidR="00963BBF" w:rsidRDefault="00300C5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>Sapulci vada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Inga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Dilēviča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963BBF" w:rsidRDefault="00300C5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>Sapulci protokolē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Linda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Ķ</w:t>
      </w:r>
      <w:r>
        <w:rPr>
          <w:rFonts w:ascii="Times New Roman" w:hAnsi="Times New Roman" w:cs="Times New Roman"/>
          <w:sz w:val="24"/>
          <w:szCs w:val="24"/>
          <w:lang w:val="lv-LV"/>
        </w:rPr>
        <w:t>ibilde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963BBF" w:rsidRDefault="00963BBF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963BBF" w:rsidRDefault="00300C5B">
      <w:pPr>
        <w:rPr>
          <w:rFonts w:ascii="Times New Roman" w:hAnsi="Times New Roman" w:cs="Times New Roman"/>
          <w:sz w:val="24"/>
          <w:szCs w:val="24"/>
          <w:u w:val="single"/>
          <w:lang w:val="lv-LV"/>
        </w:rPr>
      </w:pP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>Darba kārtība:</w:t>
      </w:r>
    </w:p>
    <w:p w:rsidR="00963BBF" w:rsidRDefault="00300C5B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Sociālā dienesta pārstāvju prezentācija – iepazīstināšana ar pieejamiem pakalpojumiem</w:t>
      </w:r>
    </w:p>
    <w:p w:rsidR="00963BBF" w:rsidRDefault="00300C5B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Valles pagasta iedzīvotāju konsultatīvās padomes (turpmāk tekstā – Padomes) atskaite par paveikto gada laikā.</w:t>
      </w:r>
    </w:p>
    <w:p w:rsidR="00963BBF" w:rsidRDefault="00963BBF">
      <w:pPr>
        <w:pStyle w:val="Sarakstarindkopa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963BBF" w:rsidRDefault="00963BBF">
      <w:pPr>
        <w:pStyle w:val="Sarakstarindkopa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963BBF" w:rsidRDefault="00963BBF">
      <w:pPr>
        <w:pStyle w:val="Sarakstarindkopa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963BBF" w:rsidRDefault="00963BBF">
      <w:pPr>
        <w:pStyle w:val="Sarakstarindkopa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963BBF" w:rsidRDefault="00963BBF">
      <w:pPr>
        <w:pStyle w:val="Sarakstarindkopa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963BBF" w:rsidRDefault="00300C5B">
      <w:pPr>
        <w:pStyle w:val="Sarakstarindkopa"/>
        <w:numPr>
          <w:ilvl w:val="0"/>
          <w:numId w:val="2"/>
        </w:num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 xml:space="preserve">Sociālā dienesta pārstāvju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prezentācija – iepazīstināšana ar pieejamiem pakalpojumiem</w:t>
      </w:r>
    </w:p>
    <w:p w:rsidR="00963BBF" w:rsidRDefault="00963BBF">
      <w:pPr>
        <w:pStyle w:val="Sarakstarindkopa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963BBF" w:rsidRDefault="00963BBF">
      <w:pPr>
        <w:pStyle w:val="Sarakstarindkopa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963BBF" w:rsidRDefault="00300C5B">
      <w:pPr>
        <w:pStyle w:val="Sarakstarindkopa"/>
        <w:ind w:left="0" w:firstLine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Bauskas novada pašvaldības Sociālā dienesta pārstāves informē par pieejamiem</w:t>
      </w:r>
      <w:proofErr w:type="gramStart"/>
      <w:r>
        <w:rPr>
          <w:rFonts w:ascii="Times New Roman" w:hAnsi="Times New Roman" w:cs="Times New Roman"/>
          <w:sz w:val="24"/>
          <w:szCs w:val="24"/>
          <w:lang w:val="lv-LV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lang w:val="lv-LV"/>
        </w:rPr>
        <w:t xml:space="preserve">pakalpojumiem un esošo situāciju gan valstī kopumā, gan pašvaldībā. Sniedz informāciju par iedzīvotāju grupām, kurām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Sociālais dienests primāri sniedz palīdzību. Iepazīstina ar izveidoto bukletu par sociālo palīdzību Bauskas novadā. Sociālā dienesta pārstāves sniedz priekšstatu par pieejamiem pakalpojumiem, kuri aprakstīti bukletā, </w:t>
      </w:r>
      <w:proofErr w:type="gramStart"/>
      <w:r>
        <w:rPr>
          <w:rFonts w:ascii="Times New Roman" w:hAnsi="Times New Roman" w:cs="Times New Roman"/>
          <w:sz w:val="24"/>
          <w:szCs w:val="24"/>
          <w:lang w:val="lv-LV"/>
        </w:rPr>
        <w:t>kā piemēram</w:t>
      </w:r>
      <w:proofErr w:type="gramEnd"/>
      <w:r>
        <w:rPr>
          <w:rFonts w:ascii="Times New Roman" w:hAnsi="Times New Roman" w:cs="Times New Roman"/>
          <w:sz w:val="24"/>
          <w:szCs w:val="24"/>
          <w:lang w:val="lv-LV"/>
        </w:rPr>
        <w:t>, pamata pabalsti - garantēt</w:t>
      </w:r>
      <w:r>
        <w:rPr>
          <w:rFonts w:ascii="Times New Roman" w:hAnsi="Times New Roman" w:cs="Times New Roman"/>
          <w:sz w:val="24"/>
          <w:szCs w:val="24"/>
          <w:lang w:val="lv-LV"/>
        </w:rPr>
        <w:t>ā minimālā ienākuma pabalsts un mājokļa pabalsts. Papildus pieejamie pabalsti - pabalsts atsevišķu izdevumu apmaksai - pabalsts medicīnisko izdevumu segšanai; ēdināšanas izdevumu segšanai bērniem pirmsskolas, vispārējās un profesionālās izglītības iestādēs</w:t>
      </w:r>
      <w:r>
        <w:rPr>
          <w:rFonts w:ascii="Times New Roman" w:hAnsi="Times New Roman" w:cs="Times New Roman"/>
          <w:sz w:val="24"/>
          <w:szCs w:val="24"/>
          <w:lang w:val="lv-LV"/>
        </w:rPr>
        <w:t>, kā arī pieejams pabalsts krīzes situācijā.</w:t>
      </w:r>
    </w:p>
    <w:p w:rsidR="00963BBF" w:rsidRDefault="00300C5B">
      <w:pPr>
        <w:pStyle w:val="Sarakstarindkopa"/>
        <w:ind w:left="0" w:firstLine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Bauskas novada pašvaldības Sociālā dienesta pārstāves iepazīstina arī ar brīvprātīgās iniciatīvas pabalstiem, kurus nosaka Bauskas novada pašvaldības saistošie noteikumi Nr.7 “Bauskas novada pašvaldības brīvprāt</w:t>
      </w:r>
      <w:r>
        <w:rPr>
          <w:rFonts w:ascii="Times New Roman" w:hAnsi="Times New Roman" w:cs="Times New Roman"/>
          <w:sz w:val="24"/>
          <w:szCs w:val="24"/>
          <w:lang w:val="lv-LV"/>
        </w:rPr>
        <w:t>īgās iniciatīvas pabalsti”. Pabalstu veidi: apbedīšanas pabalsts; pabalsts personai, kur atbrīvota no brīvības atņemšanas iestādes; pabalsts transporta izdevumu kompensēšanai personām ar I un II grupas invaliditāti, kā arī hemodialīzes un onkoloģijas pacie</w:t>
      </w:r>
      <w:r>
        <w:rPr>
          <w:rFonts w:ascii="Times New Roman" w:hAnsi="Times New Roman" w:cs="Times New Roman"/>
          <w:sz w:val="24"/>
          <w:szCs w:val="24"/>
          <w:lang w:val="lv-LV"/>
        </w:rPr>
        <w:t>ntiem; pabalsts sociālās rehabilitācijas mērķu sasniegšanai; pabalsts daudzbērnu ģimenei mācību gada uzsākšanai; pabalsts ēdināšanai; pabalsts uzturam natūrā; pabalsts jaundzimušā aprūpei; pabalsts nozī</w:t>
      </w:r>
      <w:r w:rsidR="00F17269">
        <w:rPr>
          <w:rFonts w:ascii="Times New Roman" w:hAnsi="Times New Roman" w:cs="Times New Roman"/>
          <w:sz w:val="24"/>
          <w:szCs w:val="24"/>
          <w:lang w:val="lv-LV"/>
        </w:rPr>
        <w:t>mīgās dzīves jubilejās un pabal</w:t>
      </w:r>
      <w:r>
        <w:rPr>
          <w:rFonts w:ascii="Times New Roman" w:hAnsi="Times New Roman" w:cs="Times New Roman"/>
          <w:sz w:val="24"/>
          <w:szCs w:val="24"/>
          <w:lang w:val="lv-LV"/>
        </w:rPr>
        <w:t>sts politiski represēt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ām personām. </w:t>
      </w:r>
    </w:p>
    <w:p w:rsidR="00963BBF" w:rsidRDefault="00300C5B">
      <w:pPr>
        <w:pStyle w:val="Sarakstarindkopa"/>
        <w:ind w:left="0" w:firstLine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Sociālās palīdzības un sociālā darba nodaļas vadītāja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Ina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Jankeviča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informē, ka no 2026.</w:t>
      </w:r>
      <w:r w:rsidR="00F1726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gada pabalstu apmēri tiek paaugstināti atbilstoši Centrālās statistikas pārvaldes noteiktajam līmenim. </w:t>
      </w:r>
    </w:p>
    <w:p w:rsidR="00963BBF" w:rsidRDefault="00300C5B">
      <w:pPr>
        <w:pStyle w:val="Sarakstarindkopa"/>
        <w:ind w:left="0" w:firstLine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Sociālo pakalpojumu nodaļas vadītāja </w:t>
      </w:r>
      <w:r>
        <w:rPr>
          <w:rFonts w:ascii="Times New Roman" w:hAnsi="Times New Roman" w:cs="Times New Roman"/>
          <w:sz w:val="24"/>
          <w:szCs w:val="24"/>
          <w:lang w:val="lv-LV"/>
        </w:rPr>
        <w:t>Dace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Ludiņa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i</w:t>
      </w:r>
      <w:r>
        <w:rPr>
          <w:rFonts w:ascii="Times New Roman" w:hAnsi="Times New Roman" w:cs="Times New Roman"/>
          <w:sz w:val="24"/>
          <w:szCs w:val="24"/>
          <w:lang w:val="lv-LV"/>
        </w:rPr>
        <w:t>epazīstināja ar jaunu iniciatīvu par dienas</w:t>
      </w:r>
      <w:r w:rsidR="00F17269">
        <w:rPr>
          <w:rFonts w:ascii="Times New Roman" w:hAnsi="Times New Roman" w:cs="Times New Roman"/>
          <w:sz w:val="24"/>
          <w:szCs w:val="24"/>
          <w:lang w:val="lv-LV"/>
        </w:rPr>
        <w:t xml:space="preserve"> centra izveidi senioriem Vecum</w:t>
      </w:r>
      <w:r>
        <w:rPr>
          <w:rFonts w:ascii="Times New Roman" w:hAnsi="Times New Roman" w:cs="Times New Roman"/>
          <w:sz w:val="24"/>
          <w:szCs w:val="24"/>
          <w:lang w:val="lv-LV"/>
        </w:rPr>
        <w:t>niekos, Daudzfunkcionālajā sociālo pakalpojumu centrā “Sarkanā skola”.</w:t>
      </w:r>
    </w:p>
    <w:p w:rsidR="00963BBF" w:rsidRDefault="00F17269">
      <w:pPr>
        <w:pStyle w:val="Sarakstarindkopa"/>
        <w:ind w:left="0" w:firstLine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Tikšanās laikā dis</w:t>
      </w:r>
      <w:bookmarkStart w:id="0" w:name="_GoBack"/>
      <w:bookmarkEnd w:id="0"/>
      <w:r w:rsidR="00300C5B">
        <w:rPr>
          <w:rFonts w:ascii="Times New Roman" w:hAnsi="Times New Roman" w:cs="Times New Roman"/>
          <w:sz w:val="24"/>
          <w:szCs w:val="24"/>
          <w:lang w:val="lv-LV"/>
        </w:rPr>
        <w:t>kusijas par Sociālā dienesta pakalpojumiem.</w:t>
      </w:r>
    </w:p>
    <w:p w:rsidR="00963BBF" w:rsidRDefault="00963BBF">
      <w:pPr>
        <w:pStyle w:val="Sarakstarindkopa"/>
        <w:ind w:leftChars="218" w:left="480" w:firstLineChars="92" w:firstLine="221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963BBF" w:rsidRDefault="00963BBF">
      <w:pPr>
        <w:pStyle w:val="Sarakstarindkopa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963BBF" w:rsidRDefault="00300C5B">
      <w:pPr>
        <w:pStyle w:val="Sarakstarindkopa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2.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ab/>
      </w:r>
    </w:p>
    <w:p w:rsidR="00963BBF" w:rsidRDefault="00300C5B">
      <w:pPr>
        <w:pStyle w:val="Sarakstarindkopa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Valles pagasta iedzīvotāju konsultatīvās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padomes atskaite par paveikto gada laikā </w:t>
      </w:r>
    </w:p>
    <w:p w:rsidR="00963BBF" w:rsidRDefault="00300C5B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>
        <w:t xml:space="preserve">Valles pagasta iedzīvotāju konsultatīvās padomes priekšsēdētāja Inga </w:t>
      </w:r>
      <w:proofErr w:type="spellStart"/>
      <w:r>
        <w:t>Dilēviča</w:t>
      </w:r>
      <w:proofErr w:type="spellEnd"/>
      <w:r>
        <w:t xml:space="preserve"> iepazīstina ar sagatavoto pārskatu</w:t>
      </w:r>
      <w:r>
        <w:t xml:space="preserve"> prezentācijas formātā</w:t>
      </w:r>
      <w:r>
        <w:t xml:space="preserve"> par </w:t>
      </w:r>
      <w:proofErr w:type="gramStart"/>
      <w:r>
        <w:t>2025.gadā</w:t>
      </w:r>
      <w:proofErr w:type="gramEnd"/>
      <w:r>
        <w:t xml:space="preserve"> paveikto. </w:t>
      </w:r>
    </w:p>
    <w:p w:rsidR="00963BBF" w:rsidRDefault="00300C5B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>
        <w:t>Tiek sniegta informācija par sākotnējo Padomes sastāvu</w:t>
      </w:r>
      <w:r>
        <w:t xml:space="preserve"> un esošo sastāvu. </w:t>
      </w:r>
    </w:p>
    <w:p w:rsidR="00963BBF" w:rsidRDefault="00300C5B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>
        <w:t xml:space="preserve">Inga </w:t>
      </w:r>
      <w:proofErr w:type="spellStart"/>
      <w:r>
        <w:t>Dilēviča</w:t>
      </w:r>
      <w:proofErr w:type="spellEnd"/>
      <w:r>
        <w:t xml:space="preserve"> uzskaita aizvadītos notikumus un aktivitātes </w:t>
      </w:r>
      <w:proofErr w:type="gramStart"/>
      <w:r>
        <w:t>2025.gada</w:t>
      </w:r>
      <w:proofErr w:type="gramEnd"/>
      <w:r>
        <w:t xml:space="preserve"> garumā.</w:t>
      </w:r>
    </w:p>
    <w:p w:rsidR="00963BBF" w:rsidRDefault="00300C5B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>
        <w:t xml:space="preserve"> </w:t>
      </w:r>
      <w:r>
        <w:t xml:space="preserve">Padomes priekšsēdētājas dalība forumā “Vairāk jaudas” Vecumniekos, kurā </w:t>
      </w:r>
      <w:proofErr w:type="spellStart"/>
      <w:r>
        <w:t>D.Ruģele</w:t>
      </w:r>
      <w:proofErr w:type="spellEnd"/>
      <w:r>
        <w:t xml:space="preserve"> saņēma balvu kā pateicību par līdzdalības projekta izveidi. </w:t>
      </w:r>
    </w:p>
    <w:p w:rsidR="00963BBF" w:rsidRDefault="00300C5B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proofErr w:type="gramStart"/>
      <w:r>
        <w:t>2025.gada</w:t>
      </w:r>
      <w:proofErr w:type="gramEnd"/>
      <w:r>
        <w:t xml:space="preserve"> 3.febr</w:t>
      </w:r>
      <w:r>
        <w:t>uārī notika padomes sēde, kurā tika apspriesti aktuālie jautājumi un padomes sastāva izmaiņas.</w:t>
      </w:r>
    </w:p>
    <w:p w:rsidR="00963BBF" w:rsidRDefault="00300C5B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>
        <w:t>Tiek veidots un iesniegts projekts “Iedzīvotāji veido savu vidi” – vides objekts “Valle”.</w:t>
      </w:r>
    </w:p>
    <w:p w:rsidR="00963BBF" w:rsidRDefault="00300C5B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>
        <w:t>Piešķirts finansējums “Gājēju ietves izbūve Valles ciemā”.</w:t>
      </w:r>
    </w:p>
    <w:p w:rsidR="00963BBF" w:rsidRDefault="00300C5B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proofErr w:type="gramStart"/>
      <w:r>
        <w:t>2025.gada</w:t>
      </w:r>
      <w:proofErr w:type="gramEnd"/>
      <w:r>
        <w:t xml:space="preserve"> </w:t>
      </w:r>
      <w:r>
        <w:t>3.jūnijā kopā ar Valles pagasta aktīviem iedzīvotājiem top vides objekts “Valle”.</w:t>
      </w:r>
    </w:p>
    <w:p w:rsidR="00963BBF" w:rsidRDefault="00300C5B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proofErr w:type="gramStart"/>
      <w:r>
        <w:t>2025.gada</w:t>
      </w:r>
      <w:proofErr w:type="gramEnd"/>
      <w:r>
        <w:t xml:space="preserve"> 3.jūlijā tikšanās ar IGNITIS par </w:t>
      </w:r>
      <w:proofErr w:type="spellStart"/>
      <w:r>
        <w:t>Ignitis</w:t>
      </w:r>
      <w:proofErr w:type="spellEnd"/>
      <w:r>
        <w:t xml:space="preserve"> </w:t>
      </w:r>
      <w:proofErr w:type="spellStart"/>
      <w:r>
        <w:t>Renewables</w:t>
      </w:r>
      <w:proofErr w:type="spellEnd"/>
      <w:r>
        <w:t xml:space="preserve"> projektu konkursu.</w:t>
      </w:r>
    </w:p>
    <w:p w:rsidR="00963BBF" w:rsidRDefault="00300C5B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proofErr w:type="gramStart"/>
      <w:r>
        <w:t>2025.gada</w:t>
      </w:r>
      <w:proofErr w:type="gramEnd"/>
      <w:r>
        <w:t xml:space="preserve"> 1.augustā dalība protesta akcijā pret ceļa P87 rekonstrukcijas apturēšanu.</w:t>
      </w:r>
    </w:p>
    <w:p w:rsidR="00963BBF" w:rsidRDefault="00300C5B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proofErr w:type="gramStart"/>
      <w:r>
        <w:lastRenderedPageBreak/>
        <w:t>2025.gad</w:t>
      </w:r>
      <w:r>
        <w:t>a</w:t>
      </w:r>
      <w:proofErr w:type="gramEnd"/>
      <w:r>
        <w:t xml:space="preserve"> 27.augustā</w:t>
      </w:r>
      <w:r>
        <w:t xml:space="preserve"> Stelpes pagasta nodaļā</w:t>
      </w:r>
      <w:r>
        <w:t xml:space="preserve"> sapulce ar </w:t>
      </w:r>
      <w:r>
        <w:t>Vecumnieku apvienības pārvaldes vadītāj</w:t>
      </w:r>
      <w:r>
        <w:t>u</w:t>
      </w:r>
      <w:r>
        <w:t xml:space="preserve"> </w:t>
      </w:r>
      <w:r>
        <w:t xml:space="preserve">Daci </w:t>
      </w:r>
      <w:proofErr w:type="spellStart"/>
      <w:r>
        <w:t>Šileiku</w:t>
      </w:r>
      <w:proofErr w:type="spellEnd"/>
      <w:r>
        <w:t xml:space="preserve"> u</w:t>
      </w:r>
      <w:r>
        <w:t>n Domes priekšsēdētāja vietniec</w:t>
      </w:r>
      <w:r>
        <w:t>i</w:t>
      </w:r>
      <w:r>
        <w:t xml:space="preserve"> komunikācijas un sociālajos jautājumos</w:t>
      </w:r>
      <w:r>
        <w:t xml:space="preserve"> </w:t>
      </w:r>
      <w:r>
        <w:t>L</w:t>
      </w:r>
      <w:r>
        <w:t>indu Abu-Meri.</w:t>
      </w:r>
    </w:p>
    <w:p w:rsidR="00963BBF" w:rsidRDefault="00300C5B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proofErr w:type="gramStart"/>
      <w:r>
        <w:t>2025.gada</w:t>
      </w:r>
      <w:proofErr w:type="gramEnd"/>
      <w:r>
        <w:t xml:space="preserve"> 10.septembrī Bauskas domē sapulce ar Bauskas novada </w:t>
      </w:r>
      <w:r>
        <w:t xml:space="preserve">domes priekšsēdētāju Aivaru </w:t>
      </w:r>
      <w:proofErr w:type="spellStart"/>
      <w:r>
        <w:t>Mačeku</w:t>
      </w:r>
      <w:proofErr w:type="spellEnd"/>
      <w:r>
        <w:t xml:space="preserve"> un Bauskas novada iedzīvotāju konsultatīvajām padomēm;</w:t>
      </w:r>
    </w:p>
    <w:p w:rsidR="00963BBF" w:rsidRDefault="00300C5B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proofErr w:type="gramStart"/>
      <w:r>
        <w:t>2025.gada</w:t>
      </w:r>
      <w:proofErr w:type="gramEnd"/>
      <w:r>
        <w:t xml:space="preserve"> 17.septembrī sapulce Taurkalnē ar </w:t>
      </w:r>
      <w:r>
        <w:t>Domes priekšsēdētāja vietniec</w:t>
      </w:r>
      <w:r>
        <w:t>i</w:t>
      </w:r>
      <w:r>
        <w:t xml:space="preserve"> komunikācijas un sociālajos jautājumos</w:t>
      </w:r>
      <w:r>
        <w:t xml:space="preserve"> </w:t>
      </w:r>
      <w:r>
        <w:t>Lindu Abu-Meri.</w:t>
      </w:r>
    </w:p>
    <w:p w:rsidR="00963BBF" w:rsidRDefault="00300C5B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proofErr w:type="gramStart"/>
      <w:r>
        <w:t>2025.gada</w:t>
      </w:r>
      <w:proofErr w:type="gramEnd"/>
      <w:r>
        <w:t xml:space="preserve"> 18.septembrī padomes sapul</w:t>
      </w:r>
      <w:r>
        <w:t xml:space="preserve">ce, lai ievēlētu </w:t>
      </w:r>
      <w:r>
        <w:t>Valles pagasta iedzīvotāju konsultatīvās padomes</w:t>
      </w:r>
      <w:r>
        <w:t xml:space="preserve"> priekšsēdētāju, vietnieku un sekretāru.</w:t>
      </w:r>
    </w:p>
    <w:p w:rsidR="00963BBF" w:rsidRDefault="00300C5B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proofErr w:type="gramStart"/>
      <w:r>
        <w:t>2025.gada</w:t>
      </w:r>
      <w:proofErr w:type="gramEnd"/>
      <w:r>
        <w:t xml:space="preserve"> septembrī Vallē top jauna gājēju ietve.</w:t>
      </w:r>
    </w:p>
    <w:p w:rsidR="00963BBF" w:rsidRDefault="00300C5B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proofErr w:type="gramStart"/>
      <w:r>
        <w:t>2025.gada</w:t>
      </w:r>
      <w:proofErr w:type="gramEnd"/>
      <w:r>
        <w:t xml:space="preserve"> 7.oktobrī tikšanās ar B</w:t>
      </w:r>
      <w:r>
        <w:t xml:space="preserve">auskas novada </w:t>
      </w:r>
      <w:proofErr w:type="spellStart"/>
      <w:r>
        <w:t>komunālservisa</w:t>
      </w:r>
      <w:proofErr w:type="spellEnd"/>
      <w:r>
        <w:t xml:space="preserve"> pārstāvjiem.</w:t>
      </w:r>
    </w:p>
    <w:p w:rsidR="00963BBF" w:rsidRDefault="00300C5B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proofErr w:type="gramStart"/>
      <w:r>
        <w:t>2025.gada</w:t>
      </w:r>
      <w:proofErr w:type="gramEnd"/>
      <w:r>
        <w:t xml:space="preserve"> 11.oktobrī iedz</w:t>
      </w:r>
      <w:r>
        <w:t>īvotāju konsultatīvo padomju sadarbības pasākums Iecavā “Sadarbības tilts”.</w:t>
      </w:r>
    </w:p>
    <w:p w:rsidR="00963BBF" w:rsidRDefault="00300C5B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proofErr w:type="gramStart"/>
      <w:r>
        <w:t>2025.gada</w:t>
      </w:r>
      <w:proofErr w:type="gramEnd"/>
      <w:r>
        <w:t xml:space="preserve"> 14.oktobrī tikšanās Kurmenē ar </w:t>
      </w:r>
      <w:r>
        <w:t xml:space="preserve">Vecumnieku apvienības pārvaldes vadītāju Daci </w:t>
      </w:r>
      <w:proofErr w:type="spellStart"/>
      <w:r>
        <w:t>Šileik</w:t>
      </w:r>
      <w:r>
        <w:t>u</w:t>
      </w:r>
      <w:proofErr w:type="spellEnd"/>
      <w:r>
        <w:t xml:space="preserve"> un Bārbeles, Stelpes un Valles pagasta nodaļas vadītāju Santu </w:t>
      </w:r>
      <w:proofErr w:type="spellStart"/>
      <w:r>
        <w:t>Bračku</w:t>
      </w:r>
      <w:proofErr w:type="spellEnd"/>
      <w:r>
        <w:t>.</w:t>
      </w:r>
    </w:p>
    <w:p w:rsidR="00963BBF" w:rsidRDefault="00300C5B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>
        <w:t>Atbalsta progra</w:t>
      </w:r>
      <w:r>
        <w:t>mmas – atbalsts sabiedrisko organizāciju iniciatīvu realizēšanai, konkurss “Iedzīvotāji veido savu vidi”, līdzdalības budžets.</w:t>
      </w:r>
    </w:p>
    <w:p w:rsidR="00963BBF" w:rsidRDefault="00300C5B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>
        <w:t>Iedzīvotāji veido savu vidi – 2000eiro vienam projektam, februārī konkursa izsludināšana, nelieli dzīves vides infrastruktūras uz</w:t>
      </w:r>
      <w:r>
        <w:t>labojumi, “darīsim paši” princips, brīvi pieejami projekta rezultāti.</w:t>
      </w:r>
    </w:p>
    <w:p w:rsidR="00963BBF" w:rsidRDefault="00963BBF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</w:p>
    <w:p w:rsidR="00963BBF" w:rsidRDefault="00300C5B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proofErr w:type="spellStart"/>
      <w:r>
        <w:t>Disukusijas</w:t>
      </w:r>
      <w:proofErr w:type="spellEnd"/>
      <w:r>
        <w:t xml:space="preserve"> par turpmākajiem pasākumiem, kā piemēram “Iemirdzi Valle”, kā arī par nepieciešamību sagatavot i</w:t>
      </w:r>
      <w:r>
        <w:t>zcenojum</w:t>
      </w:r>
      <w:r>
        <w:t>u</w:t>
      </w:r>
      <w:r>
        <w:t xml:space="preserve"> </w:t>
      </w:r>
      <w:r>
        <w:t>Valles</w:t>
      </w:r>
      <w:r>
        <w:t xml:space="preserve"> pagasta zālei.</w:t>
      </w:r>
    </w:p>
    <w:p w:rsidR="00963BBF" w:rsidRDefault="00963BBF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963BBF" w:rsidRDefault="00300C5B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Sapulci beidz plkst. 19:40</w:t>
      </w:r>
    </w:p>
    <w:p w:rsidR="00963BBF" w:rsidRDefault="00963BBF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963BBF" w:rsidRDefault="00963BBF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963BBF" w:rsidRDefault="00300C5B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Sapulces vadītā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js 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 xml:space="preserve">Inga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Dilēviča</w:t>
      </w:r>
      <w:proofErr w:type="spellEnd"/>
    </w:p>
    <w:p w:rsidR="00963BBF" w:rsidRDefault="00300C5B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Sapulces protokolētāja 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 xml:space="preserve">Linda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Ķibilde</w:t>
      </w:r>
      <w:proofErr w:type="spellEnd"/>
    </w:p>
    <w:p w:rsidR="00963BBF" w:rsidRDefault="00963BBF">
      <w:pPr>
        <w:rPr>
          <w:rFonts w:ascii="Times New Roman" w:hAnsi="Times New Roman" w:cs="Times New Roman"/>
          <w:sz w:val="24"/>
          <w:szCs w:val="24"/>
          <w:lang w:val="lv-LV"/>
        </w:rPr>
      </w:pPr>
    </w:p>
    <w:sectPr w:rsidR="00963BBF">
      <w:footerReference w:type="default" r:id="rId8"/>
      <w:pgSz w:w="12240" w:h="15840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C5B" w:rsidRDefault="00300C5B">
      <w:pPr>
        <w:spacing w:line="240" w:lineRule="auto"/>
      </w:pPr>
      <w:r>
        <w:separator/>
      </w:r>
    </w:p>
  </w:endnote>
  <w:endnote w:type="continuationSeparator" w:id="0">
    <w:p w:rsidR="00300C5B" w:rsidRDefault="00300C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BBF" w:rsidRDefault="00300C5B">
    <w:pPr>
      <w:pStyle w:val="Kjene"/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63BBF" w:rsidRDefault="00300C5B">
                          <w:pPr>
                            <w:pStyle w:val="Kjen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1726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2X59QIAAMsGAAAOAAAAZHJzL2Uyb0RvYy54bWysVd9P2zAQfp+0/8Hye0hSQkkjUlQaMk2q&#10;BhpMe3Ydh0Y4tmWb/ti0/31nN0kLY9LY9uJe7Lvz3Xefv15cbluO1kybRoocxycRRkxQWTXiIcdf&#10;7ssgxchYIirCpWA53jGDL6fv311sVMZGciV5xTSCJMJkG5XjlbUqC0NDV6wl5kQqJuCwlrolFj71&#10;Q1hpsoHsLQ9HUTQON1JXSkvKjIHdYn+Ipz5/XTNqb+raMIt4jqE261ft16Vbw+kFyR40UauGdmWQ&#10;v6iiJY2AS4dUBbEEPenml1RtQ7U0srYnVLahrOuGMt8DdBNHL7q5WxHFfC8AjlEDTOb/paWf1rca&#10;NRXMDiNBWhjRPdtadCW3KHbobJTJwOlOgZvdwrbz7PYNbLqmt7Vu3S+0g+AccN4N2Lpk1AWlozSN&#10;4IjCWf8BecJDuNLGfmCyRc7IsYbheUzJemHs3rV3cbcJWTacwz7JuECbHI9PzyIfMJxAci6cA1QB&#10;OTprP5jvk2hynV6nSZCMxtdBEhVFMCvnSTAu4/Oz4rSYz4v4h8sXJ9mqqSom3H09SeLkz4bQ0XU/&#10;3oEmRvKmculcSZ7sbM41WhOgKbceYKj9yCt8XoXHDZp60VE8SqKr0SQox+l5kJTJWTA5j9IgiidX&#10;k3GUTJKifN7RohHs3zt6Bv5R0SRz8xoaW3JCHx13ftuaK+fQGrj1cwsdDfd085bdcXB00/3MaqCv&#10;Z90rWBJKmRjw9N7Oqwbk3xLY+Xu0vai8JZj1Ef5mKewQ3DZCas/YFxSoHnsK1Ht/AOWob2fa7XIL&#10;UDpzKasdvE4t4dHAAzOKlg3gviDG3hINcgabINH2BpaaS3gpsrMwWkn97bV95w8Eh1OMNiCPORag&#10;3xjxjwLUBxLa3tC9sewN8dTOJRAZFAVq8SYEaMt7s9ay/Qq6PXN3wBERFG7Kse3Nud1LNOg+ZbOZ&#10;dwK9VMQuxJ2iLrUftpo9WVABLw4HJDqwQDE9lzp1d5J8/O29Dv9B058AAAD//wMAUEsDBBQABgAI&#10;AAAAIQDnKoq81gAAAAUBAAAPAAAAZHJzL2Rvd25yZXYueG1sTI9BS8NAEIXvQv/DMgVvdmMPksRs&#10;ipZ66UVaBa/T7JgEd2dDdpvGf+8ogl6GebzhvW+qzeydmmiMfWADt6sMFHETbM+tgdeXp5scVEzI&#10;Fl1gMvBJETb14qrC0oYLH2g6plZJCMcSDXQpDaXWsenIY1yFgVi89zB6TCLHVtsRLxLunV5n2Z32&#10;2LM0dDjQtqPm43j20rt3b1Mo0qHR084+znnBz/vCmOvl/HAPKtGc/o7hG1/QoRamUzizjcoZkEfS&#10;zxRvneciT7+Lriv9n77+AgAA//8DAFBLAQItABQABgAIAAAAIQC2gziS/gAAAOEBAAATAAAAAAAA&#10;AAAAAAAAAAAAAABbQ29udGVudF9UeXBlc10ueG1sUEsBAi0AFAAGAAgAAAAhADj9If/WAAAAlAEA&#10;AAsAAAAAAAAAAAAAAAAALwEAAF9yZWxzLy5yZWxzUEsBAi0AFAAGAAgAAAAhAAMXZfn1AgAAywYA&#10;AA4AAAAAAAAAAAAAAAAALgIAAGRycy9lMm9Eb2MueG1sUEsBAi0AFAAGAAgAAAAhAOcqirzWAAAA&#10;BQEAAA8AAAAAAAAAAAAAAAAATwUAAGRycy9kb3ducmV2LnhtbFBLBQYAAAAABAAEAPMAAABSBgAA&#10;AAA=&#10;" filled="f" fillcolor="white [3201]" stroked="f" strokeweight=".5pt">
              <v:textbox style="mso-fit-shape-to-text:t" inset="0,0,0,0">
                <w:txbxContent>
                  <w:p w:rsidR="00963BBF" w:rsidRDefault="00300C5B">
                    <w:pPr>
                      <w:pStyle w:val="Kjen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1726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C5B" w:rsidRDefault="00300C5B">
      <w:pPr>
        <w:spacing w:after="0"/>
      </w:pPr>
      <w:r>
        <w:separator/>
      </w:r>
    </w:p>
  </w:footnote>
  <w:footnote w:type="continuationSeparator" w:id="0">
    <w:p w:rsidR="00300C5B" w:rsidRDefault="00300C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BEA645"/>
    <w:multiLevelType w:val="singleLevel"/>
    <w:tmpl w:val="84BEA64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ECF295E"/>
    <w:multiLevelType w:val="multilevel"/>
    <w:tmpl w:val="1ECF2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93"/>
    <w:rsid w:val="00036E3C"/>
    <w:rsid w:val="00042B27"/>
    <w:rsid w:val="0006136A"/>
    <w:rsid w:val="000822AE"/>
    <w:rsid w:val="00097EA0"/>
    <w:rsid w:val="00107F13"/>
    <w:rsid w:val="00143FB8"/>
    <w:rsid w:val="001712FE"/>
    <w:rsid w:val="0017574D"/>
    <w:rsid w:val="001B36E1"/>
    <w:rsid w:val="001D370B"/>
    <w:rsid w:val="001F5EA1"/>
    <w:rsid w:val="002408AB"/>
    <w:rsid w:val="00273B53"/>
    <w:rsid w:val="00282701"/>
    <w:rsid w:val="00292B82"/>
    <w:rsid w:val="002A2FD2"/>
    <w:rsid w:val="002A302C"/>
    <w:rsid w:val="00300C5B"/>
    <w:rsid w:val="00346735"/>
    <w:rsid w:val="003B4D34"/>
    <w:rsid w:val="003D51C2"/>
    <w:rsid w:val="003F6668"/>
    <w:rsid w:val="003F6A31"/>
    <w:rsid w:val="004D2BCD"/>
    <w:rsid w:val="004E23F4"/>
    <w:rsid w:val="004E40C6"/>
    <w:rsid w:val="00550579"/>
    <w:rsid w:val="005B51A9"/>
    <w:rsid w:val="005F26F9"/>
    <w:rsid w:val="00626D77"/>
    <w:rsid w:val="00632852"/>
    <w:rsid w:val="006734E5"/>
    <w:rsid w:val="0068174B"/>
    <w:rsid w:val="006A2341"/>
    <w:rsid w:val="006E5B4B"/>
    <w:rsid w:val="007C631A"/>
    <w:rsid w:val="007F38C6"/>
    <w:rsid w:val="00844C4A"/>
    <w:rsid w:val="00871BBD"/>
    <w:rsid w:val="008730DA"/>
    <w:rsid w:val="008E0F21"/>
    <w:rsid w:val="00903D4B"/>
    <w:rsid w:val="00904B7F"/>
    <w:rsid w:val="009224DC"/>
    <w:rsid w:val="00943E93"/>
    <w:rsid w:val="009468EA"/>
    <w:rsid w:val="00963BBF"/>
    <w:rsid w:val="00990838"/>
    <w:rsid w:val="009A1EBA"/>
    <w:rsid w:val="009B2596"/>
    <w:rsid w:val="009B6153"/>
    <w:rsid w:val="009D0CF8"/>
    <w:rsid w:val="00A641F8"/>
    <w:rsid w:val="00AE0A1C"/>
    <w:rsid w:val="00AF655F"/>
    <w:rsid w:val="00AF729E"/>
    <w:rsid w:val="00B57660"/>
    <w:rsid w:val="00BB2F58"/>
    <w:rsid w:val="00C16F04"/>
    <w:rsid w:val="00C2663E"/>
    <w:rsid w:val="00C42688"/>
    <w:rsid w:val="00C42836"/>
    <w:rsid w:val="00C47DB2"/>
    <w:rsid w:val="00C630A7"/>
    <w:rsid w:val="00C81B0A"/>
    <w:rsid w:val="00CA24DA"/>
    <w:rsid w:val="00CD417E"/>
    <w:rsid w:val="00D35777"/>
    <w:rsid w:val="00D35CF6"/>
    <w:rsid w:val="00D847FB"/>
    <w:rsid w:val="00DA2DDD"/>
    <w:rsid w:val="00DE74FF"/>
    <w:rsid w:val="00E279B6"/>
    <w:rsid w:val="00E5539B"/>
    <w:rsid w:val="00ED7850"/>
    <w:rsid w:val="00EE0873"/>
    <w:rsid w:val="00F17269"/>
    <w:rsid w:val="00F51700"/>
    <w:rsid w:val="00F92F32"/>
    <w:rsid w:val="00FC2232"/>
    <w:rsid w:val="00FC4813"/>
    <w:rsid w:val="02BD4BAF"/>
    <w:rsid w:val="08E50F08"/>
    <w:rsid w:val="16377496"/>
    <w:rsid w:val="39A77AFC"/>
    <w:rsid w:val="3FE46A84"/>
    <w:rsid w:val="47555055"/>
    <w:rsid w:val="4EF0576E"/>
    <w:rsid w:val="6BB719D0"/>
    <w:rsid w:val="79646ED0"/>
    <w:rsid w:val="7B33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C9154"/>
  <w15:docId w15:val="{51F98577-D8B8-4457-ABA0-E9116255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character" w:styleId="Hipersaite">
    <w:name w:val="Hyperlink"/>
    <w:basedOn w:val="Noklusjumarindkopasfonts"/>
    <w:uiPriority w:val="99"/>
    <w:semiHidden/>
    <w:unhideWhenUsed/>
    <w:qFormat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pPr>
      <w:ind w:left="720"/>
      <w:contextualSpacing/>
    </w:pPr>
  </w:style>
  <w:style w:type="paragraph" w:customStyle="1" w:styleId="tv213">
    <w:name w:val="tv213"/>
    <w:basedOn w:val="Parasts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GalveneRakstz">
    <w:name w:val="Galvene Rakstz."/>
    <w:basedOn w:val="Noklusjumarindkopasfonts"/>
    <w:link w:val="Galvene"/>
    <w:uiPriority w:val="99"/>
    <w:qFormat/>
  </w:style>
  <w:style w:type="character" w:customStyle="1" w:styleId="KjeneRakstz">
    <w:name w:val="Kājene Rakstz."/>
    <w:basedOn w:val="Noklusjumarindkopasfonts"/>
    <w:link w:val="Kjene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3779</Words>
  <Characters>2155</Characters>
  <Application>Microsoft Office Word</Application>
  <DocSecurity>0</DocSecurity>
  <Lines>17</Lines>
  <Paragraphs>11</Paragraphs>
  <ScaleCrop>false</ScaleCrop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Inga Leimane</cp:lastModifiedBy>
  <cp:revision>79</cp:revision>
  <dcterms:created xsi:type="dcterms:W3CDTF">2025-09-18T12:16:00Z</dcterms:created>
  <dcterms:modified xsi:type="dcterms:W3CDTF">2025-12-03T20:53:00Z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EBBBCBFFDE8F468881E77457C67AA2FD_12</vt:lpwstr>
  </property>
</Properties>
</file>