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72A109E0" w:rsidR="00DC5561" w:rsidRPr="00431D4E" w:rsidRDefault="00421EAB" w:rsidP="00421EAB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431D4E">
        <w:rPr>
          <w:noProof/>
        </w:rPr>
        <w:drawing>
          <wp:inline distT="0" distB="0" distL="0" distR="0" wp14:anchorId="2704CB7D" wp14:editId="7DFF50A6">
            <wp:extent cx="2266950" cy="684250"/>
            <wp:effectExtent l="0" t="0" r="0" b="1905"/>
            <wp:docPr id="11330534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5349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953" cy="69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431D4E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431D4E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59BF6F07" w14:textId="0DE73937" w:rsidR="00EF1E98" w:rsidRDefault="00EF1E98" w:rsidP="000F5BBC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EF1E98">
        <w:rPr>
          <w:rFonts w:ascii="Times New Roman" w:hAnsi="Times New Roman"/>
          <w:b/>
          <w:spacing w:val="-1"/>
          <w:sz w:val="28"/>
          <w:szCs w:val="28"/>
          <w:lang w:eastAsia="lv-LV"/>
        </w:rPr>
        <w:t>Bezvadu austiņas ar mikrofonu</w:t>
      </w:r>
      <w:r w:rsidR="00184E17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</w:p>
    <w:p w14:paraId="2129DB3E" w14:textId="19E51C9B" w:rsidR="00605EC0" w:rsidRPr="00431D4E" w:rsidRDefault="000A6B08" w:rsidP="00AC0091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End w:id="0"/>
      <w:bookmarkEnd w:id="1"/>
      <w:bookmarkEnd w:id="2"/>
      <w:bookmarkEnd w:id="3"/>
      <w:r w:rsidR="000F5BBC" w:rsidRPr="00431D4E">
        <w:rPr>
          <w:rFonts w:ascii="Times New Roman" w:eastAsia="Times New Roman" w:hAnsi="Times New Roman"/>
          <w:b/>
          <w:sz w:val="24"/>
          <w:szCs w:val="24"/>
        </w:rPr>
        <w:t>Nr. BNP/CA/202</w:t>
      </w:r>
      <w:r w:rsidR="00EF1E98">
        <w:rPr>
          <w:rFonts w:ascii="Times New Roman" w:eastAsia="Times New Roman" w:hAnsi="Times New Roman"/>
          <w:b/>
          <w:sz w:val="24"/>
          <w:szCs w:val="24"/>
        </w:rPr>
        <w:t>6</w:t>
      </w:r>
      <w:r w:rsidR="000F5BBC" w:rsidRPr="00431D4E">
        <w:rPr>
          <w:rFonts w:ascii="Times New Roman" w:eastAsia="Times New Roman" w:hAnsi="Times New Roman"/>
          <w:b/>
          <w:sz w:val="24"/>
          <w:szCs w:val="24"/>
        </w:rPr>
        <w:t>/</w:t>
      </w:r>
      <w:r w:rsidR="00EF1E98">
        <w:rPr>
          <w:rFonts w:ascii="Times New Roman" w:eastAsia="Times New Roman" w:hAnsi="Times New Roman"/>
          <w:b/>
          <w:sz w:val="24"/>
          <w:szCs w:val="24"/>
        </w:rPr>
        <w:t>34</w:t>
      </w:r>
    </w:p>
    <w:bookmarkEnd w:id="4"/>
    <w:p w14:paraId="16B595C7" w14:textId="77777777" w:rsidR="005045ED" w:rsidRPr="00431D4E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431D4E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431D4E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431D4E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52C91841" w:rsidR="009444FB" w:rsidRPr="00431D4E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Iepirkuma priekšmets</w:t>
      </w:r>
      <w:bookmarkStart w:id="5" w:name="_Hlk179809508"/>
      <w:r w:rsidR="00B8505D" w:rsidRPr="00431D4E">
        <w:rPr>
          <w:rFonts w:ascii="Times New Roman" w:hAnsi="Times New Roman"/>
          <w:b/>
          <w:sz w:val="24"/>
          <w:szCs w:val="24"/>
        </w:rPr>
        <w:t xml:space="preserve">: </w:t>
      </w:r>
      <w:bookmarkEnd w:id="5"/>
      <w:r w:rsidR="00EF1E98" w:rsidRPr="00EF1E98">
        <w:rPr>
          <w:rFonts w:ascii="Times New Roman" w:hAnsi="Times New Roman"/>
          <w:b/>
          <w:sz w:val="24"/>
          <w:szCs w:val="24"/>
        </w:rPr>
        <w:t>Bezvadu austiņas ar mikrofonu</w:t>
      </w:r>
      <w:r w:rsidRPr="00431D4E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, </w:t>
      </w:r>
      <w:r w:rsidRPr="00431D4E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 Tehnisko specifikāciju (1.pielikums).</w:t>
      </w:r>
    </w:p>
    <w:p w14:paraId="7927F8E6" w14:textId="2F9E42D1" w:rsidR="002F567B" w:rsidRPr="00431D4E" w:rsidRDefault="009444FB" w:rsidP="000F5BB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431D4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0F5BBC" w:rsidRPr="00431D4E">
        <w:rPr>
          <w:rFonts w:ascii="Times New Roman" w:eastAsia="Times New Roman" w:hAnsi="Times New Roman"/>
          <w:sz w:val="24"/>
          <w:szCs w:val="24"/>
        </w:rPr>
        <w:t>Nr. BNP/CA/202</w:t>
      </w:r>
      <w:r w:rsidR="00EF1E98">
        <w:rPr>
          <w:rFonts w:ascii="Times New Roman" w:eastAsia="Times New Roman" w:hAnsi="Times New Roman"/>
          <w:sz w:val="24"/>
          <w:szCs w:val="24"/>
        </w:rPr>
        <w:t>6</w:t>
      </w:r>
      <w:r w:rsidR="000F5BBC" w:rsidRPr="00431D4E">
        <w:rPr>
          <w:rFonts w:ascii="Times New Roman" w:eastAsia="Times New Roman" w:hAnsi="Times New Roman"/>
          <w:sz w:val="24"/>
          <w:szCs w:val="24"/>
        </w:rPr>
        <w:t>/</w:t>
      </w:r>
      <w:r w:rsidR="00EF1E98">
        <w:rPr>
          <w:rFonts w:ascii="Times New Roman" w:eastAsia="Times New Roman" w:hAnsi="Times New Roman"/>
          <w:sz w:val="24"/>
          <w:szCs w:val="24"/>
        </w:rPr>
        <w:t>34</w:t>
      </w:r>
    </w:p>
    <w:p w14:paraId="030D1702" w14:textId="77777777" w:rsidR="000A4A7C" w:rsidRPr="00431D4E" w:rsidRDefault="000A4A7C" w:rsidP="000A4A7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Aktivitāte tiek veikta Latvijas–Lietuvas pārrobežu sadarbības programmas projekta: "Digitāli pieejami un pievilcīgi zudušā kultūras mantojuma tūrisma galamērķi Zemgalē un Ziemeļlietuvā” (Reclaimed history) (projekta Nr. LL-00061) darbības ietvaros.</w:t>
      </w:r>
    </w:p>
    <w:p w14:paraId="415F2AB5" w14:textId="77777777" w:rsidR="000A4A7C" w:rsidRPr="00431D4E" w:rsidRDefault="000A4A7C" w:rsidP="000A4A7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 xml:space="preserve"> Bauskas novada pašvaldības iestādes “Bauskas novada administrācija” Attīstības un plānošanas nodaļas projektu vadītāja Antra Bagone, e-pasts: antra.bagone@bauskasnovads.lv, tālr. +371 65795188.</w:t>
      </w:r>
    </w:p>
    <w:p w14:paraId="07C5452A" w14:textId="6E7EB302" w:rsidR="000A4A7C" w:rsidRPr="00431D4E" w:rsidRDefault="000A4A7C" w:rsidP="000A4A7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laiks:</w:t>
      </w:r>
      <w:r w:rsidRPr="00431D4E">
        <w:rPr>
          <w:rFonts w:ascii="Times New Roman" w:hAnsi="Times New Roman"/>
          <w:sz w:val="24"/>
          <w:szCs w:val="24"/>
        </w:rPr>
        <w:t xml:space="preserve"> Pretendents savu piedāvājumu iesniedz</w:t>
      </w:r>
      <w:r w:rsidRPr="00431D4E">
        <w:rPr>
          <w:rFonts w:ascii="Times New Roman" w:hAnsi="Times New Roman"/>
          <w:b/>
          <w:sz w:val="24"/>
          <w:szCs w:val="24"/>
        </w:rPr>
        <w:t xml:space="preserve"> līdz 202</w:t>
      </w:r>
      <w:r w:rsidR="00EF1E98">
        <w:rPr>
          <w:rFonts w:ascii="Times New Roman" w:hAnsi="Times New Roman"/>
          <w:b/>
          <w:sz w:val="24"/>
          <w:szCs w:val="24"/>
        </w:rPr>
        <w:t>6</w:t>
      </w:r>
      <w:r w:rsidRPr="00431D4E">
        <w:rPr>
          <w:rFonts w:ascii="Times New Roman" w:hAnsi="Times New Roman"/>
          <w:b/>
          <w:sz w:val="24"/>
          <w:szCs w:val="24"/>
        </w:rPr>
        <w:t xml:space="preserve">. gada </w:t>
      </w:r>
      <w:r w:rsidR="00B64DBD" w:rsidRPr="00431D4E">
        <w:rPr>
          <w:rFonts w:ascii="Times New Roman" w:hAnsi="Times New Roman"/>
          <w:b/>
          <w:sz w:val="24"/>
          <w:szCs w:val="24"/>
        </w:rPr>
        <w:t>2</w:t>
      </w:r>
      <w:r w:rsidR="00EF1E98">
        <w:rPr>
          <w:rFonts w:ascii="Times New Roman" w:hAnsi="Times New Roman"/>
          <w:b/>
          <w:sz w:val="24"/>
          <w:szCs w:val="24"/>
        </w:rPr>
        <w:t>3</w:t>
      </w:r>
      <w:r w:rsidRPr="00431D4E">
        <w:rPr>
          <w:rFonts w:ascii="Times New Roman" w:hAnsi="Times New Roman"/>
          <w:b/>
          <w:sz w:val="24"/>
          <w:szCs w:val="24"/>
        </w:rPr>
        <w:t>. </w:t>
      </w:r>
      <w:r w:rsidR="00EF1E98">
        <w:rPr>
          <w:rFonts w:ascii="Times New Roman" w:hAnsi="Times New Roman"/>
          <w:b/>
          <w:sz w:val="24"/>
          <w:szCs w:val="24"/>
        </w:rPr>
        <w:t>janvā</w:t>
      </w:r>
      <w:r w:rsidR="00B64DBD" w:rsidRPr="00431D4E">
        <w:rPr>
          <w:rFonts w:ascii="Times New Roman" w:hAnsi="Times New Roman"/>
          <w:b/>
          <w:sz w:val="24"/>
          <w:szCs w:val="24"/>
        </w:rPr>
        <w:t>rim</w:t>
      </w:r>
      <w:r w:rsidRPr="00431D4E">
        <w:rPr>
          <w:rFonts w:ascii="Times New Roman" w:hAnsi="Times New Roman"/>
          <w:b/>
          <w:sz w:val="24"/>
          <w:szCs w:val="24"/>
        </w:rPr>
        <w:t xml:space="preserve">, plkst. </w:t>
      </w:r>
      <w:r w:rsidR="00B64DBD" w:rsidRPr="00431D4E">
        <w:rPr>
          <w:rFonts w:ascii="Times New Roman" w:hAnsi="Times New Roman"/>
          <w:b/>
          <w:sz w:val="24"/>
          <w:szCs w:val="24"/>
        </w:rPr>
        <w:t>1</w:t>
      </w:r>
      <w:r w:rsidR="00A51886" w:rsidRPr="00431D4E">
        <w:rPr>
          <w:rFonts w:ascii="Times New Roman" w:hAnsi="Times New Roman"/>
          <w:b/>
          <w:sz w:val="24"/>
          <w:szCs w:val="24"/>
        </w:rPr>
        <w:t>7</w:t>
      </w:r>
      <w:r w:rsidRPr="00431D4E">
        <w:rPr>
          <w:rFonts w:ascii="Times New Roman" w:hAnsi="Times New Roman"/>
          <w:b/>
          <w:sz w:val="24"/>
          <w:szCs w:val="24"/>
        </w:rPr>
        <w:t>.00</w:t>
      </w:r>
      <w:r w:rsidRPr="00431D4E">
        <w:rPr>
          <w:rFonts w:ascii="Times New Roman" w:hAnsi="Times New Roman"/>
          <w:sz w:val="24"/>
          <w:szCs w:val="24"/>
        </w:rPr>
        <w:t xml:space="preserve">, nosūtot elektroniski uz e-pasta adresi: </w:t>
      </w:r>
      <w:hyperlink r:id="rId9" w:history="1">
        <w:r w:rsidRPr="00431D4E">
          <w:rPr>
            <w:rStyle w:val="Hipersaite"/>
            <w:rFonts w:ascii="Times New Roman" w:hAnsi="Times New Roman"/>
            <w:sz w:val="24"/>
            <w:szCs w:val="24"/>
          </w:rPr>
          <w:t>antra.bagone@bauskasnovads.lv</w:t>
        </w:r>
      </w:hyperlink>
      <w:r w:rsidRPr="00431D4E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431D4E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431D4E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431D4E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5F7DAB73" w14:textId="32C187D3" w:rsidR="002F567B" w:rsidRPr="00431D4E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 xml:space="preserve">Piegāde veicama </w:t>
      </w:r>
      <w:r w:rsidR="00AC0091">
        <w:rPr>
          <w:rFonts w:ascii="Times New Roman" w:hAnsi="Times New Roman"/>
          <w:b/>
          <w:bCs/>
          <w:sz w:val="24"/>
          <w:szCs w:val="24"/>
        </w:rPr>
        <w:t>30</w:t>
      </w:r>
      <w:r w:rsidRPr="00431D4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64DBD" w:rsidRPr="00431D4E">
        <w:rPr>
          <w:rFonts w:ascii="Times New Roman" w:hAnsi="Times New Roman"/>
          <w:b/>
          <w:bCs/>
          <w:sz w:val="24"/>
          <w:szCs w:val="24"/>
        </w:rPr>
        <w:t>kalendāro dienu</w:t>
      </w:r>
      <w:r w:rsidRPr="00431D4E">
        <w:rPr>
          <w:rFonts w:ascii="Times New Roman" w:hAnsi="Times New Roman"/>
          <w:b/>
          <w:bCs/>
          <w:sz w:val="24"/>
          <w:szCs w:val="24"/>
        </w:rPr>
        <w:t xml:space="preserve"> laikā no </w:t>
      </w:r>
      <w:r w:rsidR="00AC0091">
        <w:rPr>
          <w:rFonts w:ascii="Times New Roman" w:hAnsi="Times New Roman"/>
          <w:b/>
          <w:bCs/>
          <w:sz w:val="24"/>
          <w:szCs w:val="24"/>
        </w:rPr>
        <w:t>Cenu aptaujas protokola – lēmuma parakstīšanas datuma</w:t>
      </w:r>
      <w:r w:rsidRPr="00431D4E">
        <w:rPr>
          <w:rFonts w:ascii="Times New Roman" w:hAnsi="Times New Roman"/>
          <w:sz w:val="24"/>
          <w:szCs w:val="24"/>
        </w:rPr>
        <w:t>.</w:t>
      </w:r>
    </w:p>
    <w:p w14:paraId="652F0984" w14:textId="77777777" w:rsidR="00B64DBD" w:rsidRPr="00431D4E" w:rsidRDefault="002F567B" w:rsidP="00B64DB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Piegādes vieta: </w:t>
      </w:r>
      <w:r w:rsidR="00B64DBD" w:rsidRPr="00431D4E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Rātslaukums 1, Bauska, Bauskas novads, LV-3901 </w:t>
      </w:r>
    </w:p>
    <w:p w14:paraId="472F38E6" w14:textId="780733C2" w:rsidR="002F567B" w:rsidRPr="00431D4E" w:rsidRDefault="002F567B" w:rsidP="00B64DB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NewRomanPSMT" w:eastAsiaTheme="minorHAnsi" w:hAnsi="TimesNewRomanPSMT" w:cs="TimesNewRomanPSMT"/>
          <w:sz w:val="24"/>
          <w:szCs w:val="24"/>
        </w:rPr>
        <w:t>Apmaksa: garantēta samaksa pēc izpildes pieņemšanas - nodošanas akta parakstīšanas un rēķina saņemšanas.</w:t>
      </w:r>
    </w:p>
    <w:p w14:paraId="4C88ABFF" w14:textId="14A02EBF" w:rsidR="002F567B" w:rsidRPr="00431D4E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NewRomanPSMT" w:eastAsiaTheme="minorHAnsi" w:hAnsi="TimesNewRomanPSMT" w:cs="TimesNewRomanPSMT"/>
          <w:sz w:val="24"/>
          <w:szCs w:val="24"/>
        </w:rPr>
        <w:t xml:space="preserve">Piegādātājs nodrošina preces garantiju </w:t>
      </w:r>
      <w:r w:rsidR="00A51886" w:rsidRPr="00431D4E">
        <w:rPr>
          <w:rFonts w:ascii="TimesNewRomanPSMT" w:eastAsiaTheme="minorHAnsi" w:hAnsi="TimesNewRomanPSMT" w:cs="TimesNewRomanPSMT"/>
          <w:sz w:val="24"/>
          <w:szCs w:val="24"/>
        </w:rPr>
        <w:t xml:space="preserve">ne mazāk kā </w:t>
      </w:r>
      <w:r w:rsidR="00EF1E98">
        <w:rPr>
          <w:rFonts w:ascii="TimesNewRomanPSMT" w:eastAsiaTheme="minorHAnsi" w:hAnsi="TimesNewRomanPSMT" w:cs="TimesNewRomanPSMT"/>
          <w:sz w:val="24"/>
          <w:szCs w:val="24"/>
        </w:rPr>
        <w:t>12</w:t>
      </w:r>
      <w:r w:rsidRPr="00431D4E">
        <w:rPr>
          <w:rFonts w:ascii="TimesNewRomanPSMT" w:eastAsiaTheme="minorHAnsi" w:hAnsi="TimesNewRomanPSMT" w:cs="TimesNewRomanPSMT"/>
          <w:sz w:val="24"/>
          <w:szCs w:val="24"/>
        </w:rPr>
        <w:t xml:space="preserve"> (div</w:t>
      </w:r>
      <w:r w:rsidR="00EF1E98">
        <w:rPr>
          <w:rFonts w:ascii="TimesNewRomanPSMT" w:eastAsiaTheme="minorHAnsi" w:hAnsi="TimesNewRomanPSMT" w:cs="TimesNewRomanPSMT"/>
          <w:sz w:val="24"/>
          <w:szCs w:val="24"/>
        </w:rPr>
        <w:t>padsmit</w:t>
      </w:r>
      <w:r w:rsidRPr="00431D4E">
        <w:rPr>
          <w:rFonts w:ascii="TimesNewRomanPSMT" w:eastAsiaTheme="minorHAnsi" w:hAnsi="TimesNewRomanPSMT" w:cs="TimesNewRomanPSMT"/>
          <w:sz w:val="24"/>
          <w:szCs w:val="24"/>
        </w:rPr>
        <w:t>) mēnešus no</w:t>
      </w:r>
      <w:r w:rsidRPr="00431D4E">
        <w:rPr>
          <w:rFonts w:ascii="Times New Roman" w:hAnsi="Times New Roman"/>
          <w:sz w:val="24"/>
          <w:szCs w:val="24"/>
        </w:rPr>
        <w:t xml:space="preserve"> </w:t>
      </w:r>
      <w:r w:rsidRPr="00431D4E">
        <w:rPr>
          <w:rFonts w:ascii="TimesNewRomanPSMT" w:eastAsiaTheme="minorHAnsi" w:hAnsi="TimesNewRomanPSMT" w:cs="TimesNewRomanPSMT"/>
          <w:sz w:val="24"/>
          <w:szCs w:val="24"/>
        </w:rPr>
        <w:t>pieņemšanas-nodošanas akta parakstīšanas dienas.</w:t>
      </w:r>
    </w:p>
    <w:p w14:paraId="103A0CA4" w14:textId="6B24C2EA" w:rsidR="002F567B" w:rsidRPr="00431D4E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NewRomanPSMT" w:eastAsiaTheme="minorHAnsi" w:hAnsi="TimesNewRomanPSMT" w:cs="TimesNewRomanPSMT"/>
          <w:sz w:val="24"/>
          <w:szCs w:val="24"/>
        </w:rPr>
        <w:t>Pretendents preces cenā iekļauj pre</w:t>
      </w:r>
      <w:r w:rsidR="00AC0091">
        <w:rPr>
          <w:rFonts w:ascii="TimesNewRomanPSMT" w:eastAsiaTheme="minorHAnsi" w:hAnsi="TimesNewRomanPSMT" w:cs="TimesNewRomanPSMT"/>
          <w:sz w:val="24"/>
          <w:szCs w:val="24"/>
        </w:rPr>
        <w:t>ču</w:t>
      </w:r>
      <w:r w:rsidRPr="00431D4E">
        <w:rPr>
          <w:rFonts w:ascii="TimesNewRomanPSMT" w:eastAsiaTheme="minorHAnsi" w:hAnsi="TimesNewRomanPSMT" w:cs="TimesNewRomanPSMT"/>
          <w:sz w:val="24"/>
          <w:szCs w:val="24"/>
        </w:rPr>
        <w:t xml:space="preserve"> piegādi</w:t>
      </w:r>
      <w:r w:rsidR="00AC0091">
        <w:rPr>
          <w:rFonts w:ascii="TimesNewRomanPSMT" w:eastAsiaTheme="minorHAnsi" w:hAnsi="TimesNewRomanPSMT" w:cs="TimesNewRomanPSMT"/>
          <w:sz w:val="24"/>
          <w:szCs w:val="24"/>
        </w:rPr>
        <w:t>.</w:t>
      </w:r>
    </w:p>
    <w:p w14:paraId="2705C6A2" w14:textId="77777777" w:rsidR="00540E92" w:rsidRPr="00431D4E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431D4E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431D4E">
        <w:rPr>
          <w:rFonts w:ascii="Times New Roman" w:hAnsi="Times New Roman"/>
          <w:b/>
          <w:sz w:val="24"/>
          <w:szCs w:val="24"/>
        </w:rPr>
        <w:t>m</w:t>
      </w:r>
      <w:r w:rsidR="003A63F3" w:rsidRPr="00431D4E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Pr="00431D4E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431D4E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431D4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25BFE1F7" w14:textId="553E87F0" w:rsidR="00530897" w:rsidRPr="00431D4E" w:rsidRDefault="005045ED" w:rsidP="00382343">
      <w:pPr>
        <w:numPr>
          <w:ilvl w:val="0"/>
          <w:numId w:val="28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431D4E">
        <w:rPr>
          <w:rFonts w:ascii="Times New Roman" w:hAnsi="Times New Roman"/>
          <w:b/>
          <w:sz w:val="24"/>
          <w:szCs w:val="24"/>
        </w:rPr>
        <w:t xml:space="preserve"> </w:t>
      </w:r>
    </w:p>
    <w:p w14:paraId="4536C593" w14:textId="77777777" w:rsidR="00A005CE" w:rsidRPr="00431D4E" w:rsidRDefault="00A005CE" w:rsidP="00A005CE">
      <w:pPr>
        <w:pStyle w:val="Sarakstarindkopa"/>
        <w:numPr>
          <w:ilvl w:val="1"/>
          <w:numId w:val="28"/>
        </w:numPr>
        <w:spacing w:after="120" w:line="24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 xml:space="preserve">Tehniskā specifikācija – tehniskais piedāvājums, atbilstoši 1.pielikumam.   </w:t>
      </w:r>
    </w:p>
    <w:p w14:paraId="586B9242" w14:textId="77777777" w:rsidR="00A005CE" w:rsidRPr="00431D4E" w:rsidRDefault="00A005CE" w:rsidP="00A005CE">
      <w:pPr>
        <w:pStyle w:val="Sarakstarindkopa"/>
        <w:numPr>
          <w:ilvl w:val="1"/>
          <w:numId w:val="2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431D4E">
        <w:rPr>
          <w:rFonts w:ascii="Times New Roman" w:hAnsi="Times New Roman"/>
          <w:bCs/>
          <w:sz w:val="24"/>
          <w:szCs w:val="24"/>
        </w:rPr>
        <w:t>atbilstoši 2. pielikumam.</w:t>
      </w:r>
    </w:p>
    <w:p w14:paraId="650CD80A" w14:textId="1377079B" w:rsidR="00A005CE" w:rsidRPr="00431D4E" w:rsidRDefault="00A005CE" w:rsidP="00A005CE">
      <w:pPr>
        <w:pStyle w:val="Sarakstarindkopa"/>
        <w:numPr>
          <w:ilvl w:val="1"/>
          <w:numId w:val="2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34C7B0DC" w14:textId="77777777" w:rsidR="00B8505D" w:rsidRPr="00431D4E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29E87B74" w14:textId="3E49A0E5" w:rsidR="00225324" w:rsidRPr="00431D4E" w:rsidRDefault="005045ED" w:rsidP="0013207A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  <w:sectPr w:rsidR="00225324" w:rsidRPr="00431D4E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  <w:r w:rsidRPr="00431D4E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431D4E">
        <w:rPr>
          <w:rFonts w:ascii="Times New Roman" w:hAnsi="Times New Roman"/>
          <w:sz w:val="24"/>
          <w:szCs w:val="24"/>
        </w:rPr>
        <w:t>cenu aptaujas</w:t>
      </w:r>
      <w:r w:rsidRPr="00431D4E">
        <w:rPr>
          <w:rFonts w:ascii="Times New Roman" w:hAnsi="Times New Roman"/>
          <w:sz w:val="24"/>
          <w:szCs w:val="24"/>
        </w:rPr>
        <w:t xml:space="preserve"> noteikumiem.</w:t>
      </w:r>
    </w:p>
    <w:p w14:paraId="3F5CD609" w14:textId="77777777" w:rsidR="003816A8" w:rsidRPr="00431D4E" w:rsidRDefault="003816A8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D4D194" w14:textId="201777D4" w:rsidR="00A008F2" w:rsidRPr="00431D4E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1.pielikums</w:t>
      </w:r>
    </w:p>
    <w:p w14:paraId="71EAF70A" w14:textId="3EB0147D" w:rsidR="00D827DB" w:rsidRPr="00431D4E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6" w:name="_Hlk173491670"/>
      <w:r w:rsidRPr="00431D4E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bookmarkEnd w:id="6"/>
    <w:p w14:paraId="06C92E76" w14:textId="77777777" w:rsidR="008E2C6A" w:rsidRDefault="008E2C6A" w:rsidP="008E2C6A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EF1E98">
        <w:rPr>
          <w:rFonts w:ascii="Times New Roman" w:hAnsi="Times New Roman"/>
          <w:b/>
          <w:spacing w:val="-1"/>
          <w:sz w:val="28"/>
          <w:szCs w:val="28"/>
          <w:lang w:eastAsia="lv-LV"/>
        </w:rPr>
        <w:t>Bezvadu austiņas ar mikrofonu</w:t>
      </w:r>
    </w:p>
    <w:p w14:paraId="6F08114C" w14:textId="77777777" w:rsidR="008E2C6A" w:rsidRPr="00431D4E" w:rsidRDefault="008E2C6A" w:rsidP="008E2C6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431D4E">
        <w:rPr>
          <w:rFonts w:ascii="Times New Roman" w:eastAsia="Times New Roman" w:hAnsi="Times New Roman"/>
          <w:b/>
          <w:sz w:val="24"/>
          <w:szCs w:val="24"/>
        </w:rPr>
        <w:t>Nr. BNP/CA/202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431D4E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34</w:t>
      </w:r>
    </w:p>
    <w:p w14:paraId="512E4FFA" w14:textId="77777777" w:rsidR="00A005CE" w:rsidRPr="00431D4E" w:rsidRDefault="00A005CE" w:rsidP="0098018D">
      <w:pPr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eatabula"/>
        <w:tblW w:w="10065" w:type="dxa"/>
        <w:tblInd w:w="-998" w:type="dxa"/>
        <w:tblLook w:val="04A0" w:firstRow="1" w:lastRow="0" w:firstColumn="1" w:lastColumn="0" w:noHBand="0" w:noVBand="1"/>
      </w:tblPr>
      <w:tblGrid>
        <w:gridCol w:w="1419"/>
        <w:gridCol w:w="5244"/>
        <w:gridCol w:w="3402"/>
      </w:tblGrid>
      <w:tr w:rsidR="000D2461" w:rsidRPr="00431D4E" w14:paraId="0B2415B3" w14:textId="6A388BF4" w:rsidTr="0098018D">
        <w:tc>
          <w:tcPr>
            <w:tcW w:w="1419" w:type="dxa"/>
          </w:tcPr>
          <w:p w14:paraId="253E82AA" w14:textId="04DBA433" w:rsidR="000A4A7C" w:rsidRPr="00431D4E" w:rsidRDefault="000A4A7C" w:rsidP="00EB29D0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Nosaukums</w:t>
            </w:r>
          </w:p>
        </w:tc>
        <w:tc>
          <w:tcPr>
            <w:tcW w:w="5244" w:type="dxa"/>
          </w:tcPr>
          <w:p w14:paraId="57CDBEF8" w14:textId="577DBA2A" w:rsidR="000A4A7C" w:rsidRPr="00431D4E" w:rsidRDefault="000A4A7C" w:rsidP="00EB29D0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3402" w:type="dxa"/>
          </w:tcPr>
          <w:p w14:paraId="79423CC0" w14:textId="77777777" w:rsidR="00A51886" w:rsidRPr="00431D4E" w:rsidRDefault="00A51886" w:rsidP="00A51886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Pretendenta tehniskais</w:t>
            </w:r>
          </w:p>
          <w:p w14:paraId="165DF638" w14:textId="7D219432" w:rsidR="000A4A7C" w:rsidRPr="00431D4E" w:rsidRDefault="00A51886" w:rsidP="00A51886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piedāvājums (apraksts), foto un interneta saite uz mājas lapu vai ražotāja datu lapu</w:t>
            </w:r>
          </w:p>
        </w:tc>
      </w:tr>
      <w:tr w:rsidR="000D2461" w:rsidRPr="00431D4E" w14:paraId="65F5BD5C" w14:textId="2DBB8F5F" w:rsidTr="0098018D">
        <w:tc>
          <w:tcPr>
            <w:tcW w:w="1419" w:type="dxa"/>
          </w:tcPr>
          <w:p w14:paraId="07061F93" w14:textId="3C2D6B27" w:rsidR="000A4A7C" w:rsidRPr="00431D4E" w:rsidRDefault="00EB29D0" w:rsidP="00A005CE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Bezvadu </w:t>
            </w:r>
            <w:r w:rsidR="00AC0091">
              <w:rPr>
                <w:rFonts w:asciiTheme="majorBidi" w:hAnsiTheme="majorBidi" w:cstheme="majorBidi"/>
                <w:sz w:val="20"/>
                <w:szCs w:val="20"/>
              </w:rPr>
              <w:t>austiņas ar mikrofonu</w:t>
            </w:r>
          </w:p>
        </w:tc>
        <w:tc>
          <w:tcPr>
            <w:tcW w:w="5244" w:type="dxa"/>
          </w:tcPr>
          <w:p w14:paraId="481E0E8C" w14:textId="4DEA0D22" w:rsidR="00EB29D0" w:rsidRPr="00431D4E" w:rsidRDefault="00AC0091" w:rsidP="00EB29D0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7DFCC3FB" wp14:editId="666D5C1D">
                  <wp:extent cx="2047875" cy="2047875"/>
                  <wp:effectExtent l="0" t="0" r="9525" b="9525"/>
                  <wp:docPr id="210529220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86C7F4" w14:textId="77777777" w:rsidR="00A668F8" w:rsidRDefault="00EB29D0" w:rsidP="00A668F8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  <w:r w:rsidRPr="00431D4E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(attēlam ilustratīva nozīme)</w:t>
            </w:r>
          </w:p>
          <w:p w14:paraId="0700324D" w14:textId="3B66549B" w:rsidR="00A668F8" w:rsidRDefault="00A668F8" w:rsidP="00A668F8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Valkāšanas veids: uzliekamas uz ausīm</w:t>
            </w:r>
          </w:p>
          <w:p w14:paraId="58DCA10B" w14:textId="5C9098DA" w:rsidR="00A668F8" w:rsidRDefault="00A668F8" w:rsidP="00A668F8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Pieslēgums: </w:t>
            </w:r>
            <w:r w:rsidRPr="00A668F8">
              <w:rPr>
                <w:rFonts w:asciiTheme="majorBidi" w:hAnsiTheme="majorBidi" w:cstheme="majorBidi"/>
                <w:sz w:val="20"/>
                <w:szCs w:val="20"/>
              </w:rPr>
              <w:t>Bluetooth</w:t>
            </w:r>
          </w:p>
          <w:p w14:paraId="75C4AD20" w14:textId="35BC2FCD" w:rsidR="00A668F8" w:rsidRDefault="00A668F8" w:rsidP="00A668F8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Mikrofons: Ir</w:t>
            </w:r>
            <w:r w:rsidR="000A40A7">
              <w:rPr>
                <w:rFonts w:asciiTheme="majorBidi" w:hAnsiTheme="majorBidi" w:cstheme="majorBidi"/>
                <w:sz w:val="20"/>
                <w:szCs w:val="20"/>
              </w:rPr>
              <w:t>, integrēts austiņās</w:t>
            </w:r>
          </w:p>
          <w:p w14:paraId="031C6B7C" w14:textId="77777777" w:rsidR="00A668F8" w:rsidRDefault="00A668F8" w:rsidP="00A668F8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Trokšņu slāpēšana: Ir</w:t>
            </w:r>
          </w:p>
          <w:p w14:paraId="35F4FC2E" w14:textId="41C4FDF2" w:rsidR="00A668F8" w:rsidRDefault="00A668F8" w:rsidP="00A668F8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668F8">
              <w:rPr>
                <w:rFonts w:asciiTheme="majorBidi" w:hAnsiTheme="majorBidi" w:cstheme="majorBidi"/>
                <w:sz w:val="20"/>
                <w:szCs w:val="20"/>
              </w:rPr>
              <w:t>Frekvenču diapazons: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vismaz </w:t>
            </w:r>
            <w:r w:rsidRPr="00A668F8">
              <w:rPr>
                <w:rFonts w:asciiTheme="majorBidi" w:hAnsiTheme="majorBidi" w:cstheme="majorBidi"/>
                <w:sz w:val="20"/>
                <w:szCs w:val="20"/>
              </w:rPr>
              <w:t>20 - 20000 Hz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029DDBBE" w14:textId="77777777" w:rsidR="00866599" w:rsidRPr="000A40A7" w:rsidRDefault="00A668F8" w:rsidP="00A668F8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Konstrukcija: ar </w:t>
            </w:r>
            <w:r w:rsidRPr="000A40A7">
              <w:rPr>
                <w:rFonts w:asciiTheme="majorBidi" w:hAnsiTheme="majorBidi" w:cstheme="majorBidi"/>
                <w:sz w:val="20"/>
                <w:szCs w:val="20"/>
              </w:rPr>
              <w:t>stīpiņu</w:t>
            </w:r>
          </w:p>
          <w:p w14:paraId="5A6C3CDD" w14:textId="77777777" w:rsidR="000A40A7" w:rsidRDefault="000A40A7" w:rsidP="00A668F8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0A40A7">
              <w:rPr>
                <w:rFonts w:asciiTheme="majorBidi" w:hAnsiTheme="majorBidi" w:cstheme="majorBidi"/>
                <w:sz w:val="20"/>
                <w:szCs w:val="20"/>
              </w:rPr>
              <w:t>Komplektācija: USB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-C</w:t>
            </w:r>
            <w:r w:rsidRPr="000A40A7">
              <w:rPr>
                <w:rFonts w:asciiTheme="majorBidi" w:hAnsiTheme="majorBidi" w:cstheme="majorBidi"/>
                <w:sz w:val="20"/>
                <w:szCs w:val="20"/>
              </w:rPr>
              <w:t xml:space="preserve"> kabelis, AUX kabelis</w:t>
            </w:r>
          </w:p>
          <w:p w14:paraId="6DDC3880" w14:textId="77777777" w:rsidR="00913FE5" w:rsidRDefault="00913FE5" w:rsidP="00A668F8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2613332" w14:textId="2AC908D2" w:rsidR="008E2C6A" w:rsidRPr="00A668F8" w:rsidRDefault="008E2C6A" w:rsidP="00A668F8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77FEDD" w14:textId="77777777" w:rsidR="000A4A7C" w:rsidRPr="00431D4E" w:rsidRDefault="000A4A7C" w:rsidP="00A005CE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2461" w:rsidRPr="00431D4E" w14:paraId="430B004F" w14:textId="0979257A" w:rsidTr="0098018D">
        <w:tc>
          <w:tcPr>
            <w:tcW w:w="1419" w:type="dxa"/>
          </w:tcPr>
          <w:p w14:paraId="57B248EA" w14:textId="7501CF58" w:rsidR="00913FE5" w:rsidRPr="00913FE5" w:rsidRDefault="008E2C6A" w:rsidP="008E2C6A">
            <w:pPr>
              <w:pStyle w:val="Sarakstarindkopa"/>
              <w:spacing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E2C6A">
              <w:rPr>
                <w:rFonts w:asciiTheme="majorBidi" w:hAnsiTheme="majorBidi" w:cstheme="majorBidi"/>
                <w:sz w:val="20"/>
                <w:szCs w:val="20"/>
              </w:rPr>
              <w:t>USB-A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E2C6A">
              <w:rPr>
                <w:rFonts w:asciiTheme="majorBidi" w:hAnsiTheme="majorBidi" w:cstheme="majorBidi"/>
                <w:sz w:val="20"/>
                <w:szCs w:val="20"/>
              </w:rPr>
              <w:t>Bluetooth 5.3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13FE5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913FE5" w:rsidRPr="00913FE5">
              <w:rPr>
                <w:rFonts w:asciiTheme="majorBidi" w:hAnsiTheme="majorBidi" w:cstheme="majorBidi"/>
                <w:sz w:val="20"/>
                <w:szCs w:val="20"/>
              </w:rPr>
              <w:t>dapter</w:t>
            </w:r>
            <w:r w:rsidR="00913FE5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r w:rsidR="00913FE5" w:rsidRPr="00913FE5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  <w:p w14:paraId="242538D6" w14:textId="04D0C215" w:rsidR="00EB29D0" w:rsidRPr="00431D4E" w:rsidRDefault="000A40A7" w:rsidP="00913FE5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</w:tcPr>
          <w:p w14:paraId="36CBBE07" w14:textId="0999A4B9" w:rsidR="000A4A7C" w:rsidRPr="00431D4E" w:rsidRDefault="00913FE5" w:rsidP="00966C48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18FE2DED" wp14:editId="7C16C2BC">
                  <wp:extent cx="1428750" cy="1428750"/>
                  <wp:effectExtent l="0" t="0" r="0" b="0"/>
                  <wp:docPr id="70277171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6E7DCB97" wp14:editId="4B89AF4C">
                  <wp:extent cx="1428750" cy="1428750"/>
                  <wp:effectExtent l="0" t="0" r="0" b="0"/>
                  <wp:docPr id="2000199267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45EA5C" w14:textId="77777777" w:rsidR="00966C48" w:rsidRPr="00431D4E" w:rsidRDefault="00966C48" w:rsidP="00966C48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  <w:r w:rsidRPr="00431D4E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(attēlam ilustratīva nozīme)</w:t>
            </w:r>
          </w:p>
          <w:p w14:paraId="2255C0AA" w14:textId="6F73F9BE" w:rsidR="00913FE5" w:rsidRPr="00913FE5" w:rsidRDefault="00913FE5" w:rsidP="00913FE5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913FE5">
              <w:rPr>
                <w:rFonts w:asciiTheme="majorBidi" w:hAnsiTheme="majorBidi" w:cstheme="majorBidi"/>
                <w:sz w:val="20"/>
                <w:szCs w:val="20"/>
              </w:rPr>
              <w:t>Sa</w:t>
            </w:r>
            <w:r w:rsidR="008E2C6A">
              <w:rPr>
                <w:rFonts w:asciiTheme="majorBidi" w:hAnsiTheme="majorBidi" w:cstheme="majorBidi"/>
                <w:sz w:val="20"/>
                <w:szCs w:val="20"/>
              </w:rPr>
              <w:t>vienojums</w:t>
            </w:r>
            <w:r w:rsidRPr="00913FE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8E2C6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13FE5">
              <w:rPr>
                <w:rFonts w:asciiTheme="majorBidi" w:hAnsiTheme="majorBidi" w:cstheme="majorBidi"/>
                <w:sz w:val="20"/>
                <w:szCs w:val="20"/>
              </w:rPr>
              <w:t>USB-A</w:t>
            </w:r>
          </w:p>
          <w:p w14:paraId="4ECD00B7" w14:textId="77777777" w:rsidR="00913FE5" w:rsidRPr="00913FE5" w:rsidRDefault="00913FE5" w:rsidP="00913FE5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913FE5">
              <w:rPr>
                <w:rFonts w:asciiTheme="majorBidi" w:hAnsiTheme="majorBidi" w:cstheme="majorBidi"/>
                <w:sz w:val="20"/>
                <w:szCs w:val="20"/>
              </w:rPr>
              <w:t>Bluetooth versija: 5.3</w:t>
            </w:r>
          </w:p>
          <w:p w14:paraId="2CC12E70" w14:textId="77777777" w:rsidR="00D76A10" w:rsidRDefault="00913FE5" w:rsidP="00913FE5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913FE5">
              <w:rPr>
                <w:rFonts w:asciiTheme="majorBidi" w:hAnsiTheme="majorBidi" w:cstheme="majorBidi"/>
                <w:sz w:val="20"/>
                <w:szCs w:val="20"/>
              </w:rPr>
              <w:t xml:space="preserve">Darbības rādiuss: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mazāk kā </w:t>
            </w:r>
            <w:r w:rsidRPr="00913FE5">
              <w:rPr>
                <w:rFonts w:asciiTheme="majorBidi" w:hAnsiTheme="majorBidi" w:cstheme="majorBidi"/>
                <w:sz w:val="20"/>
                <w:szCs w:val="20"/>
              </w:rPr>
              <w:t xml:space="preserve">līdz </w:t>
            </w:r>
            <w:r w:rsidR="008E2C6A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913FE5">
              <w:rPr>
                <w:rFonts w:asciiTheme="majorBidi" w:hAnsiTheme="majorBidi" w:cstheme="majorBidi"/>
                <w:sz w:val="20"/>
                <w:szCs w:val="20"/>
              </w:rPr>
              <w:t>0 m atklātā telpā</w:t>
            </w:r>
          </w:p>
          <w:p w14:paraId="43021C78" w14:textId="441EDF94" w:rsidR="008E2C6A" w:rsidRPr="00431D4E" w:rsidRDefault="008E2C6A" w:rsidP="00913FE5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9F6DD9" w14:textId="77777777" w:rsidR="000A4A7C" w:rsidRPr="00431D4E" w:rsidRDefault="000A4A7C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E81DEF8" w14:textId="77777777" w:rsidR="00A005CE" w:rsidRPr="00431D4E" w:rsidRDefault="00A005CE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9C67952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FE8D540" w14:textId="77777777" w:rsidR="008E2C6A" w:rsidRDefault="008E2C6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3037FC" w14:textId="77777777" w:rsidR="008E2C6A" w:rsidRPr="00431D4E" w:rsidRDefault="008E2C6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579391" w14:textId="6DAAECFD" w:rsidR="00A008F2" w:rsidRPr="00431D4E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431D4E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431D4E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7" w:name="_Hlk173492013"/>
      <w:r w:rsidRPr="00431D4E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 w:rsidRPr="00431D4E">
        <w:rPr>
          <w:rFonts w:ascii="Times New Roman" w:hAnsi="Times New Roman"/>
          <w:b/>
          <w:bCs/>
          <w:sz w:val="28"/>
          <w:szCs w:val="28"/>
        </w:rPr>
        <w:t>CENU APTAUJĀ</w:t>
      </w:r>
      <w:r w:rsidRPr="00431D4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7"/>
    <w:p w14:paraId="238C85CD" w14:textId="77777777" w:rsidR="008E2C6A" w:rsidRDefault="008E2C6A" w:rsidP="008E2C6A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EF1E98">
        <w:rPr>
          <w:rFonts w:ascii="Times New Roman" w:hAnsi="Times New Roman"/>
          <w:b/>
          <w:spacing w:val="-1"/>
          <w:sz w:val="28"/>
          <w:szCs w:val="28"/>
          <w:lang w:eastAsia="lv-LV"/>
        </w:rPr>
        <w:t>Bezvadu austiņas ar mikrofonu</w:t>
      </w:r>
    </w:p>
    <w:p w14:paraId="60F5C03E" w14:textId="77777777" w:rsidR="008E2C6A" w:rsidRPr="00431D4E" w:rsidRDefault="008E2C6A" w:rsidP="008E2C6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431D4E">
        <w:rPr>
          <w:rFonts w:ascii="Times New Roman" w:eastAsia="Times New Roman" w:hAnsi="Times New Roman"/>
          <w:b/>
          <w:sz w:val="24"/>
          <w:szCs w:val="24"/>
        </w:rPr>
        <w:t>Nr. BNP/CA/202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431D4E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34</w:t>
      </w:r>
    </w:p>
    <w:p w14:paraId="01CBFDAD" w14:textId="77777777" w:rsidR="009E56C3" w:rsidRPr="00431D4E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431D4E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431D4E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(</w:t>
            </w:r>
            <w:r w:rsidRPr="00431D4E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31D4E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431D4E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431D4E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431D4E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431D4E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31D4E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 w:rsidRPr="00431D4E">
        <w:rPr>
          <w:rFonts w:ascii="Times New Roman" w:eastAsia="Times New Roman" w:hAnsi="Times New Roman"/>
          <w:sz w:val="24"/>
          <w:szCs w:val="24"/>
        </w:rPr>
        <w:t>cenu aptaujā</w:t>
      </w:r>
      <w:r w:rsidRPr="00431D4E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431D4E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431D4E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431D4E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431D4E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431D4E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431D4E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431D4E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431D4E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431D4E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431D4E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431D4E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431D4E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431D4E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431D4E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431D4E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431D4E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431D4E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431D4E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431D4E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431D4E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40FA7139" w14:textId="678BDED3" w:rsidR="0092630B" w:rsidRPr="00431D4E" w:rsidRDefault="00A005CE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31D4E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</w:t>
      </w:r>
      <w:r w:rsidR="0092630B" w:rsidRPr="00431D4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431D4E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431D4E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4EDD0242" w14:textId="77777777" w:rsidR="008E2C6A" w:rsidRDefault="008E2C6A" w:rsidP="008E2C6A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EF1E98">
        <w:rPr>
          <w:rFonts w:ascii="Times New Roman" w:hAnsi="Times New Roman"/>
          <w:b/>
          <w:spacing w:val="-1"/>
          <w:sz w:val="28"/>
          <w:szCs w:val="28"/>
          <w:lang w:eastAsia="lv-LV"/>
        </w:rPr>
        <w:t>Bezvadu austiņas ar mikrofonu</w:t>
      </w:r>
    </w:p>
    <w:p w14:paraId="0FAC81DC" w14:textId="77777777" w:rsidR="008E2C6A" w:rsidRPr="00431D4E" w:rsidRDefault="008E2C6A" w:rsidP="008E2C6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431D4E">
        <w:rPr>
          <w:rFonts w:ascii="Times New Roman" w:eastAsia="Times New Roman" w:hAnsi="Times New Roman"/>
          <w:b/>
          <w:sz w:val="24"/>
          <w:szCs w:val="24"/>
        </w:rPr>
        <w:t>Nr. BNP/CA/202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431D4E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34</w:t>
      </w:r>
    </w:p>
    <w:p w14:paraId="4D73BDF8" w14:textId="77777777" w:rsidR="003A63F3" w:rsidRPr="00431D4E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431D4E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431D4E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431D4E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431D4E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431D4E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3F9C271A" w:rsidR="00255724" w:rsidRPr="00431D4E" w:rsidRDefault="0092630B" w:rsidP="003816A8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431D4E">
        <w:rPr>
          <w:rFonts w:ascii="Times New Roman" w:hAnsi="Times New Roman"/>
          <w:sz w:val="24"/>
          <w:szCs w:val="24"/>
        </w:rPr>
        <w:t>cenu aptaujas</w:t>
      </w:r>
      <w:r w:rsidR="00F129A7" w:rsidRPr="00431D4E">
        <w:rPr>
          <w:rFonts w:ascii="Times New Roman" w:hAnsi="Times New Roman"/>
          <w:sz w:val="24"/>
          <w:szCs w:val="24"/>
        </w:rPr>
        <w:t xml:space="preserve"> </w:t>
      </w:r>
      <w:r w:rsidR="004C725F" w:rsidRPr="00431D4E">
        <w:rPr>
          <w:rFonts w:ascii="Times New Roman" w:hAnsi="Times New Roman"/>
          <w:b/>
          <w:bCs/>
          <w:sz w:val="24"/>
          <w:szCs w:val="24"/>
        </w:rPr>
        <w:t>“</w:t>
      </w:r>
      <w:r w:rsidR="00184E17" w:rsidRPr="00184E17">
        <w:rPr>
          <w:rFonts w:ascii="Times New Roman" w:hAnsi="Times New Roman"/>
          <w:b/>
          <w:bCs/>
          <w:sz w:val="24"/>
          <w:szCs w:val="24"/>
        </w:rPr>
        <w:t>Bezvadu austiņas ar mikrofonu</w:t>
      </w:r>
      <w:r w:rsidR="004C725F" w:rsidRPr="00431D4E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431D4E">
        <w:rPr>
          <w:rFonts w:ascii="Times New Roman" w:hAnsi="Times New Roman"/>
          <w:sz w:val="24"/>
          <w:szCs w:val="24"/>
        </w:rPr>
        <w:t>identifikācijas numurs</w:t>
      </w:r>
      <w:r w:rsidR="004C725F" w:rsidRPr="00431D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4E17" w:rsidRPr="00184E17">
        <w:rPr>
          <w:rFonts w:ascii="Times New Roman" w:hAnsi="Times New Roman"/>
          <w:b/>
          <w:bCs/>
          <w:sz w:val="24"/>
          <w:szCs w:val="24"/>
        </w:rPr>
        <w:t>BNP/CA/2026/34</w:t>
      </w:r>
      <w:r w:rsidR="00184E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1D4E">
        <w:rPr>
          <w:rFonts w:ascii="Times New Roman" w:hAnsi="Times New Roman"/>
          <w:sz w:val="24"/>
          <w:szCs w:val="24"/>
        </w:rPr>
        <w:t xml:space="preserve">noteikumiem un </w:t>
      </w:r>
      <w:r w:rsidR="00DA30CC" w:rsidRPr="00431D4E">
        <w:rPr>
          <w:rFonts w:ascii="Times New Roman" w:hAnsi="Times New Roman"/>
          <w:sz w:val="24"/>
          <w:szCs w:val="24"/>
        </w:rPr>
        <w:t>Tehnisko specifikāciju</w:t>
      </w:r>
      <w:r w:rsidRPr="00431D4E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8" w:name="_Hlk173497738"/>
    </w:p>
    <w:p w14:paraId="2FBA0527" w14:textId="77777777" w:rsidR="003A63F3" w:rsidRPr="00431D4E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582"/>
        <w:gridCol w:w="1310"/>
        <w:gridCol w:w="1314"/>
        <w:gridCol w:w="1154"/>
        <w:gridCol w:w="2144"/>
      </w:tblGrid>
      <w:tr w:rsidR="00D64E36" w:rsidRPr="00431D4E" w14:paraId="3EBA03BC" w14:textId="1721BAC9" w:rsidTr="00184E17">
        <w:tc>
          <w:tcPr>
            <w:tcW w:w="307" w:type="pct"/>
            <w:shd w:val="clear" w:color="auto" w:fill="D9D9D9"/>
            <w:vAlign w:val="center"/>
          </w:tcPr>
          <w:bookmarkEnd w:id="8"/>
          <w:p w14:paraId="4CBC7A8D" w14:textId="0C1EFE84" w:rsidR="00D64E36" w:rsidRPr="00431D4E" w:rsidRDefault="00D64E36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1425" w:type="pct"/>
            <w:shd w:val="clear" w:color="auto" w:fill="D9D9D9"/>
            <w:vAlign w:val="center"/>
          </w:tcPr>
          <w:p w14:paraId="456B416E" w14:textId="350356EB" w:rsidR="00D64E36" w:rsidRPr="00431D4E" w:rsidRDefault="00D64E36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b/>
                <w:sz w:val="24"/>
                <w:szCs w:val="24"/>
              </w:rPr>
              <w:t>Preces nosaukums</w:t>
            </w:r>
          </w:p>
        </w:tc>
        <w:tc>
          <w:tcPr>
            <w:tcW w:w="723" w:type="pct"/>
            <w:shd w:val="clear" w:color="auto" w:fill="D9D9D9"/>
            <w:vAlign w:val="center"/>
          </w:tcPr>
          <w:p w14:paraId="27B10796" w14:textId="36DFCE56" w:rsidR="00D64E36" w:rsidRPr="00431D4E" w:rsidRDefault="00D64E36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725" w:type="pct"/>
            <w:shd w:val="clear" w:color="auto" w:fill="D9D9D9"/>
            <w:vAlign w:val="center"/>
          </w:tcPr>
          <w:p w14:paraId="3569E200" w14:textId="1C16D73C" w:rsidR="00D64E36" w:rsidRPr="00431D4E" w:rsidRDefault="00D64E36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5F07CE20" w:rsidR="00D64E36" w:rsidRPr="00431D4E" w:rsidRDefault="00D64E36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Par vienību, EUR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14:paraId="45244F16" w14:textId="2DF2D3DA" w:rsidR="00D64E36" w:rsidRPr="00431D4E" w:rsidRDefault="00D64E36" w:rsidP="00A005CE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PVN __ %, EUR*</w:t>
            </w:r>
          </w:p>
        </w:tc>
        <w:tc>
          <w:tcPr>
            <w:tcW w:w="1184" w:type="pct"/>
            <w:shd w:val="clear" w:color="auto" w:fill="D9D9D9"/>
            <w:vAlign w:val="center"/>
          </w:tcPr>
          <w:p w14:paraId="15B419FB" w14:textId="378D5C8D" w:rsidR="00D64E36" w:rsidRPr="00431D4E" w:rsidRDefault="00D64E36" w:rsidP="00A005CE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eastAsia="Times New Roman" w:hAnsi="Times New Roman"/>
                <w:b/>
                <w:sz w:val="24"/>
                <w:szCs w:val="24"/>
              </w:rPr>
              <w:t>Kopā,</w:t>
            </w:r>
          </w:p>
          <w:p w14:paraId="04077163" w14:textId="50AC6DDA" w:rsidR="00D64E36" w:rsidRPr="00431D4E" w:rsidRDefault="00D64E36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D64E36" w:rsidRPr="00431D4E" w14:paraId="78F22FEA" w14:textId="2C959791" w:rsidTr="00184E17">
        <w:tc>
          <w:tcPr>
            <w:tcW w:w="307" w:type="pct"/>
          </w:tcPr>
          <w:p w14:paraId="012E16EC" w14:textId="77777777" w:rsidR="00D64E36" w:rsidRPr="00431D4E" w:rsidRDefault="00D64E36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425" w:type="pct"/>
            <w:vAlign w:val="center"/>
          </w:tcPr>
          <w:p w14:paraId="79D4EF6D" w14:textId="680D6E42" w:rsidR="00D64E36" w:rsidRPr="00431D4E" w:rsidRDefault="00184E17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84E17">
              <w:rPr>
                <w:rFonts w:ascii="Times New Roman" w:hAnsi="Times New Roman"/>
                <w:sz w:val="24"/>
                <w:szCs w:val="24"/>
              </w:rPr>
              <w:t>Bezvadu austiņas ar mikrofonu</w:t>
            </w:r>
          </w:p>
        </w:tc>
        <w:tc>
          <w:tcPr>
            <w:tcW w:w="723" w:type="pct"/>
          </w:tcPr>
          <w:p w14:paraId="459FCA74" w14:textId="0499A3EF" w:rsidR="00D64E36" w:rsidRPr="00431D4E" w:rsidRDefault="00184E17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D64E36" w:rsidRPr="00431D4E">
              <w:rPr>
                <w:rFonts w:asciiTheme="majorBidi" w:hAnsiTheme="majorBidi" w:cstheme="majorBidi"/>
                <w:sz w:val="24"/>
                <w:szCs w:val="24"/>
              </w:rPr>
              <w:t xml:space="preserve"> gab.</w:t>
            </w:r>
          </w:p>
        </w:tc>
        <w:tc>
          <w:tcPr>
            <w:tcW w:w="725" w:type="pct"/>
          </w:tcPr>
          <w:p w14:paraId="1DBC8D52" w14:textId="4D7CBE5D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7" w:type="pct"/>
          </w:tcPr>
          <w:p w14:paraId="5C6BEB6C" w14:textId="11CEC46F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4" w:type="pct"/>
          </w:tcPr>
          <w:p w14:paraId="01E45CC9" w14:textId="1CFACBDF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4E36" w:rsidRPr="00431D4E" w14:paraId="0B20F4FD" w14:textId="77777777" w:rsidTr="00184E17">
        <w:tc>
          <w:tcPr>
            <w:tcW w:w="307" w:type="pct"/>
          </w:tcPr>
          <w:p w14:paraId="7CD6CC58" w14:textId="500D651C" w:rsidR="00D64E36" w:rsidRPr="00431D4E" w:rsidRDefault="00D64E36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425" w:type="pct"/>
            <w:vAlign w:val="center"/>
          </w:tcPr>
          <w:p w14:paraId="576A5383" w14:textId="1B95DA15" w:rsidR="00D64E36" w:rsidRPr="00431D4E" w:rsidRDefault="00184E17" w:rsidP="004C72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4E17">
              <w:rPr>
                <w:rFonts w:ascii="Times New Roman" w:hAnsi="Times New Roman"/>
                <w:sz w:val="24"/>
                <w:szCs w:val="24"/>
              </w:rPr>
              <w:t>USB-A Bluetooth 5.3 adapteris</w:t>
            </w:r>
          </w:p>
        </w:tc>
        <w:tc>
          <w:tcPr>
            <w:tcW w:w="723" w:type="pct"/>
          </w:tcPr>
          <w:p w14:paraId="2512B90F" w14:textId="69852047" w:rsidR="00D64E36" w:rsidRPr="00431D4E" w:rsidRDefault="00184E17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r w:rsidR="00D64E36" w:rsidRPr="00431D4E">
              <w:rPr>
                <w:rFonts w:asciiTheme="majorBidi" w:hAnsiTheme="majorBidi" w:cstheme="majorBidi"/>
                <w:sz w:val="24"/>
                <w:szCs w:val="24"/>
              </w:rPr>
              <w:t>gab.</w:t>
            </w:r>
          </w:p>
        </w:tc>
        <w:tc>
          <w:tcPr>
            <w:tcW w:w="725" w:type="pct"/>
          </w:tcPr>
          <w:p w14:paraId="5A524093" w14:textId="7777777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7" w:type="pct"/>
          </w:tcPr>
          <w:p w14:paraId="5976ACAE" w14:textId="4452A29A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4" w:type="pct"/>
          </w:tcPr>
          <w:p w14:paraId="20843639" w14:textId="33337E0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4E36" w:rsidRPr="00431D4E" w14:paraId="565D1F92" w14:textId="77777777" w:rsidTr="00184E17">
        <w:tc>
          <w:tcPr>
            <w:tcW w:w="3179" w:type="pct"/>
            <w:gridSpan w:val="4"/>
          </w:tcPr>
          <w:p w14:paraId="75EB6BEA" w14:textId="28927F00" w:rsidR="00D64E36" w:rsidRPr="00431D4E" w:rsidRDefault="00D64E36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637" w:type="pct"/>
          </w:tcPr>
          <w:p w14:paraId="5D324907" w14:textId="7777777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4" w:type="pct"/>
          </w:tcPr>
          <w:p w14:paraId="6397EC9D" w14:textId="5F2302E1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4E36" w:rsidRPr="00431D4E" w14:paraId="73432F2A" w14:textId="77777777" w:rsidTr="00184E17">
        <w:tc>
          <w:tcPr>
            <w:tcW w:w="3179" w:type="pct"/>
            <w:gridSpan w:val="4"/>
          </w:tcPr>
          <w:p w14:paraId="09B0FD04" w14:textId="197272D9" w:rsidR="00D64E36" w:rsidRPr="00431D4E" w:rsidRDefault="00D64E36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AR PVN</w:t>
            </w:r>
          </w:p>
        </w:tc>
        <w:tc>
          <w:tcPr>
            <w:tcW w:w="637" w:type="pct"/>
          </w:tcPr>
          <w:p w14:paraId="463017CB" w14:textId="7777777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4" w:type="pct"/>
          </w:tcPr>
          <w:p w14:paraId="65E73E05" w14:textId="6D2882D5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3C6A71" w14:textId="69C45D29" w:rsidR="00A005CE" w:rsidRPr="00431D4E" w:rsidRDefault="00A005CE" w:rsidP="00A005CE">
      <w:pPr>
        <w:tabs>
          <w:tab w:val="left" w:pos="567"/>
        </w:tabs>
        <w:autoSpaceDN w:val="0"/>
        <w:spacing w:before="120" w:line="240" w:lineRule="auto"/>
        <w:ind w:right="23"/>
        <w:jc w:val="both"/>
        <w:rPr>
          <w:rFonts w:ascii="Times New Roman" w:hAnsi="Times New Roman"/>
          <w:i/>
          <w:szCs w:val="24"/>
          <w:lang w:eastAsia="lv-LV"/>
        </w:rPr>
      </w:pPr>
      <w:r w:rsidRPr="00431D4E">
        <w:rPr>
          <w:rFonts w:ascii="Times New Roman" w:hAnsi="Times New Roman"/>
          <w:i/>
          <w:szCs w:val="24"/>
          <w:lang w:eastAsia="lv-LV"/>
        </w:rPr>
        <w:t>*Norāda, ja pretendents ir PVN maksātājs</w:t>
      </w:r>
    </w:p>
    <w:p w14:paraId="3486C35A" w14:textId="222F0E18" w:rsidR="00901571" w:rsidRPr="00431D4E" w:rsidRDefault="00901571" w:rsidP="00901571">
      <w:pPr>
        <w:spacing w:before="120" w:after="200"/>
        <w:jc w:val="left"/>
      </w:pPr>
      <w:r w:rsidRPr="00431D4E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477BE927" w14:textId="77777777" w:rsidR="00A005CE" w:rsidRPr="00431D4E" w:rsidRDefault="00A005CE" w:rsidP="00A005CE">
      <w:pPr>
        <w:tabs>
          <w:tab w:val="left" w:pos="567"/>
        </w:tabs>
        <w:autoSpaceDN w:val="0"/>
        <w:spacing w:after="60" w:line="240" w:lineRule="auto"/>
        <w:ind w:right="23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31D4E">
        <w:rPr>
          <w:rFonts w:ascii="Times New Roman" w:hAnsi="Times New Roman"/>
          <w:sz w:val="24"/>
          <w:szCs w:val="24"/>
          <w:lang w:eastAsia="lv-LV"/>
        </w:rPr>
        <w:t>Apliecinu, ka piedāvātajā līgumsummā iekļautas visas izmaksas, kas saistītas ar cenu aptaujā noteiktās piegādes un līguma saistību izpildi. Piedāvātajā līgumcenā iekļauta</w:t>
      </w:r>
      <w:r w:rsidRPr="00431D4E">
        <w:t xml:space="preserve"> </w:t>
      </w:r>
      <w:r w:rsidRPr="00431D4E">
        <w:rPr>
          <w:rFonts w:ascii="Times New Roman" w:hAnsi="Times New Roman"/>
          <w:sz w:val="24"/>
          <w:szCs w:val="24"/>
          <w:lang w:eastAsia="lv-LV"/>
        </w:rPr>
        <w:t>preces piegāde, izkraušana un uzstādīšana (ja nepieciešams).</w:t>
      </w:r>
    </w:p>
    <w:p w14:paraId="31011808" w14:textId="77777777" w:rsidR="00901571" w:rsidRPr="00431D4E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431D4E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431D4E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431D4E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431D4E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431D4E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431D4E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431D4E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431D4E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431D4E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431D4E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431D4E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431D4E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431D4E" w:rsidRDefault="00901571" w:rsidP="00901571">
      <w:pPr>
        <w:spacing w:after="120" w:line="360" w:lineRule="auto"/>
        <w:jc w:val="both"/>
      </w:pPr>
    </w:p>
    <w:p w14:paraId="623C0B34" w14:textId="77777777" w:rsidR="00901571" w:rsidRPr="00431D4E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Pr="00431D4E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RPr="00431D4E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F799" w14:textId="77777777" w:rsidR="00F06289" w:rsidRDefault="00F06289" w:rsidP="00B80620">
      <w:pPr>
        <w:spacing w:line="240" w:lineRule="auto"/>
      </w:pPr>
      <w:r>
        <w:separator/>
      </w:r>
    </w:p>
  </w:endnote>
  <w:endnote w:type="continuationSeparator" w:id="0">
    <w:p w14:paraId="690B7101" w14:textId="77777777" w:rsidR="00F06289" w:rsidRDefault="00F06289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6353" w14:textId="77777777" w:rsidR="00F06289" w:rsidRDefault="00F06289" w:rsidP="00B80620">
      <w:pPr>
        <w:spacing w:line="240" w:lineRule="auto"/>
      </w:pPr>
      <w:r>
        <w:separator/>
      </w:r>
    </w:p>
  </w:footnote>
  <w:footnote w:type="continuationSeparator" w:id="0">
    <w:p w14:paraId="0A369D4B" w14:textId="77777777" w:rsidR="00F06289" w:rsidRDefault="00F06289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6576EE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CA22AA"/>
    <w:multiLevelType w:val="hybridMultilevel"/>
    <w:tmpl w:val="23AA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26E0F"/>
    <w:multiLevelType w:val="hybridMultilevel"/>
    <w:tmpl w:val="B06EF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0358AD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9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150E13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F1250"/>
    <w:multiLevelType w:val="multilevel"/>
    <w:tmpl w:val="5DF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A1DD5"/>
    <w:multiLevelType w:val="multilevel"/>
    <w:tmpl w:val="DC08DA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37B7626"/>
    <w:multiLevelType w:val="hybridMultilevel"/>
    <w:tmpl w:val="DC6E1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6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DE6386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8635741">
    <w:abstractNumId w:val="23"/>
  </w:num>
  <w:num w:numId="2" w16cid:durableId="1947424910">
    <w:abstractNumId w:val="14"/>
  </w:num>
  <w:num w:numId="3" w16cid:durableId="1000044984">
    <w:abstractNumId w:val="27"/>
  </w:num>
  <w:num w:numId="4" w16cid:durableId="952860058">
    <w:abstractNumId w:val="12"/>
  </w:num>
  <w:num w:numId="5" w16cid:durableId="1646927309">
    <w:abstractNumId w:val="3"/>
  </w:num>
  <w:num w:numId="6" w16cid:durableId="2114551391">
    <w:abstractNumId w:val="18"/>
  </w:num>
  <w:num w:numId="7" w16cid:durableId="30233042">
    <w:abstractNumId w:val="26"/>
  </w:num>
  <w:num w:numId="8" w16cid:durableId="523982699">
    <w:abstractNumId w:val="46"/>
  </w:num>
  <w:num w:numId="9" w16cid:durableId="1161774669">
    <w:abstractNumId w:val="8"/>
  </w:num>
  <w:num w:numId="10" w16cid:durableId="943851874">
    <w:abstractNumId w:val="45"/>
  </w:num>
  <w:num w:numId="11" w16cid:durableId="264731837">
    <w:abstractNumId w:val="29"/>
  </w:num>
  <w:num w:numId="12" w16cid:durableId="107236291">
    <w:abstractNumId w:val="22"/>
  </w:num>
  <w:num w:numId="13" w16cid:durableId="44218904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90617">
    <w:abstractNumId w:val="11"/>
  </w:num>
  <w:num w:numId="15" w16cid:durableId="1969119275">
    <w:abstractNumId w:val="2"/>
  </w:num>
  <w:num w:numId="16" w16cid:durableId="43794053">
    <w:abstractNumId w:val="36"/>
  </w:num>
  <w:num w:numId="17" w16cid:durableId="1390767828">
    <w:abstractNumId w:val="20"/>
  </w:num>
  <w:num w:numId="18" w16cid:durableId="767895411">
    <w:abstractNumId w:val="10"/>
  </w:num>
  <w:num w:numId="19" w16cid:durableId="1083644987">
    <w:abstractNumId w:val="16"/>
  </w:num>
  <w:num w:numId="20" w16cid:durableId="744033107">
    <w:abstractNumId w:val="39"/>
  </w:num>
  <w:num w:numId="21" w16cid:durableId="1520924016">
    <w:abstractNumId w:val="43"/>
  </w:num>
  <w:num w:numId="22" w16cid:durableId="1102802596">
    <w:abstractNumId w:val="1"/>
  </w:num>
  <w:num w:numId="23" w16cid:durableId="831987928">
    <w:abstractNumId w:val="37"/>
  </w:num>
  <w:num w:numId="24" w16cid:durableId="17660007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983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098341">
    <w:abstractNumId w:val="32"/>
  </w:num>
  <w:num w:numId="27" w16cid:durableId="1848136786">
    <w:abstractNumId w:val="15"/>
  </w:num>
  <w:num w:numId="28" w16cid:durableId="634793775">
    <w:abstractNumId w:val="28"/>
  </w:num>
  <w:num w:numId="29" w16cid:durableId="544877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1494659">
    <w:abstractNumId w:val="40"/>
  </w:num>
  <w:num w:numId="31" w16cid:durableId="2053459093">
    <w:abstractNumId w:val="44"/>
  </w:num>
  <w:num w:numId="32" w16cid:durableId="44376476">
    <w:abstractNumId w:val="6"/>
  </w:num>
  <w:num w:numId="33" w16cid:durableId="1567842379">
    <w:abstractNumId w:val="21"/>
  </w:num>
  <w:num w:numId="34" w16cid:durableId="471748442">
    <w:abstractNumId w:val="17"/>
  </w:num>
  <w:num w:numId="35" w16cid:durableId="1652058391">
    <w:abstractNumId w:val="24"/>
  </w:num>
  <w:num w:numId="36" w16cid:durableId="2118715068">
    <w:abstractNumId w:val="31"/>
  </w:num>
  <w:num w:numId="37" w16cid:durableId="535124316">
    <w:abstractNumId w:val="35"/>
  </w:num>
  <w:num w:numId="38" w16cid:durableId="1853495127">
    <w:abstractNumId w:val="33"/>
  </w:num>
  <w:num w:numId="39" w16cid:durableId="1904677938">
    <w:abstractNumId w:val="42"/>
  </w:num>
  <w:num w:numId="40" w16cid:durableId="9335074">
    <w:abstractNumId w:val="5"/>
  </w:num>
  <w:num w:numId="41" w16cid:durableId="557128747">
    <w:abstractNumId w:val="7"/>
  </w:num>
  <w:num w:numId="42" w16cid:durableId="1349327906">
    <w:abstractNumId w:val="4"/>
  </w:num>
  <w:num w:numId="43" w16cid:durableId="866524187">
    <w:abstractNumId w:val="30"/>
  </w:num>
  <w:num w:numId="44" w16cid:durableId="623581175">
    <w:abstractNumId w:val="9"/>
  </w:num>
  <w:num w:numId="45" w16cid:durableId="1470243166">
    <w:abstractNumId w:val="47"/>
  </w:num>
  <w:num w:numId="46" w16cid:durableId="833448603">
    <w:abstractNumId w:val="41"/>
  </w:num>
  <w:num w:numId="47" w16cid:durableId="66805784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14EAF"/>
    <w:rsid w:val="0002051B"/>
    <w:rsid w:val="00023AEB"/>
    <w:rsid w:val="000248BD"/>
    <w:rsid w:val="000249B2"/>
    <w:rsid w:val="00032CC6"/>
    <w:rsid w:val="00033275"/>
    <w:rsid w:val="00037CFF"/>
    <w:rsid w:val="000410CB"/>
    <w:rsid w:val="000411D9"/>
    <w:rsid w:val="000430A9"/>
    <w:rsid w:val="0004650C"/>
    <w:rsid w:val="00054B90"/>
    <w:rsid w:val="0006144D"/>
    <w:rsid w:val="00061D47"/>
    <w:rsid w:val="00065874"/>
    <w:rsid w:val="000749A4"/>
    <w:rsid w:val="000753A4"/>
    <w:rsid w:val="00075902"/>
    <w:rsid w:val="000836A0"/>
    <w:rsid w:val="00087C7E"/>
    <w:rsid w:val="000935E6"/>
    <w:rsid w:val="00097230"/>
    <w:rsid w:val="00097270"/>
    <w:rsid w:val="000A40A7"/>
    <w:rsid w:val="000A4A7C"/>
    <w:rsid w:val="000A5FAE"/>
    <w:rsid w:val="000A6B08"/>
    <w:rsid w:val="000B0B18"/>
    <w:rsid w:val="000B1FD1"/>
    <w:rsid w:val="000B258E"/>
    <w:rsid w:val="000C4ABD"/>
    <w:rsid w:val="000D0353"/>
    <w:rsid w:val="000D2461"/>
    <w:rsid w:val="000D63DB"/>
    <w:rsid w:val="000E1CC0"/>
    <w:rsid w:val="000E3A90"/>
    <w:rsid w:val="000E6BF4"/>
    <w:rsid w:val="000F02C0"/>
    <w:rsid w:val="000F2453"/>
    <w:rsid w:val="000F5BBC"/>
    <w:rsid w:val="00102A8C"/>
    <w:rsid w:val="00102B03"/>
    <w:rsid w:val="001102F1"/>
    <w:rsid w:val="001111B8"/>
    <w:rsid w:val="00112EFF"/>
    <w:rsid w:val="00120ACC"/>
    <w:rsid w:val="00125034"/>
    <w:rsid w:val="0012562F"/>
    <w:rsid w:val="0013100E"/>
    <w:rsid w:val="0013207A"/>
    <w:rsid w:val="0013271A"/>
    <w:rsid w:val="00133E11"/>
    <w:rsid w:val="0013436E"/>
    <w:rsid w:val="0013503F"/>
    <w:rsid w:val="001355E1"/>
    <w:rsid w:val="00136C52"/>
    <w:rsid w:val="00137E4D"/>
    <w:rsid w:val="00143474"/>
    <w:rsid w:val="001450F9"/>
    <w:rsid w:val="001553CD"/>
    <w:rsid w:val="001654AC"/>
    <w:rsid w:val="00171341"/>
    <w:rsid w:val="00173CBF"/>
    <w:rsid w:val="001808A2"/>
    <w:rsid w:val="001816E0"/>
    <w:rsid w:val="0018488B"/>
    <w:rsid w:val="00184E17"/>
    <w:rsid w:val="0019329B"/>
    <w:rsid w:val="00196D29"/>
    <w:rsid w:val="001A7AC9"/>
    <w:rsid w:val="001B6549"/>
    <w:rsid w:val="001C4718"/>
    <w:rsid w:val="001C7E03"/>
    <w:rsid w:val="001D4CBE"/>
    <w:rsid w:val="001D77CD"/>
    <w:rsid w:val="001E1073"/>
    <w:rsid w:val="001E535C"/>
    <w:rsid w:val="001E682B"/>
    <w:rsid w:val="001E7EDD"/>
    <w:rsid w:val="001F0DB3"/>
    <w:rsid w:val="001F5A3A"/>
    <w:rsid w:val="002045FC"/>
    <w:rsid w:val="00205FE3"/>
    <w:rsid w:val="0021252F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879"/>
    <w:rsid w:val="00255AD6"/>
    <w:rsid w:val="002609D8"/>
    <w:rsid w:val="00263F1D"/>
    <w:rsid w:val="00265962"/>
    <w:rsid w:val="00265AF0"/>
    <w:rsid w:val="00267CA4"/>
    <w:rsid w:val="0027086E"/>
    <w:rsid w:val="00275026"/>
    <w:rsid w:val="0027573E"/>
    <w:rsid w:val="002951EF"/>
    <w:rsid w:val="00296D2F"/>
    <w:rsid w:val="002A1946"/>
    <w:rsid w:val="002A4FD4"/>
    <w:rsid w:val="002A684A"/>
    <w:rsid w:val="002B787C"/>
    <w:rsid w:val="002C040B"/>
    <w:rsid w:val="002C3826"/>
    <w:rsid w:val="002C3FC9"/>
    <w:rsid w:val="002D2FE9"/>
    <w:rsid w:val="002D4669"/>
    <w:rsid w:val="002D7DF4"/>
    <w:rsid w:val="002E2389"/>
    <w:rsid w:val="002E3013"/>
    <w:rsid w:val="002E354B"/>
    <w:rsid w:val="002E76DC"/>
    <w:rsid w:val="002E782C"/>
    <w:rsid w:val="002E7EEB"/>
    <w:rsid w:val="002F14B7"/>
    <w:rsid w:val="002F1E7B"/>
    <w:rsid w:val="002F4982"/>
    <w:rsid w:val="002F567B"/>
    <w:rsid w:val="002F7005"/>
    <w:rsid w:val="0030347F"/>
    <w:rsid w:val="00305E60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132B"/>
    <w:rsid w:val="00353F87"/>
    <w:rsid w:val="00357707"/>
    <w:rsid w:val="00362B20"/>
    <w:rsid w:val="003674D1"/>
    <w:rsid w:val="00367BE4"/>
    <w:rsid w:val="00371E0B"/>
    <w:rsid w:val="00372E4A"/>
    <w:rsid w:val="00374A2C"/>
    <w:rsid w:val="00374B14"/>
    <w:rsid w:val="003757D0"/>
    <w:rsid w:val="00380C75"/>
    <w:rsid w:val="003816A8"/>
    <w:rsid w:val="003926E2"/>
    <w:rsid w:val="003940B5"/>
    <w:rsid w:val="003972D6"/>
    <w:rsid w:val="003A4B90"/>
    <w:rsid w:val="003A52B3"/>
    <w:rsid w:val="003A63F3"/>
    <w:rsid w:val="003A698D"/>
    <w:rsid w:val="003B2175"/>
    <w:rsid w:val="003B6583"/>
    <w:rsid w:val="003C2CAC"/>
    <w:rsid w:val="003D1EE0"/>
    <w:rsid w:val="003D2146"/>
    <w:rsid w:val="003D275B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E70A3"/>
    <w:rsid w:val="003F0915"/>
    <w:rsid w:val="003F2455"/>
    <w:rsid w:val="003F3A5C"/>
    <w:rsid w:val="003F717E"/>
    <w:rsid w:val="00401309"/>
    <w:rsid w:val="004014DD"/>
    <w:rsid w:val="004021A1"/>
    <w:rsid w:val="0040479D"/>
    <w:rsid w:val="00406A89"/>
    <w:rsid w:val="00413188"/>
    <w:rsid w:val="00415578"/>
    <w:rsid w:val="004173A8"/>
    <w:rsid w:val="00421EAB"/>
    <w:rsid w:val="0042479C"/>
    <w:rsid w:val="00424F16"/>
    <w:rsid w:val="00431398"/>
    <w:rsid w:val="00431D4E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943CA"/>
    <w:rsid w:val="00497917"/>
    <w:rsid w:val="004A03FD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0D5F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A15"/>
    <w:rsid w:val="00520BAC"/>
    <w:rsid w:val="00530897"/>
    <w:rsid w:val="00537AD5"/>
    <w:rsid w:val="00540E92"/>
    <w:rsid w:val="00544886"/>
    <w:rsid w:val="00544970"/>
    <w:rsid w:val="0055093F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B3310"/>
    <w:rsid w:val="005C349D"/>
    <w:rsid w:val="005C606F"/>
    <w:rsid w:val="005D3129"/>
    <w:rsid w:val="005D4734"/>
    <w:rsid w:val="005D71CC"/>
    <w:rsid w:val="005F3E4D"/>
    <w:rsid w:val="005F6E1C"/>
    <w:rsid w:val="00600466"/>
    <w:rsid w:val="006059EF"/>
    <w:rsid w:val="00605EC0"/>
    <w:rsid w:val="00606BCD"/>
    <w:rsid w:val="006120D6"/>
    <w:rsid w:val="006125DF"/>
    <w:rsid w:val="00616751"/>
    <w:rsid w:val="006176D0"/>
    <w:rsid w:val="00617C8D"/>
    <w:rsid w:val="00623558"/>
    <w:rsid w:val="00623D19"/>
    <w:rsid w:val="006251F1"/>
    <w:rsid w:val="006267FD"/>
    <w:rsid w:val="0063027E"/>
    <w:rsid w:val="00631B28"/>
    <w:rsid w:val="00636CF3"/>
    <w:rsid w:val="0063710C"/>
    <w:rsid w:val="0063749D"/>
    <w:rsid w:val="00640DFA"/>
    <w:rsid w:val="00642E64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3E84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7985"/>
    <w:rsid w:val="0073270A"/>
    <w:rsid w:val="00737983"/>
    <w:rsid w:val="007445E4"/>
    <w:rsid w:val="0075308C"/>
    <w:rsid w:val="00771833"/>
    <w:rsid w:val="00773BC3"/>
    <w:rsid w:val="00775282"/>
    <w:rsid w:val="00795851"/>
    <w:rsid w:val="007964DD"/>
    <w:rsid w:val="007C3F13"/>
    <w:rsid w:val="007C4CA4"/>
    <w:rsid w:val="007D1862"/>
    <w:rsid w:val="007D1B2A"/>
    <w:rsid w:val="007D2618"/>
    <w:rsid w:val="007D3496"/>
    <w:rsid w:val="007D517F"/>
    <w:rsid w:val="007E2EFC"/>
    <w:rsid w:val="007E506F"/>
    <w:rsid w:val="007E562D"/>
    <w:rsid w:val="007F14B1"/>
    <w:rsid w:val="007F7A08"/>
    <w:rsid w:val="00800859"/>
    <w:rsid w:val="00800989"/>
    <w:rsid w:val="00804296"/>
    <w:rsid w:val="008062C3"/>
    <w:rsid w:val="00810AFC"/>
    <w:rsid w:val="00810BA5"/>
    <w:rsid w:val="00810D3B"/>
    <w:rsid w:val="00811620"/>
    <w:rsid w:val="00811EB6"/>
    <w:rsid w:val="0081628C"/>
    <w:rsid w:val="00820546"/>
    <w:rsid w:val="00825C27"/>
    <w:rsid w:val="00832AC5"/>
    <w:rsid w:val="00837A6A"/>
    <w:rsid w:val="00840572"/>
    <w:rsid w:val="00851D98"/>
    <w:rsid w:val="008607D5"/>
    <w:rsid w:val="00862541"/>
    <w:rsid w:val="0086315D"/>
    <w:rsid w:val="008653DF"/>
    <w:rsid w:val="008655CB"/>
    <w:rsid w:val="00866599"/>
    <w:rsid w:val="00872499"/>
    <w:rsid w:val="008840CF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40E4"/>
    <w:rsid w:val="008D7BD8"/>
    <w:rsid w:val="008E20C0"/>
    <w:rsid w:val="008E2C6A"/>
    <w:rsid w:val="008E2E51"/>
    <w:rsid w:val="008E7120"/>
    <w:rsid w:val="008F290F"/>
    <w:rsid w:val="008F3CED"/>
    <w:rsid w:val="00901571"/>
    <w:rsid w:val="00904B2A"/>
    <w:rsid w:val="009072F3"/>
    <w:rsid w:val="0091124A"/>
    <w:rsid w:val="00913FE5"/>
    <w:rsid w:val="009203ED"/>
    <w:rsid w:val="00920787"/>
    <w:rsid w:val="00921AF9"/>
    <w:rsid w:val="00921F67"/>
    <w:rsid w:val="00923DB1"/>
    <w:rsid w:val="009256BA"/>
    <w:rsid w:val="0092630B"/>
    <w:rsid w:val="00926E6B"/>
    <w:rsid w:val="00927D4A"/>
    <w:rsid w:val="00937E5E"/>
    <w:rsid w:val="009426F2"/>
    <w:rsid w:val="009444FB"/>
    <w:rsid w:val="00950A79"/>
    <w:rsid w:val="00965042"/>
    <w:rsid w:val="00966C48"/>
    <w:rsid w:val="00972520"/>
    <w:rsid w:val="009731BE"/>
    <w:rsid w:val="009734EF"/>
    <w:rsid w:val="009740ED"/>
    <w:rsid w:val="00977A0A"/>
    <w:rsid w:val="0098018D"/>
    <w:rsid w:val="00990104"/>
    <w:rsid w:val="00992D12"/>
    <w:rsid w:val="00995D8B"/>
    <w:rsid w:val="00996CED"/>
    <w:rsid w:val="009A56DD"/>
    <w:rsid w:val="009C24B5"/>
    <w:rsid w:val="009C6D81"/>
    <w:rsid w:val="009D4D0E"/>
    <w:rsid w:val="009E182C"/>
    <w:rsid w:val="009E56C3"/>
    <w:rsid w:val="009E70DB"/>
    <w:rsid w:val="009E73B9"/>
    <w:rsid w:val="009F4D6C"/>
    <w:rsid w:val="009F711C"/>
    <w:rsid w:val="00A005CE"/>
    <w:rsid w:val="00A008F2"/>
    <w:rsid w:val="00A02423"/>
    <w:rsid w:val="00A03B79"/>
    <w:rsid w:val="00A13DC8"/>
    <w:rsid w:val="00A15B12"/>
    <w:rsid w:val="00A24083"/>
    <w:rsid w:val="00A42E57"/>
    <w:rsid w:val="00A43E85"/>
    <w:rsid w:val="00A44955"/>
    <w:rsid w:val="00A46AB6"/>
    <w:rsid w:val="00A50D5C"/>
    <w:rsid w:val="00A51886"/>
    <w:rsid w:val="00A54F43"/>
    <w:rsid w:val="00A55486"/>
    <w:rsid w:val="00A612C6"/>
    <w:rsid w:val="00A668F8"/>
    <w:rsid w:val="00A72394"/>
    <w:rsid w:val="00A74092"/>
    <w:rsid w:val="00A7519B"/>
    <w:rsid w:val="00A75B3B"/>
    <w:rsid w:val="00A91A3F"/>
    <w:rsid w:val="00A93E0B"/>
    <w:rsid w:val="00A9549A"/>
    <w:rsid w:val="00AA0D27"/>
    <w:rsid w:val="00AA0D6B"/>
    <w:rsid w:val="00AA2CBE"/>
    <w:rsid w:val="00AB515A"/>
    <w:rsid w:val="00AB5680"/>
    <w:rsid w:val="00AC0091"/>
    <w:rsid w:val="00AC1092"/>
    <w:rsid w:val="00AC50B2"/>
    <w:rsid w:val="00AC60EF"/>
    <w:rsid w:val="00AC65CD"/>
    <w:rsid w:val="00AD0A9F"/>
    <w:rsid w:val="00AD5840"/>
    <w:rsid w:val="00AE04CC"/>
    <w:rsid w:val="00AE507A"/>
    <w:rsid w:val="00AF0818"/>
    <w:rsid w:val="00AF6888"/>
    <w:rsid w:val="00AF6D03"/>
    <w:rsid w:val="00B01297"/>
    <w:rsid w:val="00B021D1"/>
    <w:rsid w:val="00B02895"/>
    <w:rsid w:val="00B03810"/>
    <w:rsid w:val="00B03DEF"/>
    <w:rsid w:val="00B06715"/>
    <w:rsid w:val="00B110B8"/>
    <w:rsid w:val="00B1197B"/>
    <w:rsid w:val="00B233C8"/>
    <w:rsid w:val="00B25D9D"/>
    <w:rsid w:val="00B46442"/>
    <w:rsid w:val="00B47716"/>
    <w:rsid w:val="00B52602"/>
    <w:rsid w:val="00B55CB1"/>
    <w:rsid w:val="00B64105"/>
    <w:rsid w:val="00B64DBD"/>
    <w:rsid w:val="00B754ED"/>
    <w:rsid w:val="00B80620"/>
    <w:rsid w:val="00B8276A"/>
    <w:rsid w:val="00B84F7C"/>
    <w:rsid w:val="00B8505D"/>
    <w:rsid w:val="00B9087A"/>
    <w:rsid w:val="00B90A27"/>
    <w:rsid w:val="00B91E80"/>
    <w:rsid w:val="00B938B9"/>
    <w:rsid w:val="00B94AEF"/>
    <w:rsid w:val="00BA08FF"/>
    <w:rsid w:val="00BB47FB"/>
    <w:rsid w:val="00BC3E5B"/>
    <w:rsid w:val="00BD1EDA"/>
    <w:rsid w:val="00BD3307"/>
    <w:rsid w:val="00BD35C4"/>
    <w:rsid w:val="00BD4537"/>
    <w:rsid w:val="00BD5750"/>
    <w:rsid w:val="00BD6EFE"/>
    <w:rsid w:val="00BD742B"/>
    <w:rsid w:val="00BD7D33"/>
    <w:rsid w:val="00BE17DD"/>
    <w:rsid w:val="00BE59D3"/>
    <w:rsid w:val="00BE72AB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58A3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B7775"/>
    <w:rsid w:val="00CC1CC9"/>
    <w:rsid w:val="00CC3607"/>
    <w:rsid w:val="00CC51E5"/>
    <w:rsid w:val="00CC727E"/>
    <w:rsid w:val="00CC7822"/>
    <w:rsid w:val="00CD092B"/>
    <w:rsid w:val="00CD1DB9"/>
    <w:rsid w:val="00CD29D6"/>
    <w:rsid w:val="00CD2E4C"/>
    <w:rsid w:val="00CE230A"/>
    <w:rsid w:val="00CE4562"/>
    <w:rsid w:val="00CE4BDA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06284"/>
    <w:rsid w:val="00D169FB"/>
    <w:rsid w:val="00D26810"/>
    <w:rsid w:val="00D26D1C"/>
    <w:rsid w:val="00D278AA"/>
    <w:rsid w:val="00D36BEC"/>
    <w:rsid w:val="00D40E77"/>
    <w:rsid w:val="00D41514"/>
    <w:rsid w:val="00D44759"/>
    <w:rsid w:val="00D451CC"/>
    <w:rsid w:val="00D51DF1"/>
    <w:rsid w:val="00D64E36"/>
    <w:rsid w:val="00D66ADF"/>
    <w:rsid w:val="00D75439"/>
    <w:rsid w:val="00D76035"/>
    <w:rsid w:val="00D76A10"/>
    <w:rsid w:val="00D814BA"/>
    <w:rsid w:val="00D827DB"/>
    <w:rsid w:val="00D90A34"/>
    <w:rsid w:val="00D91E44"/>
    <w:rsid w:val="00D931FD"/>
    <w:rsid w:val="00D94CD5"/>
    <w:rsid w:val="00D9618B"/>
    <w:rsid w:val="00DA30CC"/>
    <w:rsid w:val="00DA34AF"/>
    <w:rsid w:val="00DA694C"/>
    <w:rsid w:val="00DB6C7A"/>
    <w:rsid w:val="00DB7137"/>
    <w:rsid w:val="00DB7313"/>
    <w:rsid w:val="00DC4346"/>
    <w:rsid w:val="00DC5494"/>
    <w:rsid w:val="00DC5561"/>
    <w:rsid w:val="00DD4D64"/>
    <w:rsid w:val="00DE33E4"/>
    <w:rsid w:val="00DE62C9"/>
    <w:rsid w:val="00DF5A61"/>
    <w:rsid w:val="00E004CC"/>
    <w:rsid w:val="00E02DC9"/>
    <w:rsid w:val="00E05E25"/>
    <w:rsid w:val="00E060E9"/>
    <w:rsid w:val="00E219A0"/>
    <w:rsid w:val="00E25DCB"/>
    <w:rsid w:val="00E27AD7"/>
    <w:rsid w:val="00E33B21"/>
    <w:rsid w:val="00E34309"/>
    <w:rsid w:val="00E402B9"/>
    <w:rsid w:val="00E432AE"/>
    <w:rsid w:val="00E43A8C"/>
    <w:rsid w:val="00E451D8"/>
    <w:rsid w:val="00E55F94"/>
    <w:rsid w:val="00E56267"/>
    <w:rsid w:val="00E62FC8"/>
    <w:rsid w:val="00E632C5"/>
    <w:rsid w:val="00E66594"/>
    <w:rsid w:val="00E70B6C"/>
    <w:rsid w:val="00E76848"/>
    <w:rsid w:val="00E768B7"/>
    <w:rsid w:val="00E82BF0"/>
    <w:rsid w:val="00E82CAE"/>
    <w:rsid w:val="00E8407E"/>
    <w:rsid w:val="00E84606"/>
    <w:rsid w:val="00EA2736"/>
    <w:rsid w:val="00EA31D7"/>
    <w:rsid w:val="00EA31FA"/>
    <w:rsid w:val="00EA4D88"/>
    <w:rsid w:val="00EA507C"/>
    <w:rsid w:val="00EB07CE"/>
    <w:rsid w:val="00EB29D0"/>
    <w:rsid w:val="00EB2A3A"/>
    <w:rsid w:val="00EB55EA"/>
    <w:rsid w:val="00EB6630"/>
    <w:rsid w:val="00EC276B"/>
    <w:rsid w:val="00EC710D"/>
    <w:rsid w:val="00EC76A9"/>
    <w:rsid w:val="00EF1E98"/>
    <w:rsid w:val="00EF4DC5"/>
    <w:rsid w:val="00EF5FE9"/>
    <w:rsid w:val="00F01469"/>
    <w:rsid w:val="00F0332E"/>
    <w:rsid w:val="00F06289"/>
    <w:rsid w:val="00F129A7"/>
    <w:rsid w:val="00F152A1"/>
    <w:rsid w:val="00F22196"/>
    <w:rsid w:val="00F51AE1"/>
    <w:rsid w:val="00F51BB5"/>
    <w:rsid w:val="00F51C40"/>
    <w:rsid w:val="00F667BB"/>
    <w:rsid w:val="00F72CE2"/>
    <w:rsid w:val="00F7361C"/>
    <w:rsid w:val="00F76E42"/>
    <w:rsid w:val="00F7705D"/>
    <w:rsid w:val="00F77E95"/>
    <w:rsid w:val="00F8199C"/>
    <w:rsid w:val="00F81E60"/>
    <w:rsid w:val="00F933B7"/>
    <w:rsid w:val="00F958E9"/>
    <w:rsid w:val="00F95E7F"/>
    <w:rsid w:val="00F96BA0"/>
    <w:rsid w:val="00FA24B1"/>
    <w:rsid w:val="00FB1CF6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C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tra.bagone@bausk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3126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Antra Bagone</cp:lastModifiedBy>
  <cp:revision>4</cp:revision>
  <cp:lastPrinted>2020-01-22T15:47:00Z</cp:lastPrinted>
  <dcterms:created xsi:type="dcterms:W3CDTF">2026-01-19T14:25:00Z</dcterms:created>
  <dcterms:modified xsi:type="dcterms:W3CDTF">2026-01-19T15:22:00Z</dcterms:modified>
</cp:coreProperties>
</file>