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2B13" w14:textId="77777777" w:rsidR="008B3A04" w:rsidRPr="008B3A04" w:rsidRDefault="00000000" w:rsidP="008B3A04">
      <w:pPr>
        <w:jc w:val="right"/>
        <w:rPr>
          <w:rFonts w:ascii="Times New Roman Bold" w:hAnsi="Times New Roman Bold"/>
        </w:rPr>
      </w:pPr>
      <w:r w:rsidRPr="008B3A04">
        <w:rPr>
          <w:rFonts w:ascii="Times New Roman Bold" w:hAnsi="Times New Roman Bold"/>
        </w:rPr>
        <w:t>APSTIPRINĀTI</w:t>
      </w:r>
    </w:p>
    <w:p w14:paraId="1D0456B0" w14:textId="77777777" w:rsidR="008B3A04" w:rsidRPr="008B3A04" w:rsidRDefault="00000000" w:rsidP="008B3A04">
      <w:pPr>
        <w:jc w:val="right"/>
        <w:rPr>
          <w:rFonts w:ascii="Times New Roman Bold" w:hAnsi="Times New Roman Bold"/>
        </w:rPr>
      </w:pPr>
      <w:r w:rsidRPr="008B3A04">
        <w:rPr>
          <w:rFonts w:ascii="Times New Roman Bold" w:hAnsi="Times New Roman Bold"/>
        </w:rPr>
        <w:t>Bauskas novada pašvaldības</w:t>
      </w:r>
    </w:p>
    <w:p w14:paraId="4A7E6F29" w14:textId="77777777" w:rsidR="008B3A04" w:rsidRPr="008B3A04" w:rsidRDefault="00000000" w:rsidP="008B3A04">
      <w:pPr>
        <w:jc w:val="right"/>
        <w:rPr>
          <w:rFonts w:ascii="Times New Roman Bold" w:hAnsi="Times New Roman Bold"/>
        </w:rPr>
      </w:pPr>
      <w:r w:rsidRPr="008B3A04">
        <w:rPr>
          <w:rFonts w:ascii="Times New Roman Bold" w:hAnsi="Times New Roman Bold"/>
        </w:rPr>
        <w:t xml:space="preserve">Rundāles  apvienības Nekustamā īpašuma iznomāšanas komisijas </w:t>
      </w:r>
    </w:p>
    <w:p w14:paraId="6F7B4DD6" w14:textId="77777777" w:rsidR="008B3A04" w:rsidRPr="008B3A04" w:rsidRDefault="00000000" w:rsidP="008B3A04">
      <w:pPr>
        <w:jc w:val="right"/>
        <w:rPr>
          <w:rFonts w:ascii="Times New Roman Bold" w:hAnsi="Times New Roman Bold"/>
        </w:rPr>
      </w:pPr>
      <w:r>
        <w:rPr>
          <w:rFonts w:ascii="Times New Roman Bold" w:hAnsi="Times New Roman Bold"/>
        </w:rPr>
        <w:t>23.01.2026</w:t>
      </w:r>
      <w:r w:rsidRPr="008B3A04">
        <w:rPr>
          <w:rFonts w:ascii="Times New Roman Bold" w:hAnsi="Times New Roman Bold"/>
        </w:rPr>
        <w:t xml:space="preserve">. sēdē (Prot. Nr. </w:t>
      </w:r>
      <w:r>
        <w:rPr>
          <w:rFonts w:ascii="Times New Roman Bold" w:hAnsi="Times New Roman Bold"/>
        </w:rPr>
        <w:t>1/2026</w:t>
      </w:r>
      <w:r w:rsidRPr="008B3A04">
        <w:rPr>
          <w:rFonts w:ascii="Times New Roman Bold" w:hAnsi="Times New Roman Bold"/>
        </w:rPr>
        <w:t>)</w:t>
      </w:r>
    </w:p>
    <w:p w14:paraId="6865F1B1" w14:textId="77777777" w:rsidR="00F72631" w:rsidRPr="00027F8B" w:rsidRDefault="00F72631" w:rsidP="00027F8B">
      <w:pPr>
        <w:jc w:val="right"/>
        <w:rPr>
          <w:rFonts w:ascii="Times New Roman Bold" w:hAnsi="Times New Roman Bold"/>
        </w:rPr>
      </w:pPr>
    </w:p>
    <w:p w14:paraId="29F60352" w14:textId="77777777" w:rsidR="00593510" w:rsidRPr="00827CC5" w:rsidRDefault="00000000" w:rsidP="009068E7">
      <w:pPr>
        <w:rPr>
          <w:rFonts w:asciiTheme="majorBidi" w:hAnsiTheme="majorBidi" w:cstheme="majorBidi"/>
          <w:b/>
          <w:sz w:val="28"/>
          <w:szCs w:val="28"/>
        </w:rPr>
      </w:pPr>
      <w:r w:rsidRPr="00827CC5">
        <w:rPr>
          <w:rFonts w:asciiTheme="majorBidi" w:hAnsiTheme="majorBidi" w:cstheme="majorBidi"/>
          <w:b/>
          <w:sz w:val="28"/>
          <w:szCs w:val="28"/>
        </w:rPr>
        <w:t>Bauskas novada pašvaldība</w:t>
      </w:r>
      <w:r w:rsidR="00C77B94">
        <w:rPr>
          <w:rFonts w:asciiTheme="majorBidi" w:hAnsiTheme="majorBidi" w:cstheme="majorBidi"/>
          <w:b/>
          <w:sz w:val="28"/>
          <w:szCs w:val="28"/>
        </w:rPr>
        <w:t>s</w:t>
      </w:r>
      <w:r w:rsidRPr="00827CC5">
        <w:rPr>
          <w:rFonts w:asciiTheme="majorBidi" w:hAnsiTheme="majorBidi" w:cstheme="majorBidi"/>
          <w:b/>
          <w:sz w:val="28"/>
          <w:szCs w:val="28"/>
        </w:rPr>
        <w:t xml:space="preserve"> </w:t>
      </w:r>
      <w:r w:rsidR="00C018B6" w:rsidRPr="00827CC5">
        <w:rPr>
          <w:rFonts w:asciiTheme="majorBidi" w:hAnsiTheme="majorBidi" w:cstheme="majorBidi"/>
          <w:b/>
          <w:sz w:val="28"/>
          <w:szCs w:val="28"/>
        </w:rPr>
        <w:t>nekustam</w:t>
      </w:r>
      <w:r w:rsidRPr="00827CC5">
        <w:rPr>
          <w:rFonts w:asciiTheme="majorBidi" w:hAnsiTheme="majorBidi" w:cstheme="majorBidi"/>
          <w:b/>
          <w:sz w:val="28"/>
          <w:szCs w:val="28"/>
        </w:rPr>
        <w:t>ā</w:t>
      </w:r>
      <w:r w:rsidR="003E4990" w:rsidRPr="00827CC5">
        <w:rPr>
          <w:rFonts w:asciiTheme="majorBidi" w:hAnsiTheme="majorBidi" w:cstheme="majorBidi"/>
          <w:b/>
          <w:sz w:val="28"/>
          <w:szCs w:val="28"/>
        </w:rPr>
        <w:t xml:space="preserve"> </w:t>
      </w:r>
      <w:r w:rsidR="00C018B6" w:rsidRPr="00827CC5">
        <w:rPr>
          <w:rFonts w:asciiTheme="majorBidi" w:hAnsiTheme="majorBidi" w:cstheme="majorBidi"/>
          <w:b/>
          <w:sz w:val="28"/>
          <w:szCs w:val="28"/>
        </w:rPr>
        <w:t>īpašum</w:t>
      </w:r>
      <w:r w:rsidRPr="00827CC5">
        <w:rPr>
          <w:rFonts w:asciiTheme="majorBidi" w:hAnsiTheme="majorBidi" w:cstheme="majorBidi"/>
          <w:b/>
          <w:sz w:val="28"/>
          <w:szCs w:val="28"/>
        </w:rPr>
        <w:t xml:space="preserve">a </w:t>
      </w:r>
      <w:r w:rsidR="00857600">
        <w:rPr>
          <w:rFonts w:asciiTheme="majorBidi" w:hAnsiTheme="majorBidi" w:cstheme="majorBidi"/>
          <w:b/>
          <w:sz w:val="28"/>
          <w:szCs w:val="28"/>
        </w:rPr>
        <w:t>“</w:t>
      </w:r>
      <w:r w:rsidR="00C77B94" w:rsidRPr="00C77B94">
        <w:rPr>
          <w:rFonts w:asciiTheme="majorBidi" w:hAnsiTheme="majorBidi" w:cstheme="majorBidi"/>
          <w:b/>
          <w:bCs/>
          <w:sz w:val="28"/>
          <w:szCs w:val="28"/>
        </w:rPr>
        <w:t>Kreimenes</w:t>
      </w:r>
      <w:r w:rsidR="00857600">
        <w:rPr>
          <w:rFonts w:asciiTheme="majorBidi" w:hAnsiTheme="majorBidi" w:cstheme="majorBidi"/>
          <w:b/>
          <w:bCs/>
          <w:sz w:val="28"/>
          <w:szCs w:val="28"/>
        </w:rPr>
        <w:t xml:space="preserve">”, </w:t>
      </w:r>
      <w:r w:rsidR="00C018B6" w:rsidRPr="00827CC5">
        <w:rPr>
          <w:rFonts w:asciiTheme="majorBidi" w:hAnsiTheme="majorBidi" w:cstheme="majorBidi"/>
          <w:b/>
          <w:sz w:val="28"/>
          <w:szCs w:val="28"/>
        </w:rPr>
        <w:t xml:space="preserve">Rundāles pagasts, </w:t>
      </w:r>
      <w:r w:rsidRPr="00827CC5">
        <w:rPr>
          <w:rFonts w:asciiTheme="majorBidi" w:hAnsiTheme="majorBidi" w:cstheme="majorBidi"/>
          <w:b/>
          <w:sz w:val="28"/>
          <w:szCs w:val="28"/>
        </w:rPr>
        <w:t>zemes vienīb</w:t>
      </w:r>
      <w:r w:rsidR="00857600">
        <w:rPr>
          <w:rFonts w:asciiTheme="majorBidi" w:hAnsiTheme="majorBidi" w:cstheme="majorBidi"/>
          <w:b/>
          <w:sz w:val="28"/>
          <w:szCs w:val="28"/>
        </w:rPr>
        <w:t>a</w:t>
      </w:r>
      <w:r w:rsidR="0067236F">
        <w:rPr>
          <w:rFonts w:asciiTheme="majorBidi" w:hAnsiTheme="majorBidi" w:cstheme="majorBidi"/>
          <w:b/>
          <w:sz w:val="28"/>
          <w:szCs w:val="28"/>
        </w:rPr>
        <w:t xml:space="preserve">s ar kadastra apzīmējumu </w:t>
      </w:r>
      <w:r w:rsidR="0084491A">
        <w:rPr>
          <w:rFonts w:asciiTheme="majorBidi" w:hAnsiTheme="majorBidi" w:cstheme="majorBidi"/>
          <w:b/>
          <w:sz w:val="28"/>
          <w:szCs w:val="28"/>
        </w:rPr>
        <w:t xml:space="preserve">4076 </w:t>
      </w:r>
      <w:r w:rsidR="00C77B94">
        <w:rPr>
          <w:rFonts w:asciiTheme="majorBidi" w:hAnsiTheme="majorBidi" w:cstheme="majorBidi"/>
          <w:b/>
          <w:sz w:val="28"/>
          <w:szCs w:val="28"/>
        </w:rPr>
        <w:t>008 0426 daļas</w:t>
      </w:r>
    </w:p>
    <w:p w14:paraId="5DEA2978" w14:textId="77777777" w:rsidR="00593510" w:rsidRDefault="00593510" w:rsidP="009068E7">
      <w:pPr>
        <w:rPr>
          <w:b/>
        </w:rPr>
      </w:pPr>
    </w:p>
    <w:p w14:paraId="7B45C1C6" w14:textId="77777777" w:rsidR="00662400" w:rsidRPr="002D22D9" w:rsidRDefault="00000000" w:rsidP="0042728C">
      <w:pPr>
        <w:jc w:val="center"/>
        <w:rPr>
          <w:rFonts w:ascii="Times New Roman Bold" w:hAnsi="Times New Roman Bold"/>
          <w:b/>
          <w:caps/>
        </w:rPr>
      </w:pPr>
      <w:r w:rsidRPr="002D22D9">
        <w:rPr>
          <w:rFonts w:ascii="Times New Roman Bold" w:hAnsi="Times New Roman Bold"/>
          <w:b/>
        </w:rPr>
        <w:t>ZEMES NOMAS TIES</w:t>
      </w:r>
      <w:r w:rsidRPr="002D22D9">
        <w:rPr>
          <w:rFonts w:ascii="Times New Roman Bold" w:hAnsi="Times New Roman Bold" w:hint="eastAsia"/>
          <w:b/>
        </w:rPr>
        <w:t>Ī</w:t>
      </w:r>
      <w:r w:rsidRPr="002D22D9">
        <w:rPr>
          <w:rFonts w:ascii="Times New Roman Bold" w:hAnsi="Times New Roman Bold"/>
          <w:b/>
        </w:rPr>
        <w:t>BU IZSOLES NOTEIKUMI</w:t>
      </w:r>
    </w:p>
    <w:p w14:paraId="3E27B953" w14:textId="77777777" w:rsidR="00662400" w:rsidRPr="00662400" w:rsidRDefault="00662400" w:rsidP="00662400">
      <w:pPr>
        <w:jc w:val="center"/>
        <w:rPr>
          <w:b/>
        </w:rPr>
      </w:pPr>
    </w:p>
    <w:p w14:paraId="14FD6A50" w14:textId="77777777" w:rsidR="00662400" w:rsidRPr="00662400" w:rsidRDefault="00000000" w:rsidP="00662400">
      <w:pPr>
        <w:autoSpaceDE w:val="0"/>
        <w:autoSpaceDN w:val="0"/>
        <w:adjustRightInd w:val="0"/>
        <w:spacing w:after="120"/>
        <w:jc w:val="center"/>
        <w:rPr>
          <w:b/>
          <w:bCs/>
          <w:color w:val="000000"/>
        </w:rPr>
      </w:pPr>
      <w:r w:rsidRPr="00662400">
        <w:rPr>
          <w:b/>
          <w:bCs/>
          <w:color w:val="000000"/>
        </w:rPr>
        <w:t>I</w:t>
      </w:r>
      <w:r w:rsidR="00B9662E">
        <w:rPr>
          <w:b/>
          <w:bCs/>
          <w:color w:val="000000"/>
        </w:rPr>
        <w:t>.</w:t>
      </w:r>
      <w:r w:rsidRPr="00662400">
        <w:rPr>
          <w:b/>
          <w:bCs/>
          <w:color w:val="000000"/>
        </w:rPr>
        <w:t xml:space="preserve"> VISPĀRĪGIE NOTEIKUMI</w:t>
      </w:r>
    </w:p>
    <w:p w14:paraId="58E44BA3" w14:textId="77777777" w:rsidR="00662400" w:rsidRPr="00662400" w:rsidRDefault="00000000" w:rsidP="00B00A78">
      <w:pPr>
        <w:numPr>
          <w:ilvl w:val="0"/>
          <w:numId w:val="1"/>
        </w:numPr>
        <w:tabs>
          <w:tab w:val="left" w:pos="180"/>
        </w:tabs>
        <w:spacing w:after="120"/>
        <w:ind w:right="51"/>
        <w:jc w:val="both"/>
        <w:outlineLvl w:val="0"/>
      </w:pPr>
      <w:r w:rsidRPr="00662400">
        <w:t xml:space="preserve">   </w:t>
      </w:r>
      <w:bookmarkStart w:id="0" w:name="_Hlk176529265"/>
      <w:r w:rsidR="00C77B94" w:rsidRPr="00C77B94">
        <w:t>Bauskas novada pašvaldības nekustamā īpašuma “Kreimenes”</w:t>
      </w:r>
      <w:r w:rsidR="002D22D9" w:rsidRPr="002D22D9">
        <w:t xml:space="preserve">, Rundāles pagasts, kadastra numurs </w:t>
      </w:r>
      <w:r w:rsidR="0067236F">
        <w:t>4076 008 0</w:t>
      </w:r>
      <w:r w:rsidR="00C77B94">
        <w:t>392</w:t>
      </w:r>
      <w:r w:rsidR="002D22D9" w:rsidRPr="002D22D9">
        <w:t xml:space="preserve">, zemes vienības ar kadastra apzīmējumu </w:t>
      </w:r>
      <w:r w:rsidR="0084491A">
        <w:t xml:space="preserve">4076 </w:t>
      </w:r>
      <w:r w:rsidR="00C77B94">
        <w:t>008 0426 daļas</w:t>
      </w:r>
      <w:r w:rsidR="00906F97" w:rsidRPr="009E4CAA">
        <w:t xml:space="preserve"> </w:t>
      </w:r>
      <w:bookmarkEnd w:id="0"/>
      <w:r w:rsidR="00B00A78" w:rsidRPr="009E4CAA">
        <w:t xml:space="preserve">(turpmāk tekstā – zemes </w:t>
      </w:r>
      <w:r w:rsidR="009E4CAA" w:rsidRPr="009E4CAA">
        <w:t>vienība</w:t>
      </w:r>
      <w:r w:rsidR="00B00A78" w:rsidRPr="009E4CAA">
        <w:t>)</w:t>
      </w:r>
      <w:r w:rsidR="00593510" w:rsidRPr="009E4CAA">
        <w:t xml:space="preserve"> </w:t>
      </w:r>
      <w:r w:rsidRPr="00345293">
        <w:t>zemes nomas izsoles</w:t>
      </w:r>
      <w:r w:rsidRPr="0042728C">
        <w:t xml:space="preserve"> noteikumi (turpmāk tekstā – Noteikumi) nosaka kārtību, kādā notiek </w:t>
      </w:r>
      <w:bookmarkStart w:id="1" w:name="_Hlk162256632"/>
      <w:r w:rsidR="009E4CAA" w:rsidRPr="009E4CAA">
        <w:rPr>
          <w:b/>
        </w:rPr>
        <w:t>zemes vienība</w:t>
      </w:r>
      <w:r w:rsidR="009E4CAA">
        <w:rPr>
          <w:b/>
        </w:rPr>
        <w:t>s</w:t>
      </w:r>
      <w:r w:rsidR="00C77B94">
        <w:rPr>
          <w:b/>
        </w:rPr>
        <w:t xml:space="preserve"> daļas</w:t>
      </w:r>
      <w:r w:rsidR="009E4CAA" w:rsidRPr="009E4CAA">
        <w:rPr>
          <w:b/>
        </w:rPr>
        <w:t xml:space="preserve"> </w:t>
      </w:r>
      <w:r w:rsidR="00B00A78" w:rsidRPr="00EF6545">
        <w:rPr>
          <w:b/>
        </w:rPr>
        <w:t xml:space="preserve">- </w:t>
      </w:r>
      <w:r w:rsidR="00906F97" w:rsidRPr="00EF6545">
        <w:rPr>
          <w:b/>
        </w:rPr>
        <w:t xml:space="preserve"> </w:t>
      </w:r>
      <w:r w:rsidR="00C77B94">
        <w:rPr>
          <w:b/>
        </w:rPr>
        <w:t>10,46</w:t>
      </w:r>
      <w:r w:rsidR="00906F97" w:rsidRPr="00EF6545">
        <w:rPr>
          <w:b/>
        </w:rPr>
        <w:t xml:space="preserve"> ha platībā</w:t>
      </w:r>
      <w:r w:rsidR="002D22D9" w:rsidRPr="0042728C">
        <w:t xml:space="preserve"> </w:t>
      </w:r>
      <w:bookmarkEnd w:id="1"/>
      <w:r w:rsidRPr="0042728C">
        <w:t>(turpmāk tekstā - Objekts) zemes nomas tiesību iegūšana izsolē – zemes noma atklātā izsolē personai, kura par izsoles objektu piedāvā visaugstāko nomas</w:t>
      </w:r>
      <w:r w:rsidRPr="00662400">
        <w:t xml:space="preserve"> maksu.</w:t>
      </w:r>
    </w:p>
    <w:p w14:paraId="49369E7B" w14:textId="77777777" w:rsidR="0063256D" w:rsidRDefault="00000000" w:rsidP="0063256D">
      <w:pPr>
        <w:numPr>
          <w:ilvl w:val="0"/>
          <w:numId w:val="1"/>
        </w:numPr>
        <w:tabs>
          <w:tab w:val="left" w:pos="993"/>
        </w:tabs>
        <w:autoSpaceDE w:val="0"/>
        <w:autoSpaceDN w:val="0"/>
        <w:adjustRightInd w:val="0"/>
        <w:spacing w:after="120"/>
        <w:jc w:val="both"/>
      </w:pPr>
      <w:r>
        <w:t xml:space="preserve">Izsole notiek, ievērojot </w:t>
      </w:r>
      <w:r w:rsidR="00CA4ACE" w:rsidRPr="009E6FF3">
        <w:rPr>
          <w:rFonts w:asciiTheme="majorBidi" w:hAnsiTheme="majorBidi" w:cstheme="majorBidi"/>
          <w:color w:val="414142"/>
          <w:shd w:val="clear" w:color="auto" w:fill="FFFFFF"/>
        </w:rPr>
        <w:t>Pašvaldību likuma</w:t>
      </w:r>
      <w:r w:rsidR="00CA4ACE" w:rsidRPr="009E6FF3">
        <w:rPr>
          <w:rFonts w:asciiTheme="majorBidi" w:hAnsiTheme="majorBidi" w:cstheme="majorBidi"/>
          <w:b/>
          <w:bCs/>
          <w:color w:val="414142"/>
          <w:shd w:val="clear" w:color="auto" w:fill="FFFFFF"/>
        </w:rPr>
        <w:t xml:space="preserve"> </w:t>
      </w:r>
      <w:r w:rsidR="00CA4ACE" w:rsidRPr="009E6FF3">
        <w:t>4.pantu,</w:t>
      </w:r>
      <w:r w:rsidRPr="00CA4ACE">
        <w:t xml:space="preserve"> Ministru kabineta 2018. gada 19. jūnija noteikumu Nr.350 "Publiskas</w:t>
      </w:r>
      <w:r>
        <w:t xml:space="preserve"> personas zemes nomas un apbūves tiesības noteikumu" 32., 40.punktu un citus Latvijas Republikā spēkā esošos normatīvos aktus. </w:t>
      </w:r>
    </w:p>
    <w:p w14:paraId="4F6AAE99" w14:textId="77777777" w:rsidR="002841E3" w:rsidRDefault="00000000" w:rsidP="002841E3">
      <w:pPr>
        <w:numPr>
          <w:ilvl w:val="0"/>
          <w:numId w:val="1"/>
        </w:numPr>
        <w:tabs>
          <w:tab w:val="left" w:pos="993"/>
        </w:tabs>
        <w:autoSpaceDE w:val="0"/>
        <w:autoSpaceDN w:val="0"/>
        <w:adjustRightInd w:val="0"/>
        <w:spacing w:after="120"/>
        <w:jc w:val="both"/>
      </w:pPr>
      <w:r>
        <w:t xml:space="preserve">Noteikumu mērķis ir nodrošināt zemes nomas tiesību izsoles dalībniekiem atklātu un vienādu iespēju zemes nomas tiesību iegūšanu uz </w:t>
      </w:r>
      <w:r w:rsidR="00906F97" w:rsidRPr="00906F97">
        <w:t>Bauskas novada pašvaldībai piekritīg</w:t>
      </w:r>
      <w:r w:rsidR="00906F97">
        <w:t xml:space="preserve">u </w:t>
      </w:r>
      <w:r>
        <w:t>neapbūvēt</w:t>
      </w:r>
      <w:r w:rsidR="00906F97">
        <w:t>u</w:t>
      </w:r>
      <w:r>
        <w:t xml:space="preserve"> zemes gabala, kā arī nodrošināt pretendentu izvēles procesa caurspīdīgumu, nodrošinot „iespējami augstāku cenu” Publiskas personas finanšu līdzekļu un mantas izšķērdēšanas novēršanas likuma izpratnē.</w:t>
      </w:r>
    </w:p>
    <w:p w14:paraId="4AB8FC39" w14:textId="77777777" w:rsidR="00935ACC" w:rsidRPr="00935ACC" w:rsidRDefault="00000000" w:rsidP="00CA4ACE">
      <w:pPr>
        <w:pStyle w:val="ListParagraph"/>
        <w:autoSpaceDE w:val="0"/>
        <w:autoSpaceDN w:val="0"/>
        <w:adjustRightInd w:val="0"/>
        <w:spacing w:after="120"/>
        <w:ind w:left="360"/>
        <w:jc w:val="center"/>
        <w:rPr>
          <w:b/>
          <w:bCs/>
          <w:color w:val="000000"/>
        </w:rPr>
      </w:pPr>
      <w:r>
        <w:rPr>
          <w:b/>
          <w:bCs/>
          <w:color w:val="000000"/>
        </w:rPr>
        <w:t>II</w:t>
      </w:r>
      <w:r w:rsidRPr="00935ACC">
        <w:rPr>
          <w:b/>
          <w:bCs/>
          <w:color w:val="000000"/>
        </w:rPr>
        <w:t>. VISPĀRĪG</w:t>
      </w:r>
      <w:r>
        <w:rPr>
          <w:b/>
          <w:bCs/>
          <w:color w:val="000000"/>
        </w:rPr>
        <w:t>Ā INFORMĀCIJA</w:t>
      </w:r>
    </w:p>
    <w:p w14:paraId="35B0EBFA" w14:textId="77777777" w:rsidR="00935ACC" w:rsidRDefault="00000000" w:rsidP="00906F97">
      <w:pPr>
        <w:numPr>
          <w:ilvl w:val="0"/>
          <w:numId w:val="1"/>
        </w:numPr>
        <w:tabs>
          <w:tab w:val="left" w:pos="993"/>
        </w:tabs>
        <w:autoSpaceDE w:val="0"/>
        <w:autoSpaceDN w:val="0"/>
        <w:adjustRightInd w:val="0"/>
        <w:spacing w:after="120"/>
        <w:jc w:val="both"/>
      </w:pPr>
      <w:r w:rsidRPr="00935ACC">
        <w:t>Iznomātājs – Bauskas novada pašvaldības iestāde “</w:t>
      </w:r>
      <w:r>
        <w:t>Rundāles</w:t>
      </w:r>
      <w:r w:rsidRPr="00935ACC">
        <w:t xml:space="preserve"> apvienības pārvalde”</w:t>
      </w:r>
      <w:r>
        <w:t>.</w:t>
      </w:r>
    </w:p>
    <w:p w14:paraId="5F59A46B" w14:textId="77777777" w:rsidR="00662400" w:rsidRPr="009E6FF3" w:rsidRDefault="00000000" w:rsidP="00906F97">
      <w:pPr>
        <w:numPr>
          <w:ilvl w:val="0"/>
          <w:numId w:val="1"/>
        </w:numPr>
        <w:tabs>
          <w:tab w:val="left" w:pos="993"/>
        </w:tabs>
        <w:autoSpaceDE w:val="0"/>
        <w:autoSpaceDN w:val="0"/>
        <w:adjustRightInd w:val="0"/>
        <w:spacing w:after="120"/>
        <w:jc w:val="both"/>
      </w:pPr>
      <w:r w:rsidRPr="00662400">
        <w:t xml:space="preserve">Izsoli organizē un veic </w:t>
      </w:r>
      <w:r w:rsidR="00906F97" w:rsidRPr="00906F97">
        <w:t xml:space="preserve">Bauskas novada pašvaldības </w:t>
      </w:r>
      <w:r w:rsidR="00906F97" w:rsidRPr="009E6FF3">
        <w:t>iestāde</w:t>
      </w:r>
      <w:r w:rsidR="00B5154F" w:rsidRPr="009E6FF3">
        <w:t>s</w:t>
      </w:r>
      <w:r w:rsidR="00906F97" w:rsidRPr="009E6FF3">
        <w:t xml:space="preserve"> “Rundāles apvienības pārvalde</w:t>
      </w:r>
      <w:r w:rsidR="002841E3" w:rsidRPr="009E6FF3">
        <w:t>”,  Nekustamā īpašuma iznomāšanas komisija (turpmāk – Komisija)</w:t>
      </w:r>
      <w:r w:rsidRPr="009E6FF3">
        <w:t>. Ar Izsoles noteikumiem var iepaz</w:t>
      </w:r>
      <w:r w:rsidRPr="009E6FF3">
        <w:rPr>
          <w:rFonts w:eastAsia="TTE1891D70t00"/>
        </w:rPr>
        <w:t>ī</w:t>
      </w:r>
      <w:r w:rsidRPr="009E6FF3">
        <w:t xml:space="preserve">ties interneta vietnē </w:t>
      </w:r>
      <w:hyperlink r:id="rId8" w:history="1">
        <w:r w:rsidR="00906F97" w:rsidRPr="009E6FF3">
          <w:rPr>
            <w:rStyle w:val="Hyperlink"/>
            <w:color w:val="auto"/>
          </w:rPr>
          <w:t>www.bauskasnovads.lv</w:t>
        </w:r>
      </w:hyperlink>
      <w:r w:rsidR="00906F97" w:rsidRPr="009E6FF3">
        <w:t xml:space="preserve"> </w:t>
      </w:r>
      <w:r w:rsidRPr="009E6FF3">
        <w:t xml:space="preserve">un </w:t>
      </w:r>
      <w:r w:rsidR="00906F97" w:rsidRPr="009E6FF3">
        <w:t>Pārvaldē</w:t>
      </w:r>
      <w:r w:rsidRPr="009E6FF3">
        <w:t xml:space="preserve"> (Pilsrundāle 1, Rundāles pagastā, </w:t>
      </w:r>
      <w:r w:rsidR="00906F97" w:rsidRPr="009E6FF3">
        <w:t>Bauskas</w:t>
      </w:r>
      <w:r w:rsidRPr="009E6FF3">
        <w:t xml:space="preserve"> novadā) darba laikā (pirmdienās 8.00-12.00 un 13.00-18.</w:t>
      </w:r>
      <w:r w:rsidR="00906F97" w:rsidRPr="009E6FF3">
        <w:t>0</w:t>
      </w:r>
      <w:r w:rsidRPr="009E6FF3">
        <w:t>0, otrdienās, trešdienās un ceturtdienās 8.00-12.00 un 13.00-17.00, piektdienās 8.00 -12.00 un 13.00-</w:t>
      </w:r>
      <w:r w:rsidR="00906F97" w:rsidRPr="009E6FF3">
        <w:t>16.00</w:t>
      </w:r>
      <w:r w:rsidRPr="009E6FF3">
        <w:t>).</w:t>
      </w:r>
    </w:p>
    <w:p w14:paraId="0D058B78" w14:textId="77777777" w:rsidR="00662400" w:rsidRPr="009E6FF3" w:rsidRDefault="00000000" w:rsidP="00935ACC">
      <w:pPr>
        <w:numPr>
          <w:ilvl w:val="0"/>
          <w:numId w:val="1"/>
        </w:numPr>
        <w:tabs>
          <w:tab w:val="left" w:pos="993"/>
        </w:tabs>
        <w:autoSpaceDE w:val="0"/>
        <w:autoSpaceDN w:val="0"/>
        <w:adjustRightInd w:val="0"/>
        <w:jc w:val="both"/>
      </w:pPr>
      <w:r w:rsidRPr="009E6FF3">
        <w:t xml:space="preserve">Kontaktpersona zemes nomas tiesību izsoles jautājumos – </w:t>
      </w:r>
      <w:r w:rsidR="00B757BA" w:rsidRPr="009E6FF3">
        <w:t>Bauskas novada pašvaldības iestāde</w:t>
      </w:r>
      <w:r w:rsidR="00B5154F" w:rsidRPr="009E6FF3">
        <w:t>s</w:t>
      </w:r>
      <w:r w:rsidR="00B757BA" w:rsidRPr="009E6FF3">
        <w:t xml:space="preserve"> “Rundāles apvienības pārvalde” nekustamo īpašumu nodaļas vadītāja D.Neiberte</w:t>
      </w:r>
      <w:r w:rsidRPr="009E6FF3">
        <w:t xml:space="preserve">, </w:t>
      </w:r>
      <w:r w:rsidR="00B757BA" w:rsidRPr="009E6FF3">
        <w:t>t</w:t>
      </w:r>
      <w:r w:rsidR="003B0E82">
        <w:t>ālr</w:t>
      </w:r>
      <w:r w:rsidR="00B757BA" w:rsidRPr="009E6FF3">
        <w:t>. 63962532</w:t>
      </w:r>
      <w:r w:rsidRPr="009E6FF3">
        <w:t>.</w:t>
      </w:r>
    </w:p>
    <w:p w14:paraId="28C431F8" w14:textId="77777777" w:rsidR="00662400" w:rsidRPr="00C86A75" w:rsidRDefault="00000000" w:rsidP="00C018B6">
      <w:pPr>
        <w:numPr>
          <w:ilvl w:val="0"/>
          <w:numId w:val="1"/>
        </w:numPr>
        <w:spacing w:before="240"/>
        <w:jc w:val="both"/>
        <w:rPr>
          <w:szCs w:val="20"/>
        </w:rPr>
      </w:pPr>
      <w:r w:rsidRPr="00662400">
        <w:rPr>
          <w:szCs w:val="20"/>
        </w:rPr>
        <w:t xml:space="preserve">Izsoles </w:t>
      </w:r>
      <w:r w:rsidR="00935ACC">
        <w:rPr>
          <w:szCs w:val="20"/>
        </w:rPr>
        <w:t xml:space="preserve">datums, laiks, </w:t>
      </w:r>
      <w:r w:rsidRPr="00662400">
        <w:rPr>
          <w:szCs w:val="20"/>
        </w:rPr>
        <w:t xml:space="preserve">vieta </w:t>
      </w:r>
      <w:r w:rsidRPr="00C86A75">
        <w:rPr>
          <w:szCs w:val="20"/>
        </w:rPr>
        <w:t xml:space="preserve">– </w:t>
      </w:r>
      <w:r w:rsidR="00935ACC" w:rsidRPr="00C86A75">
        <w:rPr>
          <w:b/>
          <w:bCs/>
          <w:szCs w:val="20"/>
        </w:rPr>
        <w:t>202</w:t>
      </w:r>
      <w:r w:rsidR="00C77B94" w:rsidRPr="00C86A75">
        <w:rPr>
          <w:b/>
          <w:bCs/>
          <w:szCs w:val="20"/>
        </w:rPr>
        <w:t>6</w:t>
      </w:r>
      <w:r w:rsidR="00935ACC" w:rsidRPr="00C86A75">
        <w:rPr>
          <w:b/>
          <w:bCs/>
          <w:szCs w:val="20"/>
        </w:rPr>
        <w:t>.gada</w:t>
      </w:r>
      <w:r w:rsidR="00C77B94" w:rsidRPr="00C86A75">
        <w:rPr>
          <w:b/>
          <w:bCs/>
          <w:szCs w:val="20"/>
        </w:rPr>
        <w:t xml:space="preserve"> 16.</w:t>
      </w:r>
      <w:r w:rsidR="00935ACC" w:rsidRPr="00C86A75">
        <w:rPr>
          <w:b/>
          <w:bCs/>
          <w:szCs w:val="20"/>
        </w:rPr>
        <w:t xml:space="preserve"> </w:t>
      </w:r>
      <w:r w:rsidR="00C77B94" w:rsidRPr="00C86A75">
        <w:rPr>
          <w:b/>
          <w:bCs/>
          <w:szCs w:val="20"/>
        </w:rPr>
        <w:t>februārī</w:t>
      </w:r>
      <w:r w:rsidR="00935ACC" w:rsidRPr="00C86A75">
        <w:rPr>
          <w:b/>
          <w:bCs/>
          <w:szCs w:val="20"/>
        </w:rPr>
        <w:t>, plkst. 1</w:t>
      </w:r>
      <w:r w:rsidR="00353DAA" w:rsidRPr="00C86A75">
        <w:rPr>
          <w:b/>
          <w:bCs/>
          <w:szCs w:val="20"/>
        </w:rPr>
        <w:t>5</w:t>
      </w:r>
      <w:r w:rsidR="00935ACC" w:rsidRPr="00C86A75">
        <w:rPr>
          <w:b/>
          <w:bCs/>
          <w:szCs w:val="20"/>
        </w:rPr>
        <w:t>.</w:t>
      </w:r>
      <w:r w:rsidR="00C86A75" w:rsidRPr="00C86A75">
        <w:rPr>
          <w:b/>
          <w:bCs/>
          <w:szCs w:val="20"/>
        </w:rPr>
        <w:t>0</w:t>
      </w:r>
      <w:r w:rsidR="00935ACC" w:rsidRPr="00C86A75">
        <w:rPr>
          <w:b/>
          <w:bCs/>
          <w:szCs w:val="20"/>
        </w:rPr>
        <w:t xml:space="preserve">0, </w:t>
      </w:r>
      <w:r w:rsidR="00906F97" w:rsidRPr="00C86A75">
        <w:rPr>
          <w:sz w:val="23"/>
          <w:szCs w:val="23"/>
        </w:rPr>
        <w:t xml:space="preserve">Bauskas novada pašvaldības iestāde “Rundāles apvienības pārvalde”, </w:t>
      </w:r>
      <w:r w:rsidRPr="00C86A75">
        <w:rPr>
          <w:color w:val="000000"/>
        </w:rPr>
        <w:t>s</w:t>
      </w:r>
      <w:r w:rsidRPr="00C86A75">
        <w:rPr>
          <w:rFonts w:eastAsia="TTE1891D70t00"/>
          <w:color w:val="000000"/>
        </w:rPr>
        <w:t>ē</w:t>
      </w:r>
      <w:r w:rsidRPr="00C86A75">
        <w:rPr>
          <w:color w:val="000000"/>
        </w:rPr>
        <w:t>žu z</w:t>
      </w:r>
      <w:r w:rsidRPr="00C86A75">
        <w:rPr>
          <w:rFonts w:eastAsia="TTE1891D70t00"/>
          <w:color w:val="000000"/>
        </w:rPr>
        <w:t>ā</w:t>
      </w:r>
      <w:r w:rsidRPr="00C86A75">
        <w:rPr>
          <w:color w:val="000000"/>
        </w:rPr>
        <w:t>l</w:t>
      </w:r>
      <w:r w:rsidR="00906F97" w:rsidRPr="00C86A75">
        <w:rPr>
          <w:rFonts w:eastAsia="TTE1891D70t00"/>
          <w:color w:val="000000"/>
        </w:rPr>
        <w:t>e</w:t>
      </w:r>
      <w:r w:rsidRPr="00C86A75">
        <w:rPr>
          <w:rFonts w:eastAsia="TTE1891D70t00"/>
          <w:color w:val="000000"/>
        </w:rPr>
        <w:t xml:space="preserve">, </w:t>
      </w:r>
      <w:r w:rsidRPr="00C86A75">
        <w:rPr>
          <w:color w:val="000000"/>
        </w:rPr>
        <w:t>2.st</w:t>
      </w:r>
      <w:r w:rsidRPr="00C86A75">
        <w:rPr>
          <w:rFonts w:eastAsia="TTE1891D70t00"/>
          <w:color w:val="000000"/>
        </w:rPr>
        <w:t>ā</w:t>
      </w:r>
      <w:r w:rsidRPr="00C86A75">
        <w:rPr>
          <w:color w:val="000000"/>
        </w:rPr>
        <w:t>v</w:t>
      </w:r>
      <w:r w:rsidRPr="00C86A75">
        <w:rPr>
          <w:rFonts w:eastAsia="TTE1891D70t00"/>
          <w:color w:val="000000"/>
        </w:rPr>
        <w:t>ā</w:t>
      </w:r>
      <w:r w:rsidRPr="00C86A75">
        <w:rPr>
          <w:color w:val="000000"/>
        </w:rPr>
        <w:t xml:space="preserve">, Pilsrundālē 1, Rundāles pagastā, </w:t>
      </w:r>
      <w:r w:rsidR="00906F97" w:rsidRPr="00C86A75">
        <w:rPr>
          <w:color w:val="000000"/>
        </w:rPr>
        <w:t>Bauskas</w:t>
      </w:r>
      <w:r w:rsidRPr="00C86A75">
        <w:rPr>
          <w:color w:val="000000"/>
        </w:rPr>
        <w:t xml:space="preserve"> novadā.</w:t>
      </w:r>
    </w:p>
    <w:p w14:paraId="09BDB37D" w14:textId="77777777" w:rsidR="00935ACC" w:rsidRPr="00935ACC" w:rsidRDefault="00000000" w:rsidP="00C018B6">
      <w:pPr>
        <w:pStyle w:val="ListParagraph"/>
        <w:numPr>
          <w:ilvl w:val="0"/>
          <w:numId w:val="1"/>
        </w:numPr>
        <w:spacing w:before="240"/>
        <w:jc w:val="both"/>
        <w:rPr>
          <w:szCs w:val="20"/>
        </w:rPr>
      </w:pPr>
      <w:r w:rsidRPr="00C86A75">
        <w:rPr>
          <w:szCs w:val="20"/>
        </w:rPr>
        <w:t xml:space="preserve">Pretendentu </w:t>
      </w:r>
      <w:r w:rsidR="001E1546" w:rsidRPr="00C86A75">
        <w:rPr>
          <w:szCs w:val="20"/>
        </w:rPr>
        <w:t>pieteikumi jāiesniedz līdz 202</w:t>
      </w:r>
      <w:r w:rsidR="00C77B94" w:rsidRPr="00C86A75">
        <w:rPr>
          <w:szCs w:val="20"/>
        </w:rPr>
        <w:t>6</w:t>
      </w:r>
      <w:r w:rsidR="001E1546" w:rsidRPr="00C86A75">
        <w:rPr>
          <w:szCs w:val="20"/>
        </w:rPr>
        <w:t xml:space="preserve">. gada </w:t>
      </w:r>
      <w:r w:rsidR="00B34A19" w:rsidRPr="00C86A75">
        <w:rPr>
          <w:szCs w:val="20"/>
        </w:rPr>
        <w:t>16.</w:t>
      </w:r>
      <w:r w:rsidR="00C77B94" w:rsidRPr="00C86A75">
        <w:rPr>
          <w:szCs w:val="20"/>
        </w:rPr>
        <w:t xml:space="preserve">februāra </w:t>
      </w:r>
      <w:r w:rsidR="001E1546" w:rsidRPr="00C86A75">
        <w:rPr>
          <w:szCs w:val="20"/>
        </w:rPr>
        <w:t xml:space="preserve"> plkst. 1</w:t>
      </w:r>
      <w:r w:rsidR="00C86A75" w:rsidRPr="00C86A75">
        <w:rPr>
          <w:szCs w:val="20"/>
        </w:rPr>
        <w:t>1</w:t>
      </w:r>
      <w:r w:rsidR="001E1546" w:rsidRPr="00C86A75">
        <w:rPr>
          <w:szCs w:val="20"/>
        </w:rPr>
        <w:t>.00,</w:t>
      </w:r>
      <w:r w:rsidR="001E1546" w:rsidRPr="001E1546">
        <w:rPr>
          <w:szCs w:val="20"/>
        </w:rPr>
        <w:t xml:space="preserve"> Bauskas novada pašvaldības iestādes “</w:t>
      </w:r>
      <w:r w:rsidR="001E1546">
        <w:rPr>
          <w:szCs w:val="20"/>
        </w:rPr>
        <w:t>Rundāles</w:t>
      </w:r>
      <w:r w:rsidR="001E1546" w:rsidRPr="001E1546">
        <w:rPr>
          <w:szCs w:val="20"/>
        </w:rPr>
        <w:t xml:space="preserve"> apvienības pārvalde”</w:t>
      </w:r>
      <w:r w:rsidR="001E1546">
        <w:rPr>
          <w:szCs w:val="20"/>
        </w:rPr>
        <w:t xml:space="preserve"> kancelejā.</w:t>
      </w:r>
    </w:p>
    <w:p w14:paraId="4D9B8552" w14:textId="77777777" w:rsidR="00662400" w:rsidRPr="00662400" w:rsidRDefault="00000000" w:rsidP="00C018B6">
      <w:pPr>
        <w:numPr>
          <w:ilvl w:val="0"/>
          <w:numId w:val="1"/>
        </w:numPr>
        <w:spacing w:before="240" w:after="120"/>
        <w:jc w:val="both"/>
        <w:rPr>
          <w:szCs w:val="20"/>
        </w:rPr>
      </w:pPr>
      <w:r w:rsidRPr="00662400">
        <w:rPr>
          <w:szCs w:val="20"/>
        </w:rPr>
        <w:t xml:space="preserve">Izsoles veids – mutiska, ar augšupejošu soli. </w:t>
      </w:r>
    </w:p>
    <w:p w14:paraId="62567C7E" w14:textId="77777777" w:rsidR="00662400" w:rsidRPr="00662400" w:rsidRDefault="00000000" w:rsidP="00662400">
      <w:pPr>
        <w:numPr>
          <w:ilvl w:val="0"/>
          <w:numId w:val="1"/>
        </w:numPr>
        <w:spacing w:after="120"/>
        <w:jc w:val="both"/>
        <w:rPr>
          <w:szCs w:val="20"/>
        </w:rPr>
      </w:pPr>
      <w:r w:rsidRPr="00662400">
        <w:rPr>
          <w:szCs w:val="20"/>
        </w:rPr>
        <w:t xml:space="preserve">Objekta </w:t>
      </w:r>
      <w:r w:rsidRPr="00662400">
        <w:rPr>
          <w:szCs w:val="20"/>
          <w:lang w:bidi="yi-Hebr"/>
        </w:rPr>
        <w:t xml:space="preserve">izmantošanas mērķis – </w:t>
      </w:r>
      <w:r w:rsidRPr="00662400">
        <w:rPr>
          <w:szCs w:val="20"/>
        </w:rPr>
        <w:t xml:space="preserve">zeme, uz kuras galvenā saimnieciskā darbība ir lauksaimniecība, kods 0101, </w:t>
      </w:r>
      <w:r w:rsidRPr="00662400">
        <w:rPr>
          <w:szCs w:val="20"/>
          <w:lang w:bidi="yi-Hebr"/>
        </w:rPr>
        <w:t xml:space="preserve">kas </w:t>
      </w:r>
      <w:r w:rsidRPr="00E763CB">
        <w:rPr>
          <w:szCs w:val="20"/>
          <w:lang w:bidi="yi-Hebr"/>
        </w:rPr>
        <w:t>atbilst Rundāles novada teritorijas</w:t>
      </w:r>
      <w:r w:rsidRPr="00662400">
        <w:rPr>
          <w:szCs w:val="20"/>
          <w:lang w:bidi="yi-Hebr"/>
        </w:rPr>
        <w:t xml:space="preserve"> plānojumā noteiktajai atļautajai izmantošanai.</w:t>
      </w:r>
    </w:p>
    <w:p w14:paraId="2AF2E895" w14:textId="77777777" w:rsidR="00662400" w:rsidRPr="00C86A75" w:rsidRDefault="00000000" w:rsidP="000D0837">
      <w:pPr>
        <w:numPr>
          <w:ilvl w:val="0"/>
          <w:numId w:val="1"/>
        </w:numPr>
        <w:spacing w:after="120"/>
        <w:jc w:val="both"/>
        <w:rPr>
          <w:szCs w:val="20"/>
        </w:rPr>
      </w:pPr>
      <w:r w:rsidRPr="00C86A75">
        <w:rPr>
          <w:szCs w:val="20"/>
          <w:lang w:bidi="yi-Hebr"/>
        </w:rPr>
        <w:lastRenderedPageBreak/>
        <w:t>Objekta nomas līguma termiņš 5 (pieci) gadi, sākot no līguma parakstīšanas brīža</w:t>
      </w:r>
      <w:r w:rsidR="000D0837" w:rsidRPr="00C86A75">
        <w:rPr>
          <w:szCs w:val="20"/>
          <w:lang w:bidi="yi-Hebr"/>
        </w:rPr>
        <w:t xml:space="preserve"> līdz 31.08.2031</w:t>
      </w:r>
      <w:r w:rsidRPr="00C86A75">
        <w:rPr>
          <w:szCs w:val="20"/>
          <w:lang w:bidi="yi-Hebr"/>
        </w:rPr>
        <w:t>.</w:t>
      </w:r>
    </w:p>
    <w:p w14:paraId="43D16ACE" w14:textId="77777777" w:rsidR="00B5154F" w:rsidRPr="008B26DE" w:rsidRDefault="00000000" w:rsidP="00D80E2E">
      <w:pPr>
        <w:numPr>
          <w:ilvl w:val="0"/>
          <w:numId w:val="1"/>
        </w:numPr>
        <w:jc w:val="both"/>
      </w:pPr>
      <w:r w:rsidRPr="008B26DE">
        <w:t xml:space="preserve">Izsoles sākuma cena ir </w:t>
      </w:r>
      <w:r w:rsidR="00D80E2E" w:rsidRPr="008B26DE">
        <w:rPr>
          <w:b/>
        </w:rPr>
        <w:t xml:space="preserve">EUR </w:t>
      </w:r>
      <w:r w:rsidR="000D0837">
        <w:rPr>
          <w:b/>
        </w:rPr>
        <w:t>3396</w:t>
      </w:r>
      <w:r w:rsidR="0084491A">
        <w:rPr>
          <w:b/>
        </w:rPr>
        <w:t xml:space="preserve"> </w:t>
      </w:r>
      <w:r w:rsidR="00D80E2E" w:rsidRPr="008B26DE">
        <w:t>(</w:t>
      </w:r>
      <w:r w:rsidR="000D0837">
        <w:t>trīs</w:t>
      </w:r>
      <w:r w:rsidR="0084491A">
        <w:t xml:space="preserve"> </w:t>
      </w:r>
      <w:r w:rsidR="00D80E2E" w:rsidRPr="008B26DE">
        <w:t>tūksto</w:t>
      </w:r>
      <w:r w:rsidR="0084491A">
        <w:t>ši</w:t>
      </w:r>
      <w:r w:rsidR="00D80E2E" w:rsidRPr="008B26DE">
        <w:t xml:space="preserve"> </w:t>
      </w:r>
      <w:r w:rsidR="000D0837">
        <w:t>trīs</w:t>
      </w:r>
      <w:r w:rsidR="0084491A">
        <w:t xml:space="preserve"> </w:t>
      </w:r>
      <w:r w:rsidR="00D80E2E" w:rsidRPr="008B26DE">
        <w:t xml:space="preserve">simti </w:t>
      </w:r>
      <w:r w:rsidR="000D0837">
        <w:t>deviņ</w:t>
      </w:r>
      <w:r w:rsidR="00D80E2E" w:rsidRPr="008B26DE">
        <w:t xml:space="preserve">desmit </w:t>
      </w:r>
      <w:r w:rsidR="000D0837">
        <w:t>seši</w:t>
      </w:r>
      <w:r w:rsidR="00D80E2E" w:rsidRPr="008B26DE">
        <w:t xml:space="preserve"> eiro)</w:t>
      </w:r>
      <w:r w:rsidR="00D31DAB" w:rsidRPr="008B26DE">
        <w:t>.</w:t>
      </w:r>
    </w:p>
    <w:p w14:paraId="53FB3009" w14:textId="77777777" w:rsidR="00B5154F" w:rsidRPr="008B26DE" w:rsidRDefault="00000000" w:rsidP="00B5154F">
      <w:pPr>
        <w:numPr>
          <w:ilvl w:val="0"/>
          <w:numId w:val="1"/>
        </w:numPr>
        <w:jc w:val="both"/>
      </w:pPr>
      <w:r w:rsidRPr="008B26DE">
        <w:t>Nomas tiesību izsoles</w:t>
      </w:r>
      <w:r w:rsidR="001B2DE7" w:rsidRPr="008B26DE">
        <w:t xml:space="preserve"> minimālais</w:t>
      </w:r>
      <w:r w:rsidRPr="008B26DE">
        <w:t xml:space="preserve"> solis ir </w:t>
      </w:r>
      <w:r w:rsidR="002D22D9" w:rsidRPr="00C65769">
        <w:rPr>
          <w:b/>
          <w:bCs/>
        </w:rPr>
        <w:t xml:space="preserve">EUR  </w:t>
      </w:r>
      <w:r w:rsidR="00AD5C0D">
        <w:rPr>
          <w:b/>
          <w:bCs/>
        </w:rPr>
        <w:t>315</w:t>
      </w:r>
      <w:r w:rsidR="002D22D9" w:rsidRPr="008B26DE">
        <w:t xml:space="preserve"> (</w:t>
      </w:r>
      <w:r w:rsidR="00AD5C0D">
        <w:t>trīs simti piecpadsmit</w:t>
      </w:r>
      <w:r w:rsidR="00ED78BD">
        <w:t xml:space="preserve"> eiro</w:t>
      </w:r>
      <w:r w:rsidR="002D22D9" w:rsidRPr="008B26DE">
        <w:t>)</w:t>
      </w:r>
      <w:r w:rsidRPr="008B26DE">
        <w:t xml:space="preserve">. </w:t>
      </w:r>
    </w:p>
    <w:p w14:paraId="666EA2E2" w14:textId="77777777" w:rsidR="00B5154F" w:rsidRPr="00C86A75" w:rsidRDefault="00000000" w:rsidP="00D80E2E">
      <w:pPr>
        <w:numPr>
          <w:ilvl w:val="0"/>
          <w:numId w:val="1"/>
        </w:numPr>
        <w:jc w:val="both"/>
      </w:pPr>
      <w:r w:rsidRPr="008B26DE">
        <w:rPr>
          <w:color w:val="000000"/>
        </w:rPr>
        <w:t>Izsoles dal</w:t>
      </w:r>
      <w:r w:rsidRPr="008B26DE">
        <w:rPr>
          <w:rFonts w:eastAsia="TTE1891D70t00"/>
          <w:color w:val="000000"/>
        </w:rPr>
        <w:t>ī</w:t>
      </w:r>
      <w:r w:rsidRPr="008B26DE">
        <w:rPr>
          <w:color w:val="000000"/>
        </w:rPr>
        <w:t>bniekam, lai reģistrētos izsolē, pirms izsoles j</w:t>
      </w:r>
      <w:r w:rsidRPr="008B26DE">
        <w:rPr>
          <w:rFonts w:eastAsia="TTE1891D70t00"/>
          <w:color w:val="000000"/>
        </w:rPr>
        <w:t>ā</w:t>
      </w:r>
      <w:r w:rsidRPr="008B26DE">
        <w:rPr>
          <w:color w:val="000000"/>
        </w:rPr>
        <w:t>samaks</w:t>
      </w:r>
      <w:r w:rsidRPr="008B26DE">
        <w:rPr>
          <w:rFonts w:eastAsia="TTE1891D70t00"/>
          <w:color w:val="000000"/>
        </w:rPr>
        <w:t xml:space="preserve">ā </w:t>
      </w:r>
      <w:r w:rsidRPr="008B26DE">
        <w:t>re</w:t>
      </w:r>
      <w:r w:rsidRPr="008B26DE">
        <w:rPr>
          <w:rFonts w:eastAsia="TTE1891D70t00"/>
        </w:rPr>
        <w:t>ģ</w:t>
      </w:r>
      <w:r w:rsidRPr="008B26DE">
        <w:t>istr</w:t>
      </w:r>
      <w:r w:rsidRPr="008B26DE">
        <w:rPr>
          <w:rFonts w:eastAsia="TTE1891D70t00"/>
        </w:rPr>
        <w:t>ā</w:t>
      </w:r>
      <w:r w:rsidRPr="008B26DE">
        <w:t>cijas maksa par piedal</w:t>
      </w:r>
      <w:r w:rsidRPr="008B26DE">
        <w:rPr>
          <w:rFonts w:eastAsia="TTE1891D70t00"/>
        </w:rPr>
        <w:t>ī</w:t>
      </w:r>
      <w:r w:rsidRPr="008B26DE">
        <w:t>šanos izsol</w:t>
      </w:r>
      <w:r w:rsidRPr="008B26DE">
        <w:rPr>
          <w:rFonts w:eastAsia="TTE1891D70t00"/>
        </w:rPr>
        <w:t xml:space="preserve">ē </w:t>
      </w:r>
      <w:r w:rsidRPr="00C86A75">
        <w:t xml:space="preserve">EUR </w:t>
      </w:r>
      <w:r w:rsidR="004C21DB" w:rsidRPr="00C86A75">
        <w:t>20</w:t>
      </w:r>
      <w:r w:rsidRPr="00C86A75">
        <w:t xml:space="preserve">,00, t.sk. PVN un </w:t>
      </w:r>
      <w:r w:rsidR="00A27C2C" w:rsidRPr="00C86A75">
        <w:t>nodrošinājums</w:t>
      </w:r>
      <w:r w:rsidRPr="00C86A75">
        <w:t xml:space="preserve"> </w:t>
      </w:r>
      <w:r w:rsidR="00D80E2E" w:rsidRPr="00C86A75">
        <w:rPr>
          <w:b/>
          <w:bCs/>
        </w:rPr>
        <w:t xml:space="preserve">EUR </w:t>
      </w:r>
      <w:r w:rsidR="00AD5C0D" w:rsidRPr="00C86A75">
        <w:rPr>
          <w:b/>
          <w:bCs/>
        </w:rPr>
        <w:t xml:space="preserve">334 </w:t>
      </w:r>
      <w:r w:rsidR="00D80E2E" w:rsidRPr="00C86A75">
        <w:t>(</w:t>
      </w:r>
      <w:r w:rsidR="00AD5C0D" w:rsidRPr="00C86A75">
        <w:t xml:space="preserve">trīs simti trīsdesmit četri </w:t>
      </w:r>
      <w:r w:rsidR="00D80E2E" w:rsidRPr="00C86A75">
        <w:t>e</w:t>
      </w:r>
      <w:r w:rsidR="00ED78BD">
        <w:t>i</w:t>
      </w:r>
      <w:r w:rsidR="00D80E2E" w:rsidRPr="00C86A75">
        <w:t xml:space="preserve">ro). </w:t>
      </w:r>
      <w:r w:rsidRPr="00C86A75">
        <w:t xml:space="preserve"> </w:t>
      </w:r>
      <w:r w:rsidR="00BF2AA7" w:rsidRPr="00C86A75">
        <w:t xml:space="preserve">  </w:t>
      </w:r>
    </w:p>
    <w:p w14:paraId="3D6B9B3B" w14:textId="77777777" w:rsidR="00D7336F" w:rsidRPr="008B26DE" w:rsidRDefault="00D7336F" w:rsidP="00D7336F">
      <w:pPr>
        <w:jc w:val="both"/>
      </w:pPr>
    </w:p>
    <w:p w14:paraId="642F0C2F" w14:textId="77777777" w:rsidR="00B5154F" w:rsidRPr="008B26DE" w:rsidRDefault="00000000" w:rsidP="00B5154F">
      <w:pPr>
        <w:numPr>
          <w:ilvl w:val="0"/>
          <w:numId w:val="1"/>
        </w:numPr>
        <w:jc w:val="both"/>
      </w:pPr>
      <w:r w:rsidRPr="008B26DE">
        <w:t>R</w:t>
      </w:r>
      <w:r w:rsidR="003E4990" w:rsidRPr="008B26DE">
        <w:t xml:space="preserve">eģistrācijas maksa veicama ar bezskaidras naudas pārskaitījumu uz </w:t>
      </w:r>
      <w:r w:rsidR="0035342B" w:rsidRPr="008B26DE">
        <w:t xml:space="preserve">Bauskas novada pašvaldības, reģ. Nr. 90009116223, bankas kontā Nr. </w:t>
      </w:r>
      <w:r w:rsidR="00AD5C0D" w:rsidRPr="00AD5C0D">
        <w:t>LV06UNLA0050014355676</w:t>
      </w:r>
      <w:r w:rsidR="0035342B" w:rsidRPr="008B26DE">
        <w:t>, AS „SEB banka”, kods UNLALV2X, iemaksas mērķī norādot – reģistrācija maksa zemes nomas izsolei “</w:t>
      </w:r>
      <w:bookmarkStart w:id="2" w:name="_Hlk219988344"/>
      <w:r w:rsidR="00AD5C0D">
        <w:t>Kreimenes</w:t>
      </w:r>
      <w:bookmarkEnd w:id="2"/>
      <w:r w:rsidR="00857600" w:rsidRPr="008B26DE">
        <w:t xml:space="preserve"> </w:t>
      </w:r>
      <w:r w:rsidR="0035342B" w:rsidRPr="008B26DE">
        <w:t xml:space="preserve">”, Rundāles pagasts” </w:t>
      </w:r>
    </w:p>
    <w:p w14:paraId="7BF35A89" w14:textId="77777777" w:rsidR="00B5154F" w:rsidRDefault="00000000" w:rsidP="00B5154F">
      <w:pPr>
        <w:numPr>
          <w:ilvl w:val="0"/>
          <w:numId w:val="1"/>
        </w:numPr>
        <w:jc w:val="both"/>
      </w:pPr>
      <w:r w:rsidRPr="008B26DE">
        <w:t>N</w:t>
      </w:r>
      <w:r w:rsidR="00A27C2C" w:rsidRPr="008B26DE">
        <w:t>odrošinājuma</w:t>
      </w:r>
      <w:r w:rsidR="003E4990" w:rsidRPr="008B26DE">
        <w:t xml:space="preserve"> apmaksa veicama ar bezskaidras naudas pārskaitījumu</w:t>
      </w:r>
      <w:r w:rsidR="003E4990" w:rsidRPr="004C21DB">
        <w:t xml:space="preserve"> </w:t>
      </w:r>
      <w:r w:rsidR="0035342B" w:rsidRPr="004C21DB">
        <w:t xml:space="preserve">Bauskas novada pašvaldības, reģ. Nr. 90009116223, bankas kontā Nr. LV66UNLA0050019706571, AS „SEB banka”, kods UNLALV2X, iemaksas mērķī norādot - nodrošinājums zemes nomas izsolei </w:t>
      </w:r>
      <w:r w:rsidR="00857600" w:rsidRPr="00857600">
        <w:t>“</w:t>
      </w:r>
      <w:r w:rsidR="00AD5C0D" w:rsidRPr="00AD5C0D">
        <w:t>Kreimenes</w:t>
      </w:r>
      <w:r w:rsidR="00857600" w:rsidRPr="00857600">
        <w:t>”</w:t>
      </w:r>
      <w:r w:rsidR="0035342B" w:rsidRPr="004C21DB">
        <w:t>, Rundāles pagasts”</w:t>
      </w:r>
      <w:r w:rsidR="0018209F" w:rsidRPr="004C21DB">
        <w:t>;</w:t>
      </w:r>
    </w:p>
    <w:p w14:paraId="41E53673" w14:textId="77777777" w:rsidR="00662400" w:rsidRPr="00B5154F" w:rsidRDefault="00000000" w:rsidP="006F4FDB">
      <w:pPr>
        <w:numPr>
          <w:ilvl w:val="0"/>
          <w:numId w:val="1"/>
        </w:numPr>
        <w:spacing w:after="120"/>
        <w:jc w:val="both"/>
      </w:pPr>
      <w:r>
        <w:t>S</w:t>
      </w:r>
      <w:r w:rsidR="003E4990" w:rsidRPr="004C21DB">
        <w:t>amaksāt</w:t>
      </w:r>
      <w:r w:rsidR="00A32891">
        <w:t>ais</w:t>
      </w:r>
      <w:r w:rsidR="003E4990" w:rsidRPr="004C21DB">
        <w:t xml:space="preserve"> </w:t>
      </w:r>
      <w:r w:rsidR="00A128DC" w:rsidRPr="00A128DC">
        <w:t xml:space="preserve">nodrošinājums </w:t>
      </w:r>
      <w:r w:rsidR="003E4990" w:rsidRPr="004C21DB">
        <w:t>tiek ieskaitīt</w:t>
      </w:r>
      <w:r w:rsidR="00A32891">
        <w:t>s</w:t>
      </w:r>
      <w:r w:rsidR="003E4990" w:rsidRPr="004C21DB">
        <w:t xml:space="preserve"> zemesgabala nomas maksā.</w:t>
      </w:r>
    </w:p>
    <w:p w14:paraId="1166BD36" w14:textId="77777777" w:rsidR="00662400" w:rsidRPr="00662400" w:rsidRDefault="00000000" w:rsidP="00662400">
      <w:pPr>
        <w:spacing w:after="120"/>
        <w:jc w:val="center"/>
        <w:rPr>
          <w:b/>
          <w:sz w:val="26"/>
          <w:szCs w:val="26"/>
          <w:lang w:bidi="yi-Hebr"/>
        </w:rPr>
      </w:pPr>
      <w:r w:rsidRPr="00662400">
        <w:rPr>
          <w:b/>
          <w:sz w:val="26"/>
          <w:szCs w:val="26"/>
          <w:lang w:bidi="yi-Hebr"/>
        </w:rPr>
        <w:t>II</w:t>
      </w:r>
      <w:r w:rsidR="00B9662E">
        <w:rPr>
          <w:b/>
          <w:sz w:val="26"/>
          <w:szCs w:val="26"/>
          <w:lang w:bidi="yi-Hebr"/>
        </w:rPr>
        <w:t>.</w:t>
      </w:r>
      <w:r w:rsidRPr="00662400">
        <w:rPr>
          <w:b/>
          <w:sz w:val="26"/>
          <w:szCs w:val="26"/>
          <w:lang w:bidi="yi-Hebr"/>
        </w:rPr>
        <w:t xml:space="preserve"> IZSOLES DALĪBNIEKI</w:t>
      </w:r>
    </w:p>
    <w:p w14:paraId="2D757585" w14:textId="77777777" w:rsidR="00662400" w:rsidRDefault="00000000" w:rsidP="00B5154F">
      <w:pPr>
        <w:pStyle w:val="ListParagraph"/>
        <w:numPr>
          <w:ilvl w:val="0"/>
          <w:numId w:val="1"/>
        </w:numPr>
        <w:spacing w:after="240"/>
        <w:jc w:val="both"/>
        <w:rPr>
          <w:lang w:bidi="yi-Hebr"/>
        </w:rPr>
      </w:pPr>
      <w:r w:rsidRPr="00662400">
        <w:rPr>
          <w:lang w:bidi="yi-Hebr"/>
        </w:rPr>
        <w:t xml:space="preserve">Par izsoles dalībnieku var kļūt fiziska persona vai juridiska persona (turpmāk - Komersants), kura saskaņā ar spēkā esošajiem normatīvajiem aktiem var iegūt izsolāmo mantu un kuram nav nekustamā īpašuma nodokļa </w:t>
      </w:r>
      <w:r w:rsidR="00FB1945">
        <w:rPr>
          <w:lang w:bidi="yi-Hebr"/>
        </w:rPr>
        <w:t xml:space="preserve">nomas maksas </w:t>
      </w:r>
      <w:r w:rsidRPr="00662400">
        <w:rPr>
          <w:lang w:bidi="yi-Hebr"/>
        </w:rPr>
        <w:t xml:space="preserve">parādu par </w:t>
      </w:r>
      <w:r w:rsidR="004C21DB">
        <w:rPr>
          <w:lang w:bidi="yi-Hebr"/>
        </w:rPr>
        <w:t>Bauskas</w:t>
      </w:r>
      <w:r w:rsidRPr="00662400">
        <w:rPr>
          <w:lang w:bidi="yi-Hebr"/>
        </w:rPr>
        <w:t xml:space="preserve"> novada administratīvajā teritorijā esošiem nekustamiem īpašumiem. </w:t>
      </w:r>
    </w:p>
    <w:p w14:paraId="0E2A2BF0" w14:textId="77777777" w:rsidR="00662400" w:rsidRPr="00662400" w:rsidRDefault="00000000" w:rsidP="00662400">
      <w:pPr>
        <w:tabs>
          <w:tab w:val="left" w:pos="993"/>
        </w:tabs>
        <w:autoSpaceDE w:val="0"/>
        <w:autoSpaceDN w:val="0"/>
        <w:adjustRightInd w:val="0"/>
        <w:spacing w:after="120"/>
        <w:jc w:val="center"/>
        <w:rPr>
          <w:b/>
          <w:color w:val="000000"/>
        </w:rPr>
      </w:pPr>
      <w:r w:rsidRPr="00662400">
        <w:rPr>
          <w:b/>
          <w:color w:val="000000"/>
        </w:rPr>
        <w:t>III</w:t>
      </w:r>
      <w:r w:rsidR="00B9662E">
        <w:rPr>
          <w:b/>
          <w:color w:val="000000"/>
        </w:rPr>
        <w:t>.</w:t>
      </w:r>
      <w:r w:rsidRPr="00662400">
        <w:rPr>
          <w:b/>
          <w:color w:val="000000"/>
        </w:rPr>
        <w:t xml:space="preserve"> IZSOLES </w:t>
      </w:r>
      <w:r w:rsidRPr="00662400">
        <w:rPr>
          <w:rFonts w:ascii="Times New Roman Bold" w:hAnsi="Times New Roman Bold"/>
          <w:b/>
          <w:caps/>
          <w:color w:val="000000"/>
        </w:rPr>
        <w:t>Dalībnieku</w:t>
      </w:r>
      <w:r w:rsidRPr="00662400">
        <w:rPr>
          <w:b/>
          <w:color w:val="000000"/>
        </w:rPr>
        <w:t xml:space="preserve"> REĢISTRĀCIJA</w:t>
      </w:r>
    </w:p>
    <w:p w14:paraId="02E447A5" w14:textId="77777777" w:rsidR="00662400" w:rsidRPr="00662400" w:rsidRDefault="00000000" w:rsidP="00B5154F">
      <w:pPr>
        <w:numPr>
          <w:ilvl w:val="0"/>
          <w:numId w:val="1"/>
        </w:numPr>
        <w:spacing w:after="120"/>
        <w:jc w:val="both"/>
      </w:pPr>
      <w:r w:rsidRPr="00662400">
        <w:rPr>
          <w:spacing w:val="-2"/>
        </w:rPr>
        <w:t>Lai persona varētu reģistrēties par izsoles dalībnieku, tai iepriekš jāsamaksā izsoles noteikumos</w:t>
      </w:r>
      <w:r w:rsidRPr="00662400">
        <w:t xml:space="preserve"> paredzētā reģistrācijas maksa, kā arī jāiemaksā </w:t>
      </w:r>
      <w:r w:rsidR="00A27C2C">
        <w:t>nodrošinājums</w:t>
      </w:r>
      <w:r w:rsidRPr="00662400">
        <w:t>.</w:t>
      </w:r>
    </w:p>
    <w:p w14:paraId="0A9D33ED" w14:textId="77777777" w:rsidR="00F934D7" w:rsidRPr="009E6FF3" w:rsidRDefault="00000000" w:rsidP="00B5154F">
      <w:pPr>
        <w:numPr>
          <w:ilvl w:val="0"/>
          <w:numId w:val="1"/>
        </w:numPr>
        <w:jc w:val="both"/>
      </w:pPr>
      <w:r w:rsidRPr="00662400">
        <w:rPr>
          <w:lang w:bidi="yi-Hebr"/>
        </w:rPr>
        <w:t xml:space="preserve">Fiziska persona </w:t>
      </w:r>
      <w:r w:rsidRPr="00F72631">
        <w:rPr>
          <w:lang w:bidi="yi-Hebr"/>
        </w:rPr>
        <w:t>(</w:t>
      </w:r>
      <w:r w:rsidR="00B40DCD" w:rsidRPr="00F72631">
        <w:rPr>
          <w:lang w:bidi="yi-Hebr"/>
        </w:rPr>
        <w:t>uzrādot pasi vai personas apliecību</w:t>
      </w:r>
      <w:r w:rsidRPr="00F72631">
        <w:rPr>
          <w:lang w:bidi="yi-Hebr"/>
        </w:rPr>
        <w:t>),</w:t>
      </w:r>
      <w:r w:rsidRPr="00662400">
        <w:rPr>
          <w:lang w:bidi="yi-Hebr"/>
        </w:rPr>
        <w:t xml:space="preserve"> reģistrējoties izsolei, iesniedz šādus </w:t>
      </w:r>
      <w:r w:rsidRPr="009E6FF3">
        <w:rPr>
          <w:lang w:bidi="yi-Hebr"/>
        </w:rPr>
        <w:t>dokumentus:</w:t>
      </w:r>
    </w:p>
    <w:p w14:paraId="4BDDBA4E" w14:textId="77777777" w:rsidR="00F934D7" w:rsidRPr="009E6FF3" w:rsidRDefault="00000000" w:rsidP="00F934D7">
      <w:pPr>
        <w:pStyle w:val="ListParagraph"/>
        <w:ind w:left="1200"/>
        <w:jc w:val="both"/>
      </w:pPr>
      <w:r w:rsidRPr="009E6FF3">
        <w:rPr>
          <w:lang w:bidi="yi-Hebr"/>
        </w:rPr>
        <w:t xml:space="preserve">20.1. </w:t>
      </w:r>
      <w:r w:rsidR="003E4990" w:rsidRPr="009E6FF3">
        <w:rPr>
          <w:lang w:bidi="yi-Hebr"/>
        </w:rPr>
        <w:t xml:space="preserve">iznomātājam adresētu pieteikumu </w:t>
      </w:r>
      <w:r w:rsidR="003E4990" w:rsidRPr="009E6FF3">
        <w:t>(</w:t>
      </w:r>
      <w:r w:rsidR="00E071A0" w:rsidRPr="009E6FF3">
        <w:t>1</w:t>
      </w:r>
      <w:r w:rsidR="003E4990" w:rsidRPr="009E6FF3">
        <w:t>.</w:t>
      </w:r>
      <w:r w:rsidRPr="009E6FF3">
        <w:t>p</w:t>
      </w:r>
      <w:r w:rsidR="003E4990" w:rsidRPr="009E6FF3">
        <w:t>ielikums)</w:t>
      </w:r>
      <w:r w:rsidR="003E4990" w:rsidRPr="009E6FF3">
        <w:rPr>
          <w:lang w:bidi="yi-Hebr"/>
        </w:rPr>
        <w:t xml:space="preserve">, kurā norādīts </w:t>
      </w:r>
      <w:r w:rsidR="003E4990" w:rsidRPr="009E6FF3">
        <w:t>vārds, uzvārds, personas kods, deklarētās dzīvesvietas adrese un cita adrese, kurā persona ir sasniedzama, nomājamā zemesgabala nosaukums, platība, kadastra apzīmējums un zemes nomāšanas laikā plānotā darbība;</w:t>
      </w:r>
    </w:p>
    <w:p w14:paraId="14411D71" w14:textId="77777777" w:rsidR="00662400" w:rsidRPr="009E6FF3" w:rsidRDefault="00000000" w:rsidP="00F934D7">
      <w:pPr>
        <w:pStyle w:val="ListParagraph"/>
        <w:ind w:left="1200"/>
        <w:jc w:val="both"/>
      </w:pPr>
      <w:r w:rsidRPr="009E6FF3">
        <w:t>20</w:t>
      </w:r>
      <w:r w:rsidR="00F934D7" w:rsidRPr="009E6FF3">
        <w:t xml:space="preserve">.2. </w:t>
      </w:r>
      <w:r w:rsidR="003E4990" w:rsidRPr="009E6FF3">
        <w:t xml:space="preserve">reģistrācijas maksas un </w:t>
      </w:r>
      <w:r w:rsidR="00A27C2C" w:rsidRPr="009E6FF3">
        <w:rPr>
          <w:lang w:bidi="yi-Hebr"/>
        </w:rPr>
        <w:t>nodrošinājuma</w:t>
      </w:r>
      <w:r w:rsidR="003E4990" w:rsidRPr="009E6FF3">
        <w:rPr>
          <w:lang w:bidi="yi-Hebr"/>
        </w:rPr>
        <w:t xml:space="preserve"> iemaksu apliecinošu dokumentu.</w:t>
      </w:r>
    </w:p>
    <w:p w14:paraId="21133DD0" w14:textId="77777777" w:rsidR="00B5154F" w:rsidRPr="009E6FF3" w:rsidRDefault="00000000" w:rsidP="00B5154F">
      <w:pPr>
        <w:numPr>
          <w:ilvl w:val="0"/>
          <w:numId w:val="1"/>
        </w:numPr>
        <w:jc w:val="both"/>
        <w:rPr>
          <w:lang w:bidi="yi-Hebr"/>
        </w:rPr>
      </w:pPr>
      <w:r w:rsidRPr="009E6FF3">
        <w:rPr>
          <w:lang w:bidi="yi-Hebr"/>
        </w:rPr>
        <w:t xml:space="preserve">Komersants (pārstāvim </w:t>
      </w:r>
      <w:r w:rsidR="00B40DCD" w:rsidRPr="009E6FF3">
        <w:rPr>
          <w:lang w:bidi="yi-Hebr"/>
        </w:rPr>
        <w:t>uzrādot pasi vai personas apliecību</w:t>
      </w:r>
      <w:r w:rsidRPr="009E6FF3">
        <w:rPr>
          <w:lang w:bidi="yi-Hebr"/>
        </w:rPr>
        <w:t>), reģistrējoties izsolei, iesniedz šādus dokumentus:</w:t>
      </w:r>
    </w:p>
    <w:p w14:paraId="7A370C28" w14:textId="77777777" w:rsidR="00B5154F" w:rsidRPr="009E6FF3" w:rsidRDefault="00000000" w:rsidP="00B5154F">
      <w:pPr>
        <w:numPr>
          <w:ilvl w:val="1"/>
          <w:numId w:val="1"/>
        </w:numPr>
        <w:tabs>
          <w:tab w:val="clear" w:pos="792"/>
        </w:tabs>
        <w:ind w:left="1843" w:hanging="567"/>
        <w:jc w:val="both"/>
        <w:rPr>
          <w:lang w:bidi="yi-Hebr"/>
        </w:rPr>
      </w:pPr>
      <w:r w:rsidRPr="009E6FF3">
        <w:rPr>
          <w:lang w:bidi="yi-Hebr"/>
        </w:rPr>
        <w:t>iznomātājam adresētu pieteikumu (</w:t>
      </w:r>
      <w:r w:rsidR="00E071A0" w:rsidRPr="009E6FF3">
        <w:rPr>
          <w:lang w:bidi="yi-Hebr"/>
        </w:rPr>
        <w:t>1</w:t>
      </w:r>
      <w:r w:rsidRPr="009E6FF3">
        <w:rPr>
          <w:lang w:bidi="yi-Hebr"/>
        </w:rPr>
        <w:t xml:space="preserve">. pielikums), </w:t>
      </w:r>
      <w:r w:rsidRPr="009E6FF3">
        <w:t>juridiskās personas nosaukums, juridiskā adrese, reģistrācijas numurs, nomājamā zemesgabala nosaukums, platība, kadastra apzīmējums ( ja tāds ir zināms) un zemes nomāšanas laikā plānotā darbība;</w:t>
      </w:r>
    </w:p>
    <w:p w14:paraId="2CDA5231" w14:textId="77777777" w:rsidR="00662400" w:rsidRPr="009E6FF3" w:rsidRDefault="00000000" w:rsidP="00B5154F">
      <w:pPr>
        <w:numPr>
          <w:ilvl w:val="1"/>
          <w:numId w:val="1"/>
        </w:numPr>
        <w:tabs>
          <w:tab w:val="clear" w:pos="792"/>
        </w:tabs>
        <w:ind w:left="1843" w:hanging="567"/>
        <w:jc w:val="both"/>
        <w:rPr>
          <w:lang w:bidi="yi-Hebr"/>
        </w:rPr>
      </w:pPr>
      <w:r w:rsidRPr="009E6FF3">
        <w:rPr>
          <w:lang w:bidi="yi-Hebr"/>
        </w:rPr>
        <w:t xml:space="preserve">reģistrācijas maksas un </w:t>
      </w:r>
      <w:r w:rsidR="00A27C2C" w:rsidRPr="009E6FF3">
        <w:rPr>
          <w:lang w:bidi="yi-Hebr"/>
        </w:rPr>
        <w:t>nodrošinājuma</w:t>
      </w:r>
      <w:r w:rsidRPr="009E6FF3">
        <w:rPr>
          <w:lang w:bidi="yi-Hebr"/>
        </w:rPr>
        <w:t xml:space="preserve"> iemaksas apliecinošu dokumentu;</w:t>
      </w:r>
    </w:p>
    <w:p w14:paraId="4E8FFEC9" w14:textId="77777777" w:rsidR="00662400" w:rsidRPr="009E6FF3" w:rsidRDefault="00000000" w:rsidP="00B5154F">
      <w:pPr>
        <w:pStyle w:val="ListParagraph"/>
        <w:numPr>
          <w:ilvl w:val="0"/>
          <w:numId w:val="1"/>
        </w:numPr>
        <w:tabs>
          <w:tab w:val="left" w:pos="360"/>
        </w:tabs>
        <w:jc w:val="both"/>
        <w:rPr>
          <w:lang w:bidi="yi-Hebr"/>
        </w:rPr>
      </w:pPr>
      <w:r w:rsidRPr="009E6FF3">
        <w:rPr>
          <w:lang w:bidi="yi-Hebr"/>
        </w:rPr>
        <w:t xml:space="preserve">Izsoles komisija sastāda dalībnieku sarakstu, iekļaujot tajā personas, kuras ir izpildījušas izsoles priekšnoteikumus (šo noteikumu </w:t>
      </w:r>
      <w:r w:rsidR="001B2DE7" w:rsidRPr="009E6FF3">
        <w:rPr>
          <w:lang w:bidi="yi-Hebr"/>
        </w:rPr>
        <w:t>1</w:t>
      </w:r>
      <w:r w:rsidR="004963F1" w:rsidRPr="009E6FF3">
        <w:rPr>
          <w:lang w:bidi="yi-Hebr"/>
        </w:rPr>
        <w:t>7</w:t>
      </w:r>
      <w:r w:rsidR="001B2DE7" w:rsidRPr="009E6FF3">
        <w:rPr>
          <w:lang w:bidi="yi-Hebr"/>
        </w:rPr>
        <w:t xml:space="preserve">. un </w:t>
      </w:r>
      <w:r w:rsidRPr="009E6FF3">
        <w:rPr>
          <w:lang w:bidi="yi-Hebr"/>
        </w:rPr>
        <w:t>1</w:t>
      </w:r>
      <w:r w:rsidR="004963F1" w:rsidRPr="009E6FF3">
        <w:rPr>
          <w:lang w:bidi="yi-Hebr"/>
        </w:rPr>
        <w:t>8</w:t>
      </w:r>
      <w:r w:rsidRPr="009E6FF3">
        <w:rPr>
          <w:lang w:bidi="yi-Hebr"/>
        </w:rPr>
        <w:t>.punkts). Izsoles dalībnieku sarakstā norādītas šādas ziņas:</w:t>
      </w:r>
    </w:p>
    <w:p w14:paraId="052E4ED2" w14:textId="77777777" w:rsidR="00662400" w:rsidRPr="00A128DC" w:rsidRDefault="00000000" w:rsidP="00B5154F">
      <w:pPr>
        <w:numPr>
          <w:ilvl w:val="1"/>
          <w:numId w:val="1"/>
        </w:numPr>
        <w:tabs>
          <w:tab w:val="clear" w:pos="792"/>
        </w:tabs>
        <w:ind w:left="1985" w:hanging="720"/>
        <w:jc w:val="both"/>
        <w:rPr>
          <w:lang w:bidi="yi-Hebr"/>
        </w:rPr>
      </w:pPr>
      <w:r w:rsidRPr="00A128DC">
        <w:rPr>
          <w:lang w:bidi="yi-Hebr"/>
        </w:rPr>
        <w:t>dalībnieka kārtas numurs;</w:t>
      </w:r>
    </w:p>
    <w:p w14:paraId="5C92940C" w14:textId="77777777" w:rsidR="00662400" w:rsidRPr="00A128DC" w:rsidRDefault="00000000" w:rsidP="00B5154F">
      <w:pPr>
        <w:numPr>
          <w:ilvl w:val="1"/>
          <w:numId w:val="1"/>
        </w:numPr>
        <w:tabs>
          <w:tab w:val="clear" w:pos="792"/>
        </w:tabs>
        <w:ind w:left="1985" w:hanging="720"/>
        <w:jc w:val="both"/>
      </w:pPr>
      <w:r w:rsidRPr="00A128DC">
        <w:rPr>
          <w:lang w:bidi="yi-Hebr"/>
        </w:rPr>
        <w:t>komersanta pilns nosaukums vai fiziskas personas vārds un uzvārds;</w:t>
      </w:r>
    </w:p>
    <w:p w14:paraId="7E466E51" w14:textId="77777777" w:rsidR="00662400" w:rsidRPr="00A128DC" w:rsidRDefault="00000000" w:rsidP="00B5154F">
      <w:pPr>
        <w:numPr>
          <w:ilvl w:val="1"/>
          <w:numId w:val="1"/>
        </w:numPr>
        <w:tabs>
          <w:tab w:val="clear" w:pos="792"/>
        </w:tabs>
        <w:spacing w:after="120"/>
        <w:ind w:left="1985" w:hanging="720"/>
        <w:jc w:val="both"/>
      </w:pPr>
      <w:r w:rsidRPr="00A128DC">
        <w:rPr>
          <w:lang w:bidi="yi-Hebr"/>
        </w:rPr>
        <w:t>reģistrācijas numurs vai personas kods.</w:t>
      </w:r>
    </w:p>
    <w:p w14:paraId="6F031115" w14:textId="77777777" w:rsidR="00662400" w:rsidRPr="00A128DC" w:rsidRDefault="00000000" w:rsidP="00B5154F">
      <w:pPr>
        <w:numPr>
          <w:ilvl w:val="0"/>
          <w:numId w:val="1"/>
        </w:numPr>
        <w:tabs>
          <w:tab w:val="left" w:pos="-2552"/>
        </w:tabs>
        <w:jc w:val="both"/>
        <w:rPr>
          <w:lang w:bidi="yi-Hebr"/>
        </w:rPr>
      </w:pPr>
      <w:r w:rsidRPr="00A128DC">
        <w:rPr>
          <w:lang w:bidi="yi-Hebr"/>
        </w:rPr>
        <w:t>Reģistrētam izsoles dalībniekam (</w:t>
      </w:r>
      <w:r w:rsidR="00B40DCD" w:rsidRPr="00A128DC">
        <w:rPr>
          <w:lang w:bidi="yi-Hebr"/>
        </w:rPr>
        <w:t>uzrādot pasi vai personas apliecību</w:t>
      </w:r>
      <w:r w:rsidRPr="00A128DC">
        <w:rPr>
          <w:lang w:bidi="yi-Hebr"/>
        </w:rPr>
        <w:t>) vai tā pilnvarotajai personai, uzrādot pasi un pilnvaru, izsniedz reģistrācijas apliecību</w:t>
      </w:r>
      <w:r w:rsidR="00E071A0" w:rsidRPr="00A128DC">
        <w:rPr>
          <w:lang w:bidi="yi-Hebr"/>
        </w:rPr>
        <w:t xml:space="preserve"> (4. </w:t>
      </w:r>
      <w:r w:rsidR="00352675">
        <w:rPr>
          <w:lang w:bidi="yi-Hebr"/>
        </w:rPr>
        <w:t>p</w:t>
      </w:r>
      <w:r w:rsidR="00E071A0" w:rsidRPr="00A128DC">
        <w:rPr>
          <w:lang w:bidi="yi-Hebr"/>
        </w:rPr>
        <w:t xml:space="preserve">ielikums) </w:t>
      </w:r>
      <w:r w:rsidRPr="00A128DC">
        <w:rPr>
          <w:lang w:bidi="yi-Hebr"/>
        </w:rPr>
        <w:t>, kurā norādīta šāda informācija:</w:t>
      </w:r>
    </w:p>
    <w:p w14:paraId="63B355FA" w14:textId="77777777" w:rsidR="00662400" w:rsidRPr="00A128DC" w:rsidRDefault="00000000" w:rsidP="00352675">
      <w:pPr>
        <w:numPr>
          <w:ilvl w:val="1"/>
          <w:numId w:val="1"/>
        </w:numPr>
        <w:tabs>
          <w:tab w:val="clear" w:pos="792"/>
        </w:tabs>
        <w:ind w:left="1985" w:hanging="720"/>
        <w:jc w:val="both"/>
        <w:rPr>
          <w:lang w:bidi="yi-Hebr"/>
        </w:rPr>
      </w:pPr>
      <w:r w:rsidRPr="00A128DC">
        <w:rPr>
          <w:lang w:bidi="yi-Hebr"/>
        </w:rPr>
        <w:t>dalībnieka kārtas numurs;</w:t>
      </w:r>
    </w:p>
    <w:p w14:paraId="71F641B1" w14:textId="77777777" w:rsidR="00662400" w:rsidRPr="00662400" w:rsidRDefault="00000000" w:rsidP="00352675">
      <w:pPr>
        <w:numPr>
          <w:ilvl w:val="1"/>
          <w:numId w:val="1"/>
        </w:numPr>
        <w:tabs>
          <w:tab w:val="clear" w:pos="792"/>
        </w:tabs>
        <w:ind w:left="1985" w:hanging="720"/>
        <w:jc w:val="both"/>
        <w:rPr>
          <w:lang w:bidi="yi-Hebr"/>
        </w:rPr>
      </w:pPr>
      <w:r w:rsidRPr="00662400">
        <w:rPr>
          <w:lang w:bidi="yi-Hebr"/>
        </w:rPr>
        <w:lastRenderedPageBreak/>
        <w:t xml:space="preserve">komersanta nosaukums, reģistrācijas numurs vai fiziskas personas vārds; </w:t>
      </w:r>
    </w:p>
    <w:p w14:paraId="0F431665" w14:textId="77777777" w:rsidR="00662400" w:rsidRPr="00662400" w:rsidRDefault="00000000" w:rsidP="00352675">
      <w:pPr>
        <w:numPr>
          <w:ilvl w:val="1"/>
          <w:numId w:val="1"/>
        </w:numPr>
        <w:tabs>
          <w:tab w:val="clear" w:pos="792"/>
        </w:tabs>
        <w:ind w:left="1985" w:hanging="720"/>
        <w:jc w:val="both"/>
        <w:rPr>
          <w:lang w:bidi="yi-Hebr"/>
        </w:rPr>
      </w:pPr>
      <w:r w:rsidRPr="00662400">
        <w:rPr>
          <w:lang w:bidi="yi-Hebr"/>
        </w:rPr>
        <w:t xml:space="preserve"> uzvārds un personas kods;</w:t>
      </w:r>
    </w:p>
    <w:p w14:paraId="1BBED42B" w14:textId="77777777" w:rsidR="00662400" w:rsidRPr="00662400" w:rsidRDefault="00000000" w:rsidP="00B5154F">
      <w:pPr>
        <w:numPr>
          <w:ilvl w:val="1"/>
          <w:numId w:val="1"/>
        </w:numPr>
        <w:ind w:left="1080" w:hanging="720"/>
        <w:jc w:val="both"/>
        <w:rPr>
          <w:lang w:bidi="yi-Hebr"/>
        </w:rPr>
      </w:pPr>
      <w:r w:rsidRPr="00662400">
        <w:rPr>
          <w:lang w:bidi="yi-Hebr"/>
        </w:rPr>
        <w:t>izsoles dalībnieka pilnvarotās personas vārds, uzvārds, personas kods;</w:t>
      </w:r>
    </w:p>
    <w:p w14:paraId="02DE474C" w14:textId="77777777" w:rsidR="00662400" w:rsidRPr="00662400" w:rsidRDefault="00000000" w:rsidP="00B5154F">
      <w:pPr>
        <w:numPr>
          <w:ilvl w:val="1"/>
          <w:numId w:val="1"/>
        </w:numPr>
        <w:ind w:left="1080" w:hanging="720"/>
        <w:jc w:val="both"/>
        <w:rPr>
          <w:lang w:bidi="yi-Hebr"/>
        </w:rPr>
      </w:pPr>
      <w:r w:rsidRPr="00662400">
        <w:rPr>
          <w:lang w:bidi="yi-Hebr"/>
        </w:rPr>
        <w:t>izsoles dalībnieka adrese un telefons;</w:t>
      </w:r>
    </w:p>
    <w:p w14:paraId="2461E1A3" w14:textId="77777777" w:rsidR="00662400" w:rsidRPr="00662400" w:rsidRDefault="00000000" w:rsidP="00B5154F">
      <w:pPr>
        <w:numPr>
          <w:ilvl w:val="1"/>
          <w:numId w:val="1"/>
        </w:numPr>
        <w:ind w:left="1080" w:hanging="720"/>
        <w:jc w:val="both"/>
        <w:rPr>
          <w:lang w:bidi="yi-Hebr"/>
        </w:rPr>
      </w:pPr>
      <w:r w:rsidRPr="00662400">
        <w:rPr>
          <w:lang w:bidi="yi-Hebr"/>
        </w:rPr>
        <w:t>izsoles vieta un laiks;</w:t>
      </w:r>
    </w:p>
    <w:p w14:paraId="5A19F871" w14:textId="77777777" w:rsidR="00662400" w:rsidRPr="00662400" w:rsidRDefault="00000000" w:rsidP="00B5154F">
      <w:pPr>
        <w:numPr>
          <w:ilvl w:val="1"/>
          <w:numId w:val="1"/>
        </w:numPr>
        <w:ind w:left="1080" w:hanging="720"/>
        <w:jc w:val="both"/>
        <w:rPr>
          <w:lang w:bidi="yi-Hebr"/>
        </w:rPr>
      </w:pPr>
      <w:r w:rsidRPr="00662400">
        <w:rPr>
          <w:lang w:bidi="yi-Hebr"/>
        </w:rPr>
        <w:t>izsolāmā zemesgabala sākotnējās nomas maksas apmērs gadā;</w:t>
      </w:r>
    </w:p>
    <w:p w14:paraId="315CE9CF" w14:textId="77777777" w:rsidR="00662400" w:rsidRPr="00662400" w:rsidRDefault="00000000" w:rsidP="00B5154F">
      <w:pPr>
        <w:numPr>
          <w:ilvl w:val="1"/>
          <w:numId w:val="1"/>
        </w:numPr>
        <w:ind w:left="1080" w:hanging="720"/>
        <w:jc w:val="both"/>
        <w:rPr>
          <w:lang w:bidi="yi-Hebr"/>
        </w:rPr>
      </w:pPr>
      <w:r w:rsidRPr="00662400">
        <w:rPr>
          <w:lang w:bidi="yi-Hebr"/>
        </w:rPr>
        <w:t xml:space="preserve">atzīme par izsoles </w:t>
      </w:r>
      <w:r w:rsidR="00A27C2C">
        <w:rPr>
          <w:lang w:bidi="yi-Hebr"/>
        </w:rPr>
        <w:t>nodrošinājum</w:t>
      </w:r>
      <w:r w:rsidR="00E071A0">
        <w:rPr>
          <w:lang w:bidi="yi-Hebr"/>
        </w:rPr>
        <w:t>a</w:t>
      </w:r>
      <w:r w:rsidRPr="00662400">
        <w:rPr>
          <w:lang w:bidi="yi-Hebr"/>
        </w:rPr>
        <w:t xml:space="preserve"> iemaksu;</w:t>
      </w:r>
    </w:p>
    <w:p w14:paraId="54826D1C" w14:textId="77777777" w:rsidR="00662400" w:rsidRPr="00662400" w:rsidRDefault="00000000" w:rsidP="00B5154F">
      <w:pPr>
        <w:numPr>
          <w:ilvl w:val="1"/>
          <w:numId w:val="1"/>
        </w:numPr>
        <w:spacing w:after="120"/>
        <w:ind w:left="1080" w:hanging="720"/>
        <w:jc w:val="both"/>
        <w:rPr>
          <w:lang w:bidi="yi-Hebr"/>
        </w:rPr>
      </w:pPr>
      <w:r w:rsidRPr="00662400">
        <w:rPr>
          <w:lang w:bidi="yi-Hebr"/>
        </w:rPr>
        <w:t>izsniegšanas datums, vieta un izsniedzēja paraksts.</w:t>
      </w:r>
    </w:p>
    <w:p w14:paraId="2AA0ACE1" w14:textId="77777777" w:rsidR="00662400" w:rsidRPr="00662400" w:rsidRDefault="00000000" w:rsidP="00B5154F">
      <w:pPr>
        <w:numPr>
          <w:ilvl w:val="0"/>
          <w:numId w:val="1"/>
        </w:numPr>
        <w:spacing w:after="240"/>
        <w:jc w:val="both"/>
        <w:rPr>
          <w:lang w:bidi="yi-Hebr"/>
        </w:rPr>
      </w:pPr>
      <w:r w:rsidRPr="00662400">
        <w:rPr>
          <w:lang w:bidi="yi-Hebr"/>
        </w:rPr>
        <w:t>Ziņas par reģistrētajiem izsoles dalībniekiem un to skaitu neizpauž līdz izsoles sākumam.</w:t>
      </w:r>
    </w:p>
    <w:p w14:paraId="7115082E" w14:textId="77777777" w:rsidR="00662400" w:rsidRDefault="00000000" w:rsidP="00662400">
      <w:pPr>
        <w:tabs>
          <w:tab w:val="left" w:pos="993"/>
        </w:tabs>
        <w:autoSpaceDE w:val="0"/>
        <w:autoSpaceDN w:val="0"/>
        <w:adjustRightInd w:val="0"/>
        <w:spacing w:after="120"/>
        <w:ind w:left="720"/>
        <w:jc w:val="center"/>
        <w:rPr>
          <w:b/>
          <w:bCs/>
          <w:color w:val="000000"/>
        </w:rPr>
      </w:pPr>
      <w:r w:rsidRPr="00662400">
        <w:rPr>
          <w:b/>
          <w:bCs/>
          <w:color w:val="000000"/>
        </w:rPr>
        <w:t>IV. IZSOLES KĀRTĪBA</w:t>
      </w:r>
    </w:p>
    <w:p w14:paraId="4EE7C1C0" w14:textId="77777777" w:rsidR="00FB1945" w:rsidRPr="00CA4ACE"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FB1945">
        <w:rPr>
          <w:lang w:bidi="yi-Hebr"/>
        </w:rPr>
        <w:t>Izsoli rīko Komisija un Izsoli vada Komisijas priekšsēdētājs. Izsoles gaita un Izsoles</w:t>
      </w:r>
      <w:r w:rsidRPr="00CA4ACE">
        <w:rPr>
          <w:rFonts w:eastAsia="Calibri"/>
        </w:rPr>
        <w:t xml:space="preserve"> rezultātu paziņošana tiek protokolēta.</w:t>
      </w:r>
    </w:p>
    <w:p w14:paraId="2C00B21A" w14:textId="77777777" w:rsidR="00FB1945" w:rsidRPr="00CA4ACE"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CA4ACE">
        <w:rPr>
          <w:rFonts w:eastAsia="Calibri"/>
          <w:iCs/>
        </w:rPr>
        <w:t>Izsolē var piedalīties Izsoles dalībnieks, tā pārstāvis atbilstoši pārstāvības tiesībām vai pilnvarotā persona, taču ne vairāk kā viena persona no katra Izsoles dalībnieka.</w:t>
      </w:r>
    </w:p>
    <w:p w14:paraId="31BD50A2" w14:textId="77777777" w:rsidR="00FB1945" w:rsidRPr="00A128DC"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CA4ACE">
        <w:rPr>
          <w:rFonts w:eastAsia="Calibri"/>
          <w:iCs/>
        </w:rPr>
        <w:t xml:space="preserve">Izsoles dalībnieku reģistrācija Izsolei </w:t>
      </w:r>
      <w:r w:rsidRPr="00A128DC">
        <w:rPr>
          <w:rFonts w:eastAsia="Calibri"/>
          <w:iCs/>
        </w:rPr>
        <w:t xml:space="preserve">notiek </w:t>
      </w:r>
      <w:r w:rsidR="00CA4ACE" w:rsidRPr="00A128DC">
        <w:rPr>
          <w:rFonts w:eastAsia="Calibri"/>
          <w:iCs/>
        </w:rPr>
        <w:t>7</w:t>
      </w:r>
      <w:r w:rsidRPr="00A128DC">
        <w:rPr>
          <w:rFonts w:eastAsia="Calibri"/>
          <w:iCs/>
        </w:rPr>
        <w:t>. punktā norādītajā vietā un laikā.</w:t>
      </w:r>
    </w:p>
    <w:p w14:paraId="46CB31BD" w14:textId="77777777" w:rsidR="00FB1945"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A128DC">
        <w:rPr>
          <w:rFonts w:eastAsia="Calibri"/>
          <w:iCs/>
        </w:rPr>
        <w:t>Izsoles dalībnieki vai to pilnvarotās personas Izsoles</w:t>
      </w:r>
      <w:r w:rsidRPr="001E2858">
        <w:rPr>
          <w:rFonts w:eastAsia="Calibri"/>
          <w:iCs/>
        </w:rPr>
        <w:t xml:space="preserve"> telpā uzrāda pasi vai personas apliecību.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9" w:history="1">
        <w:r w:rsidR="00FB1945" w:rsidRPr="001E2858">
          <w:rPr>
            <w:rFonts w:eastAsia="Calibri"/>
            <w:iCs/>
          </w:rPr>
          <w:t>info.ur.gov.lv</w:t>
        </w:r>
      </w:hyperlink>
      <w:r w:rsidRPr="001E2858">
        <w:rPr>
          <w:rFonts w:eastAsia="Calibri"/>
          <w:iCs/>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Noteikumiem.</w:t>
      </w:r>
    </w:p>
    <w:p w14:paraId="7C400629"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3F393F51"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 xml:space="preserve">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 </w:t>
      </w:r>
      <w:bookmarkStart w:id="3" w:name="_Hlk115709217"/>
      <w:r w:rsidRPr="001E2858">
        <w:rPr>
          <w:rFonts w:eastAsia="Calibri"/>
          <w:iCs/>
        </w:rPr>
        <w:t>Izsoles dalībniekam, kas iekļauts Izsoles dalībnieku sarakstā, bet līdz Izsoles sākumam nav reģistrējies izsolei un/vai nav ieradies Izsoles vietā</w:t>
      </w:r>
      <w:bookmarkEnd w:id="3"/>
      <w:r w:rsidRPr="001E2858">
        <w:rPr>
          <w:rFonts w:eastAsia="Calibri"/>
          <w:iCs/>
        </w:rPr>
        <w:t xml:space="preserve">, </w:t>
      </w:r>
      <w:bookmarkStart w:id="4" w:name="_Hlk115709237"/>
      <w:r w:rsidRPr="001E2858">
        <w:rPr>
          <w:rFonts w:eastAsia="Calibri"/>
          <w:iCs/>
        </w:rPr>
        <w:t xml:space="preserve">netiek atmaksāts samaksātais Nodrošinājums. </w:t>
      </w:r>
      <w:bookmarkEnd w:id="4"/>
      <w:r w:rsidRPr="001E2858">
        <w:rPr>
          <w:rFonts w:eastAsia="Calibri"/>
          <w:iCs/>
        </w:rPr>
        <w:t xml:space="preserve">Komisijas priekšsēdētājs paziņo, ka sākusies Izsole, nosauc savu, kā arī visu Komisijas locekļu vārdu, uzvārdu, sniedz informāciju par </w:t>
      </w:r>
      <w:r w:rsidRPr="001E2858">
        <w:rPr>
          <w:rFonts w:eastAsia="Calibri"/>
        </w:rPr>
        <w:t>Zemesgabalu</w:t>
      </w:r>
      <w:r w:rsidRPr="001E2858">
        <w:rPr>
          <w:rFonts w:eastAsia="Calibri"/>
          <w:iCs/>
        </w:rPr>
        <w:t>, paziņo Izsoles sākuma nomas maksu, summu, par kādu sākuma nomas maksa tiek paaugstināta ar katru nākamo solījumu, jeb izsoles soli, un Izsoles kārtību.</w:t>
      </w:r>
    </w:p>
    <w:p w14:paraId="123ED9F9"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Izsoles dalībnieki solīšanas procesā paceļ savu Izsoles dalībnieka kārtas numuru. Solīšana notiek tikai pa vienam izsoles solim.</w:t>
      </w:r>
    </w:p>
    <w:p w14:paraId="103CED3E"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nomas tiesību iegūšanu.</w:t>
      </w:r>
    </w:p>
    <w:p w14:paraId="0C661774" w14:textId="77777777" w:rsidR="00FB1945" w:rsidRPr="00FB1945" w:rsidRDefault="00000000" w:rsidP="00B5154F">
      <w:pPr>
        <w:widowControl w:val="0"/>
        <w:numPr>
          <w:ilvl w:val="0"/>
          <w:numId w:val="1"/>
        </w:numPr>
        <w:autoSpaceDE w:val="0"/>
        <w:autoSpaceDN w:val="0"/>
        <w:adjustRightInd w:val="0"/>
        <w:spacing w:before="120"/>
        <w:ind w:right="140"/>
        <w:jc w:val="both"/>
        <w:rPr>
          <w:rFonts w:eastAsia="Calibri"/>
          <w:iCs/>
        </w:rPr>
      </w:pPr>
      <w:r w:rsidRPr="00FB1945">
        <w:rPr>
          <w:rFonts w:eastAsia="Calibri"/>
          <w:iCs/>
        </w:rPr>
        <w:t xml:space="preserve">Ja vairāki solītāji reizē sola vienādu nomas maksu un neviens to nepārsola, tad par Izsoles dalībnieku, kurš piedāvājis augstāko nomas maksu tiek uzskatīts tas Izsoles dalībnieks, kas Izsoles dalībnieku sarakstā reģistrēts ar mazāku Izsoles dalībnieka </w:t>
      </w:r>
      <w:r w:rsidRPr="00FB1945">
        <w:rPr>
          <w:rFonts w:eastAsia="Calibri"/>
          <w:iCs/>
        </w:rPr>
        <w:lastRenderedPageBreak/>
        <w:t>kārtas numuru (Pieteikumu iesniedzis agrāk), attiecīgi otrs vienādās nomas maksas solītājs tiek uzskatīts par pēdējo pārsolīto Izsoles dalībnieku.</w:t>
      </w:r>
    </w:p>
    <w:p w14:paraId="439E6BE5"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Izsoles dalībnieku sarakstā ieraksta izsoles dalībnieka vai tā pārstāvja (solītāja) vārdu un uzvārdu, solītāja pēdējo nosolīto nomas maksu.</w:t>
      </w:r>
    </w:p>
    <w:p w14:paraId="2F9E1738"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Katrs solītājs ar parakstu Izsoles dalībnieku sarakstā apstiprina savu pēdējo solīto nomas maksu. Ja solītājs atsakās parakstīties, par to tiek izdarīta atzīme Izsoles dalībnieku sarakstā, un attiecīgajam Izsoles dalībniekam neatmaksā Nodrošinājumu.</w:t>
      </w:r>
    </w:p>
    <w:p w14:paraId="5EED8FD1"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Izsoles beigās paziņo, ka Izsole pabeigta, kā arī nosauc visaugstāko nosolīto nomas maksu un Izsoles dalībnieku, kurš ieguvis tiesības slēgt nomas līgumu.</w:t>
      </w:r>
    </w:p>
    <w:p w14:paraId="5AB321E9" w14:textId="77777777" w:rsidR="003B32C9" w:rsidRPr="003B32C9" w:rsidRDefault="00000000" w:rsidP="00B5154F">
      <w:pPr>
        <w:pStyle w:val="ListParagraph"/>
        <w:numPr>
          <w:ilvl w:val="0"/>
          <w:numId w:val="1"/>
        </w:numPr>
        <w:jc w:val="both"/>
      </w:pPr>
      <w:r w:rsidRPr="003B32C9">
        <w:t>Ja uz izsoli ierodas tikai viens reģistrētais izsoles dalībnieks, izsoli atzīst par notikušu un zemes nomas tiesības iegūst izsoles vienīgais dalībnieks, ja viņš ir pārsolījis izsoles objekta sākumcenu vismaz par vienu soli. Komisija apstiprina šo pretendentu par izsoles uzvarētāju.</w:t>
      </w:r>
    </w:p>
    <w:p w14:paraId="2528D172" w14:textId="77777777" w:rsidR="00FB1945" w:rsidRPr="001E2858"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1E2858">
        <w:rPr>
          <w:rFonts w:eastAsia="Calibri"/>
          <w:iCs/>
        </w:rPr>
        <w:t>Pilnvaroto personu darbības Izsolē ir saistošas Izsoles pretendentiem un Izsoles dalībniekiem. Pilnvaroto personu atsaukšana vai aizstāšana ar citu Izsoles pilnvaroto personu stājas spēkā ar brīdi, kad tiek iesniegts attiecīgs atsaukšanas vai aizstāšanas dokuments.</w:t>
      </w:r>
    </w:p>
    <w:p w14:paraId="29F7C82D" w14:textId="77777777" w:rsidR="00FB1945" w:rsidRPr="00A128DC" w:rsidRDefault="00000000" w:rsidP="00B5154F">
      <w:pPr>
        <w:pStyle w:val="ListParagraph"/>
        <w:widowControl w:val="0"/>
        <w:numPr>
          <w:ilvl w:val="0"/>
          <w:numId w:val="1"/>
        </w:numPr>
        <w:autoSpaceDE w:val="0"/>
        <w:autoSpaceDN w:val="0"/>
        <w:adjustRightInd w:val="0"/>
        <w:spacing w:before="120"/>
        <w:ind w:right="140"/>
        <w:jc w:val="both"/>
        <w:rPr>
          <w:rFonts w:eastAsia="Calibri"/>
          <w:iCs/>
        </w:rPr>
      </w:pPr>
      <w:r w:rsidRPr="00A128DC">
        <w:rPr>
          <w:rFonts w:eastAsia="Calibri"/>
          <w:iCs/>
        </w:rPr>
        <w:t>Izsoles protokolam kā pielikums tiek pievienots Izsoles dalībnieku saraksts (</w:t>
      </w:r>
      <w:r w:rsidR="00F72631" w:rsidRPr="00A128DC">
        <w:rPr>
          <w:rFonts w:eastAsia="Calibri"/>
          <w:iCs/>
        </w:rPr>
        <w:t>3</w:t>
      </w:r>
      <w:r w:rsidRPr="00A128DC">
        <w:rPr>
          <w:rFonts w:eastAsia="Calibri"/>
          <w:iCs/>
        </w:rPr>
        <w:t>.pielikums).</w:t>
      </w:r>
    </w:p>
    <w:p w14:paraId="21C71DF2" w14:textId="77777777" w:rsidR="00662400" w:rsidRPr="00A128DC" w:rsidRDefault="00000000" w:rsidP="00F934D7">
      <w:pPr>
        <w:tabs>
          <w:tab w:val="num" w:pos="0"/>
          <w:tab w:val="left" w:pos="360"/>
        </w:tabs>
        <w:spacing w:before="240" w:after="120"/>
        <w:ind w:left="360" w:hanging="360"/>
        <w:jc w:val="center"/>
        <w:rPr>
          <w:b/>
          <w:bCs/>
        </w:rPr>
      </w:pPr>
      <w:r w:rsidRPr="00A128DC">
        <w:rPr>
          <w:b/>
          <w:bCs/>
        </w:rPr>
        <w:t>V. IZSOLES REZULTĀTU APSTIPRINĀŠANA</w:t>
      </w:r>
    </w:p>
    <w:p w14:paraId="6ED49E35" w14:textId="77777777" w:rsidR="00FB1945" w:rsidRPr="00A128DC" w:rsidRDefault="00000000" w:rsidP="00B5154F">
      <w:pPr>
        <w:pStyle w:val="ListParagraph"/>
        <w:numPr>
          <w:ilvl w:val="0"/>
          <w:numId w:val="1"/>
        </w:numPr>
        <w:spacing w:before="120"/>
        <w:ind w:right="140"/>
        <w:jc w:val="both"/>
        <w:rPr>
          <w:lang w:bidi="yi-Hebr"/>
        </w:rPr>
      </w:pPr>
      <w:r w:rsidRPr="00A128DC">
        <w:rPr>
          <w:lang w:bidi="yi-Hebr"/>
        </w:rPr>
        <w:t>Komisija apstiprina Izsoles rezultātus 5 darbdienu laikā pēc Izsoles.</w:t>
      </w:r>
    </w:p>
    <w:p w14:paraId="6DC65A87" w14:textId="77777777" w:rsidR="00FB1945" w:rsidRPr="00A128DC" w:rsidRDefault="00000000" w:rsidP="00B5154F">
      <w:pPr>
        <w:pStyle w:val="ListParagraph"/>
        <w:numPr>
          <w:ilvl w:val="0"/>
          <w:numId w:val="1"/>
        </w:numPr>
        <w:spacing w:before="120"/>
        <w:ind w:right="140"/>
        <w:jc w:val="both"/>
        <w:rPr>
          <w:lang w:bidi="yi-Hebr"/>
        </w:rPr>
      </w:pPr>
      <w:r w:rsidRPr="00A128DC">
        <w:rPr>
          <w:iCs/>
        </w:rPr>
        <w:t xml:space="preserve">Komisija Izsoles protokolu un citus nepieciešamos dokumentus nodod Iznomātājam </w:t>
      </w:r>
      <w:r w:rsidRPr="00A128DC">
        <w:rPr>
          <w:lang w:bidi="yi-Hebr"/>
        </w:rPr>
        <w:t>nomas līguma slēgšanai.</w:t>
      </w:r>
    </w:p>
    <w:p w14:paraId="6D8BCFDF" w14:textId="77777777" w:rsidR="00FB1945" w:rsidRPr="00A128DC" w:rsidRDefault="00000000" w:rsidP="00B5154F">
      <w:pPr>
        <w:pStyle w:val="ListParagraph"/>
        <w:numPr>
          <w:ilvl w:val="0"/>
          <w:numId w:val="1"/>
        </w:numPr>
        <w:spacing w:before="120"/>
        <w:ind w:right="140"/>
        <w:jc w:val="both"/>
        <w:rPr>
          <w:lang w:bidi="yi-Hebr"/>
        </w:rPr>
      </w:pPr>
      <w:r w:rsidRPr="00A128DC">
        <w:rPr>
          <w:lang w:bidi="yi-Hebr"/>
        </w:rPr>
        <w:t xml:space="preserve">Iznomātājs 5 (piecu) darba dienu laikā pēc Izsoles rezultātu apstiprināšanas uzaicina Izsoles dalībnieku, </w:t>
      </w:r>
      <w:r w:rsidRPr="00A128DC">
        <w:t>kuru Komisija atzinusi par izsoles uzvarētāju (nomas tiesību ieguvēju)</w:t>
      </w:r>
      <w:r w:rsidRPr="00A128DC">
        <w:rPr>
          <w:lang w:bidi="yi-Hebr"/>
        </w:rPr>
        <w:t>, noslēgt nomas līgumu. Uzaicinājums noslēgt nomas līgumu uzskatāms par paziņotu Paziņošanas likumā noteiktajā termiņā.</w:t>
      </w:r>
    </w:p>
    <w:p w14:paraId="27B28E55" w14:textId="77777777" w:rsidR="00FB1945" w:rsidRPr="00A128DC" w:rsidRDefault="00000000" w:rsidP="00B5154F">
      <w:pPr>
        <w:pStyle w:val="ListParagraph"/>
        <w:numPr>
          <w:ilvl w:val="0"/>
          <w:numId w:val="1"/>
        </w:numPr>
        <w:spacing w:before="120"/>
        <w:ind w:right="140"/>
        <w:jc w:val="both"/>
        <w:rPr>
          <w:lang w:bidi="yi-Hebr"/>
        </w:rPr>
      </w:pPr>
      <w:bookmarkStart w:id="5" w:name="_Hlk115774134"/>
      <w:r w:rsidRPr="00A128DC">
        <w:rPr>
          <w:lang w:bidi="yi-Hebr"/>
        </w:rPr>
        <w:t xml:space="preserve">Nomas līgums jāparaksta un jāiesniedz (papīra formā)/jānosūta (elektroniski) Iznomātājam 7 (septiņu) darba dienu laikā pēc uzaicinājuma noslēgt nomas līgumu paziņošanas dienas. </w:t>
      </w:r>
    </w:p>
    <w:bookmarkEnd w:id="5"/>
    <w:p w14:paraId="080B1126" w14:textId="77777777" w:rsidR="00FB1945" w:rsidRPr="00A128DC" w:rsidRDefault="00000000" w:rsidP="00B5154F">
      <w:pPr>
        <w:pStyle w:val="ListParagraph"/>
        <w:numPr>
          <w:ilvl w:val="0"/>
          <w:numId w:val="1"/>
        </w:numPr>
        <w:spacing w:before="120"/>
        <w:ind w:right="140"/>
        <w:jc w:val="both"/>
        <w:rPr>
          <w:lang w:bidi="yi-Hebr"/>
        </w:rPr>
      </w:pPr>
      <w:r w:rsidRPr="00A128DC">
        <w:rPr>
          <w:lang w:bidi="yi-Hebr"/>
        </w:rPr>
        <w:t xml:space="preserve">Izsoles dalībnieka, kurš noslēdz nomas līgumu, iemaksātais </w:t>
      </w:r>
      <w:r w:rsidR="00A27C2C" w:rsidRPr="00A128DC">
        <w:rPr>
          <w:lang w:bidi="yi-Hebr"/>
        </w:rPr>
        <w:t>Nodrošinājums</w:t>
      </w:r>
      <w:r w:rsidRPr="00A128DC">
        <w:rPr>
          <w:lang w:bidi="yi-Hebr"/>
        </w:rPr>
        <w:t xml:space="preserve"> tiek ieskaitīts</w:t>
      </w:r>
      <w:bookmarkStart w:id="6" w:name="_Hlk109313380"/>
      <w:r w:rsidRPr="00A128DC">
        <w:rPr>
          <w:lang w:bidi="yi-Hebr"/>
        </w:rPr>
        <w:t xml:space="preserve"> zemes nomas </w:t>
      </w:r>
      <w:bookmarkEnd w:id="6"/>
      <w:r w:rsidRPr="00A128DC">
        <w:rPr>
          <w:lang w:bidi="yi-Hebr"/>
        </w:rPr>
        <w:t xml:space="preserve">maksā. </w:t>
      </w:r>
    </w:p>
    <w:p w14:paraId="2B9D901C" w14:textId="77777777" w:rsidR="00FB1945" w:rsidRDefault="00000000" w:rsidP="00B5154F">
      <w:pPr>
        <w:pStyle w:val="ListParagraph"/>
        <w:numPr>
          <w:ilvl w:val="0"/>
          <w:numId w:val="1"/>
        </w:numPr>
        <w:spacing w:before="120"/>
        <w:ind w:right="140"/>
        <w:jc w:val="both"/>
        <w:rPr>
          <w:lang w:bidi="yi-Hebr"/>
        </w:rPr>
      </w:pPr>
      <w:r w:rsidRPr="00A128DC">
        <w:rPr>
          <w:lang w:bidi="yi-Hebr"/>
        </w:rPr>
        <w:t>Nomas līgums</w:t>
      </w:r>
      <w:r>
        <w:rPr>
          <w:lang w:bidi="yi-Hebr"/>
        </w:rPr>
        <w:t xml:space="preserve"> stājas spēkā pie nosacījuma, ka Izsoles dalībnieks, kurš piedāvājis augstāko nomas maksu, paraksta un iesniedz/nosūta Iznomātājam nomas līgumu noteiktajā termiņā.</w:t>
      </w:r>
    </w:p>
    <w:p w14:paraId="56AE4994" w14:textId="77777777" w:rsidR="00FB1945" w:rsidRDefault="00000000" w:rsidP="00B5154F">
      <w:pPr>
        <w:pStyle w:val="ListParagraph"/>
        <w:numPr>
          <w:ilvl w:val="0"/>
          <w:numId w:val="1"/>
        </w:numPr>
        <w:spacing w:before="120"/>
        <w:ind w:right="140"/>
        <w:jc w:val="both"/>
        <w:rPr>
          <w:lang w:bidi="yi-Hebr"/>
        </w:rPr>
      </w:pPr>
      <w:r>
        <w:rPr>
          <w:lang w:bidi="yi-Hebr"/>
        </w:rPr>
        <w:t xml:space="preserve">Ja Izsoles dalībnieks, </w:t>
      </w:r>
      <w:bookmarkStart w:id="7" w:name="_Hlk109391764"/>
      <w:r>
        <w:rPr>
          <w:lang w:bidi="yi-Hebr"/>
        </w:rPr>
        <w:t>kurš piedāvājis augtāko nomas maksu vai ir vienīgais izsoles dalībnieks, atsakās parakstīt/neparaksta un/vai neiesniedz/nenosūta Iznomātājam nomas līgumu noteiktajā termiņā</w:t>
      </w:r>
      <w:bookmarkEnd w:id="7"/>
      <w:r>
        <w:rPr>
          <w:lang w:bidi="yi-Hebr"/>
        </w:rPr>
        <w:t xml:space="preserve">, uzskatāms, ka šis Izsoles dalībnieks atteicies no nomas līguma slēgšanas. Šādā gadījumā Izsoles dalībnieks zaudē iemaksāto </w:t>
      </w:r>
      <w:r w:rsidR="001E2858">
        <w:rPr>
          <w:lang w:bidi="yi-Hebr"/>
        </w:rPr>
        <w:t xml:space="preserve">drošības naudu </w:t>
      </w:r>
      <w:r>
        <w:rPr>
          <w:lang w:bidi="yi-Hebr"/>
        </w:rPr>
        <w:t xml:space="preserve"> un tiesības slēgt nomas līgumu.</w:t>
      </w:r>
    </w:p>
    <w:p w14:paraId="77499093" w14:textId="77777777" w:rsidR="00FB1945" w:rsidRDefault="00000000" w:rsidP="00B5154F">
      <w:pPr>
        <w:pStyle w:val="ListParagraph"/>
        <w:numPr>
          <w:ilvl w:val="0"/>
          <w:numId w:val="1"/>
        </w:numPr>
        <w:spacing w:before="120"/>
        <w:ind w:right="140"/>
        <w:jc w:val="both"/>
        <w:rPr>
          <w:lang w:bidi="yi-Hebr"/>
        </w:rPr>
      </w:pPr>
      <w:r>
        <w:rPr>
          <w:lang w:bidi="yi-Hebr"/>
        </w:rPr>
        <w:t xml:space="preserve">Ja Izsoles dalībnieks, kurš piedāvājis augstāko nomas maksu, atsakās parakstīt/neparaksta un/vai neiesniedz/nenosūta Iznomātājam nomas līgumu noteiktajā termiņā, Iznomātājs piedāvā slēgt nomas līgumu tam Izsoles dalībniekam, kurš piedāvājis nākamo augstāko nomas maksu par </w:t>
      </w:r>
      <w:r>
        <w:t>Zemesgabalu</w:t>
      </w:r>
      <w:r>
        <w:rPr>
          <w:lang w:bidi="yi-Hebr"/>
        </w:rPr>
        <w:t xml:space="preserve">, t.i. pēdējam pārsolītajam Izsoles dalībniekam. </w:t>
      </w:r>
    </w:p>
    <w:p w14:paraId="5C3C4120" w14:textId="77777777" w:rsidR="00FB1945" w:rsidRDefault="00000000" w:rsidP="00B5154F">
      <w:pPr>
        <w:pStyle w:val="ListParagraph"/>
        <w:numPr>
          <w:ilvl w:val="0"/>
          <w:numId w:val="1"/>
        </w:numPr>
        <w:spacing w:before="120"/>
        <w:ind w:right="140"/>
        <w:jc w:val="both"/>
        <w:rPr>
          <w:lang w:bidi="yi-Hebr"/>
        </w:rPr>
      </w:pPr>
      <w:r>
        <w:rPr>
          <w:lang w:bidi="yi-Hebr"/>
        </w:rPr>
        <w:t xml:space="preserve">Nomas līgums pēdējam pārsolītajam Izsoles dalībniekam jāparaksta un jāiesniedz/jānosūta Iznomātājam, ievērojot šo </w:t>
      </w:r>
      <w:r w:rsidRPr="00A128DC">
        <w:rPr>
          <w:lang w:bidi="yi-Hebr"/>
        </w:rPr>
        <w:t xml:space="preserve">Noteikumu </w:t>
      </w:r>
      <w:r w:rsidR="001E2858" w:rsidRPr="00A128DC">
        <w:rPr>
          <w:lang w:bidi="yi-Hebr"/>
        </w:rPr>
        <w:t>4</w:t>
      </w:r>
      <w:r w:rsidR="00C018B6" w:rsidRPr="00A128DC">
        <w:rPr>
          <w:lang w:bidi="yi-Hebr"/>
        </w:rPr>
        <w:t>2</w:t>
      </w:r>
      <w:r w:rsidR="001E2858" w:rsidRPr="00A128DC">
        <w:rPr>
          <w:lang w:bidi="yi-Hebr"/>
        </w:rPr>
        <w:t>. un 4</w:t>
      </w:r>
      <w:r w:rsidR="00C018B6" w:rsidRPr="00A128DC">
        <w:rPr>
          <w:lang w:bidi="yi-Hebr"/>
        </w:rPr>
        <w:t>3</w:t>
      </w:r>
      <w:r w:rsidR="001E2858" w:rsidRPr="00A128DC">
        <w:rPr>
          <w:lang w:bidi="yi-Hebr"/>
        </w:rPr>
        <w:t>.</w:t>
      </w:r>
      <w:r w:rsidRPr="00A128DC">
        <w:rPr>
          <w:lang w:bidi="yi-Hebr"/>
        </w:rPr>
        <w:t xml:space="preserve"> punktus, nomas līgums stājas spēkā atbilstoši šo Noteikumu </w:t>
      </w:r>
      <w:r w:rsidR="001E2858" w:rsidRPr="00A128DC">
        <w:rPr>
          <w:lang w:bidi="yi-Hebr"/>
        </w:rPr>
        <w:t>4</w:t>
      </w:r>
      <w:r w:rsidR="00C018B6" w:rsidRPr="00A128DC">
        <w:rPr>
          <w:lang w:bidi="yi-Hebr"/>
        </w:rPr>
        <w:t>4</w:t>
      </w:r>
      <w:r w:rsidRPr="00A128DC">
        <w:rPr>
          <w:lang w:bidi="yi-Hebr"/>
        </w:rPr>
        <w:t>. punktam. J</w:t>
      </w:r>
      <w:r>
        <w:rPr>
          <w:lang w:bidi="yi-Hebr"/>
        </w:rPr>
        <w:t xml:space="preserve">a noteiktajā termiņā pēdējais pārsolītais Izsoles dalībnieks atsakās parakstīt/neparaksta un/vai neiesniedz/nenosūta nomas līgumu noteiktajā termiņā, uzskatāms, ka pēdējais pārsolītais Izsoles dalībnieks </w:t>
      </w:r>
      <w:r>
        <w:rPr>
          <w:lang w:bidi="yi-Hebr"/>
        </w:rPr>
        <w:lastRenderedPageBreak/>
        <w:t>atteicies no nomas līguma slēgšanas. Šādā gadījumā Izsoles dalībnieks zaudē iemaksāto Nodrošinājumu un tiesības slēgt nomas līgumu.</w:t>
      </w:r>
    </w:p>
    <w:p w14:paraId="0E9B4DDB" w14:textId="77777777" w:rsidR="00FB1945" w:rsidRDefault="00000000" w:rsidP="00B5154F">
      <w:pPr>
        <w:pStyle w:val="ListParagraph"/>
        <w:numPr>
          <w:ilvl w:val="0"/>
          <w:numId w:val="1"/>
        </w:numPr>
        <w:spacing w:before="120"/>
        <w:ind w:right="140"/>
        <w:jc w:val="both"/>
        <w:rPr>
          <w:lang w:bidi="yi-Hebr"/>
        </w:rPr>
      </w:pPr>
      <w:r>
        <w:rPr>
          <w:lang w:bidi="yi-Hebr"/>
        </w:rPr>
        <w:t xml:space="preserve">Ne vēlāk kā 5 (piecu) darba dienu laikā pēc nomas līguma parakstīšanas, saskaņā ar Izsoles komisijas priekšsēdētāja iesniegumu, tiek atmaksāts </w:t>
      </w:r>
      <w:r w:rsidR="00A27C2C">
        <w:rPr>
          <w:lang w:bidi="yi-Hebr"/>
        </w:rPr>
        <w:t>nodrošinājums</w:t>
      </w:r>
      <w:r>
        <w:rPr>
          <w:lang w:bidi="yi-Hebr"/>
        </w:rPr>
        <w:t xml:space="preserve"> tiem Izsoles dalībniekiem un Izsoles pretendentiem, attiecībā uz kuriem šie Noteikumi tieši nenosaka, ka </w:t>
      </w:r>
      <w:r w:rsidR="00A27C2C">
        <w:rPr>
          <w:lang w:bidi="yi-Hebr"/>
        </w:rPr>
        <w:t>nodrošinājums</w:t>
      </w:r>
      <w:r>
        <w:rPr>
          <w:lang w:bidi="yi-Hebr"/>
        </w:rPr>
        <w:t xml:space="preserve"> atmaksāts netiek.</w:t>
      </w:r>
    </w:p>
    <w:p w14:paraId="77068D3E" w14:textId="77777777" w:rsidR="00FB1945" w:rsidRDefault="00000000" w:rsidP="006F4FDB">
      <w:pPr>
        <w:pStyle w:val="ListParagraph"/>
        <w:numPr>
          <w:ilvl w:val="0"/>
          <w:numId w:val="1"/>
        </w:numPr>
        <w:spacing w:before="120" w:after="120"/>
        <w:ind w:right="140"/>
        <w:jc w:val="both"/>
        <w:rPr>
          <w:lang w:bidi="yi-Hebr"/>
        </w:rPr>
      </w:pPr>
      <w:r>
        <w:rPr>
          <w:lang w:bidi="yi-Hebr"/>
        </w:rPr>
        <w:t>Neatmaksāt</w:t>
      </w:r>
      <w:r w:rsidR="00B2188F">
        <w:rPr>
          <w:lang w:bidi="yi-Hebr"/>
        </w:rPr>
        <w:t xml:space="preserve">ā </w:t>
      </w:r>
      <w:r w:rsidR="00A27C2C">
        <w:rPr>
          <w:lang w:bidi="yi-Hebr"/>
        </w:rPr>
        <w:t>nodrošinājums</w:t>
      </w:r>
      <w:r>
        <w:rPr>
          <w:lang w:bidi="yi-Hebr"/>
        </w:rPr>
        <w:t xml:space="preserve"> tiek ieskaitīts Bauskas novada pašvaldības “</w:t>
      </w:r>
      <w:r w:rsidR="00B2188F">
        <w:rPr>
          <w:lang w:bidi="yi-Hebr"/>
        </w:rPr>
        <w:t>Rundāles</w:t>
      </w:r>
      <w:r>
        <w:rPr>
          <w:lang w:bidi="yi-Hebr"/>
        </w:rPr>
        <w:t xml:space="preserve"> apvienības pārvaldes” budžetā.</w:t>
      </w:r>
    </w:p>
    <w:p w14:paraId="516576B0" w14:textId="77777777" w:rsidR="00662400" w:rsidRPr="00662400" w:rsidRDefault="00000000" w:rsidP="00662400">
      <w:pPr>
        <w:tabs>
          <w:tab w:val="num" w:pos="0"/>
          <w:tab w:val="left" w:pos="360"/>
        </w:tabs>
        <w:spacing w:after="120"/>
        <w:ind w:left="360" w:hanging="360"/>
        <w:jc w:val="center"/>
        <w:rPr>
          <w:b/>
          <w:bCs/>
        </w:rPr>
      </w:pPr>
      <w:r w:rsidRPr="00662400">
        <w:rPr>
          <w:b/>
          <w:bCs/>
        </w:rPr>
        <w:t>VI. NENOTIKUŠAS, SPĒKĀ NEESOŠAS UN ATKĀRTOTAS IZSOLES</w:t>
      </w:r>
    </w:p>
    <w:p w14:paraId="3C871ED2" w14:textId="77777777" w:rsidR="00C018B6" w:rsidRDefault="00000000" w:rsidP="00B5154F">
      <w:pPr>
        <w:pStyle w:val="ListParagraph"/>
        <w:widowControl w:val="0"/>
        <w:numPr>
          <w:ilvl w:val="0"/>
          <w:numId w:val="1"/>
        </w:numPr>
        <w:autoSpaceDE w:val="0"/>
        <w:autoSpaceDN w:val="0"/>
        <w:adjustRightInd w:val="0"/>
        <w:spacing w:before="120"/>
        <w:ind w:right="140"/>
        <w:jc w:val="both"/>
        <w:rPr>
          <w:rFonts w:eastAsia="Calibri"/>
          <w:lang w:bidi="yi-Hebr"/>
        </w:rPr>
      </w:pPr>
      <w:bookmarkStart w:id="8" w:name="_Hlk115776658"/>
      <w:r w:rsidRPr="004B16DD">
        <w:rPr>
          <w:rFonts w:eastAsia="Calibri"/>
          <w:lang w:bidi="yi-Hebr"/>
        </w:rPr>
        <w:t>Izsoli atzīst par nenotikušu:</w:t>
      </w:r>
    </w:p>
    <w:p w14:paraId="26B632CF" w14:textId="77777777" w:rsidR="00C018B6" w:rsidRPr="00F934D7" w:rsidRDefault="00000000" w:rsidP="00C3224C">
      <w:pPr>
        <w:pStyle w:val="ListParagraph"/>
        <w:widowControl w:val="0"/>
        <w:numPr>
          <w:ilvl w:val="1"/>
          <w:numId w:val="1"/>
        </w:numPr>
        <w:tabs>
          <w:tab w:val="clear" w:pos="792"/>
        </w:tabs>
        <w:autoSpaceDE w:val="0"/>
        <w:autoSpaceDN w:val="0"/>
        <w:adjustRightInd w:val="0"/>
        <w:spacing w:before="120"/>
        <w:ind w:left="1418" w:right="140" w:hanging="709"/>
        <w:jc w:val="both"/>
        <w:rPr>
          <w:rFonts w:eastAsia="Calibri"/>
          <w:lang w:bidi="yi-Hebr"/>
        </w:rPr>
      </w:pPr>
      <w:r w:rsidRPr="00F934D7">
        <w:rPr>
          <w:rFonts w:eastAsia="Calibri"/>
          <w:lang w:bidi="yi-Hebr"/>
        </w:rPr>
        <w:t>ja Izsolei nav iesniegts neviens Pieteikums un/vai Izsoles dalībnieku sarakstā nav iekļauts neviens Izsoles dalībnieks;</w:t>
      </w:r>
    </w:p>
    <w:p w14:paraId="36C804D8" w14:textId="77777777" w:rsidR="00F934D7" w:rsidRPr="00F934D7" w:rsidRDefault="00000000" w:rsidP="00C3224C">
      <w:pPr>
        <w:pStyle w:val="ListParagraph"/>
        <w:widowControl w:val="0"/>
        <w:numPr>
          <w:ilvl w:val="1"/>
          <w:numId w:val="1"/>
        </w:numPr>
        <w:tabs>
          <w:tab w:val="clear" w:pos="792"/>
        </w:tabs>
        <w:autoSpaceDE w:val="0"/>
        <w:autoSpaceDN w:val="0"/>
        <w:adjustRightInd w:val="0"/>
        <w:spacing w:before="120"/>
        <w:ind w:left="1418" w:right="140" w:hanging="709"/>
        <w:jc w:val="both"/>
        <w:rPr>
          <w:rFonts w:eastAsia="Calibri"/>
          <w:lang w:bidi="yi-Hebr"/>
        </w:rPr>
      </w:pPr>
      <w:r w:rsidRPr="00C018B6">
        <w:rPr>
          <w:rFonts w:eastAsia="Calibri"/>
          <w:lang w:bidi="yi-Hebr"/>
        </w:rPr>
        <w:t xml:space="preserve">ja </w:t>
      </w:r>
      <w:r w:rsidRPr="004B16DD">
        <w:t>noteiktajā laikā nav reģistrējies Izsolei/ieradies uz Izsoli neviens Izsoles dalībnieks;</w:t>
      </w:r>
    </w:p>
    <w:p w14:paraId="326E9D8C" w14:textId="77777777" w:rsidR="00C018B6" w:rsidRPr="00F934D7" w:rsidRDefault="00000000" w:rsidP="00C3224C">
      <w:pPr>
        <w:pStyle w:val="ListParagraph"/>
        <w:widowControl w:val="0"/>
        <w:numPr>
          <w:ilvl w:val="1"/>
          <w:numId w:val="1"/>
        </w:numPr>
        <w:tabs>
          <w:tab w:val="clear" w:pos="792"/>
        </w:tabs>
        <w:autoSpaceDE w:val="0"/>
        <w:autoSpaceDN w:val="0"/>
        <w:adjustRightInd w:val="0"/>
        <w:spacing w:before="120"/>
        <w:ind w:left="851" w:right="140" w:hanging="567"/>
        <w:jc w:val="both"/>
        <w:rPr>
          <w:rFonts w:eastAsia="Calibri"/>
          <w:lang w:bidi="yi-Hebr"/>
        </w:rPr>
      </w:pPr>
      <w:r w:rsidRPr="00F934D7">
        <w:rPr>
          <w:rFonts w:eastAsia="Calibri" w:cs="Arial"/>
        </w:rPr>
        <w:t>ja Izsolē piedalās vairāki nomas tiesību pretendenti un neviens no viņiem nepārsola izsoles sākuma nomas maksu</w:t>
      </w:r>
      <w:r w:rsidRPr="00F934D7">
        <w:rPr>
          <w:rFonts w:eastAsia="Calibri"/>
          <w:lang w:bidi="yi-Hebr"/>
        </w:rPr>
        <w:t>;</w:t>
      </w:r>
    </w:p>
    <w:p w14:paraId="589EDDD9" w14:textId="77777777" w:rsidR="004B16DD" w:rsidRPr="00C018B6" w:rsidRDefault="00000000" w:rsidP="00C3224C">
      <w:pPr>
        <w:pStyle w:val="ListParagraph"/>
        <w:widowControl w:val="0"/>
        <w:numPr>
          <w:ilvl w:val="1"/>
          <w:numId w:val="1"/>
        </w:numPr>
        <w:tabs>
          <w:tab w:val="clear" w:pos="792"/>
        </w:tabs>
        <w:autoSpaceDE w:val="0"/>
        <w:autoSpaceDN w:val="0"/>
        <w:adjustRightInd w:val="0"/>
        <w:spacing w:before="120"/>
        <w:ind w:left="851" w:right="140" w:hanging="567"/>
        <w:jc w:val="both"/>
        <w:rPr>
          <w:rFonts w:eastAsia="Calibri"/>
          <w:lang w:bidi="yi-Hebr"/>
        </w:rPr>
      </w:pPr>
      <w:r w:rsidRPr="00C018B6">
        <w:rPr>
          <w:rFonts w:eastAsia="Calibri" w:cs="Arial"/>
        </w:rPr>
        <w:t>ja neviens no nomas tiesību pretendentiem, kurš ieguvis tiesības slēgt nomas līgumu, nenoslēdz to noteiktajā termiņā.</w:t>
      </w:r>
    </w:p>
    <w:bookmarkEnd w:id="8"/>
    <w:p w14:paraId="61B1AD70" w14:textId="77777777" w:rsidR="004B16DD" w:rsidRPr="004B16DD" w:rsidRDefault="00000000" w:rsidP="00B5154F">
      <w:pPr>
        <w:pStyle w:val="ListParagraph"/>
        <w:widowControl w:val="0"/>
        <w:numPr>
          <w:ilvl w:val="0"/>
          <w:numId w:val="1"/>
        </w:numPr>
        <w:autoSpaceDE w:val="0"/>
        <w:autoSpaceDN w:val="0"/>
        <w:adjustRightInd w:val="0"/>
        <w:spacing w:after="160" w:line="259" w:lineRule="auto"/>
        <w:ind w:right="140"/>
        <w:jc w:val="both"/>
        <w:rPr>
          <w:rFonts w:eastAsia="Calibri"/>
          <w:lang w:bidi="yi-Hebr"/>
        </w:rPr>
      </w:pPr>
      <w:r w:rsidRPr="004B16DD">
        <w:rPr>
          <w:rFonts w:eastAsia="Calibri"/>
          <w:lang w:bidi="yi-Hebr"/>
        </w:rPr>
        <w:t>Izsoli atzīst par spēkā neesošu, ja:</w:t>
      </w:r>
    </w:p>
    <w:p w14:paraId="78579932" w14:textId="77777777" w:rsidR="00C018B6" w:rsidRPr="00F934D7" w:rsidRDefault="00000000" w:rsidP="00B5154F">
      <w:pPr>
        <w:pStyle w:val="ListParagraph"/>
        <w:widowControl w:val="0"/>
        <w:numPr>
          <w:ilvl w:val="1"/>
          <w:numId w:val="1"/>
        </w:numPr>
        <w:autoSpaceDE w:val="0"/>
        <w:autoSpaceDN w:val="0"/>
        <w:adjustRightInd w:val="0"/>
        <w:spacing w:after="160" w:line="259" w:lineRule="auto"/>
        <w:ind w:left="709" w:right="140" w:hanging="622"/>
        <w:jc w:val="both"/>
        <w:rPr>
          <w:rFonts w:eastAsia="Calibri"/>
          <w:lang w:bidi="yi-Hebr"/>
        </w:rPr>
      </w:pPr>
      <w:r w:rsidRPr="009E6FF3">
        <w:rPr>
          <w:rFonts w:eastAsia="Calibri"/>
          <w:lang w:bidi="yi-Hebr"/>
        </w:rPr>
        <w:t>I</w:t>
      </w:r>
      <w:r w:rsidR="004B16DD" w:rsidRPr="009E6FF3">
        <w:rPr>
          <w:rFonts w:eastAsia="Calibri"/>
          <w:lang w:bidi="yi-Hebr"/>
        </w:rPr>
        <w:t xml:space="preserve">zsole </w:t>
      </w:r>
      <w:r w:rsidR="004B16DD" w:rsidRPr="00F934D7">
        <w:rPr>
          <w:rFonts w:eastAsia="Calibri"/>
          <w:lang w:bidi="yi-Hebr"/>
        </w:rPr>
        <w:t>tikusi izziņota, pārkāpjot šos noteikumus;</w:t>
      </w:r>
    </w:p>
    <w:p w14:paraId="539D0880" w14:textId="77777777" w:rsidR="00C018B6" w:rsidRDefault="00000000" w:rsidP="00B5154F">
      <w:pPr>
        <w:pStyle w:val="ListParagraph"/>
        <w:widowControl w:val="0"/>
        <w:numPr>
          <w:ilvl w:val="1"/>
          <w:numId w:val="1"/>
        </w:numPr>
        <w:autoSpaceDE w:val="0"/>
        <w:autoSpaceDN w:val="0"/>
        <w:adjustRightInd w:val="0"/>
        <w:spacing w:after="160" w:line="259" w:lineRule="auto"/>
        <w:ind w:left="709" w:right="140" w:hanging="622"/>
        <w:jc w:val="both"/>
        <w:rPr>
          <w:rFonts w:eastAsia="Calibri"/>
          <w:lang w:bidi="yi-Hebr"/>
        </w:rPr>
      </w:pPr>
      <w:r w:rsidRPr="00C018B6">
        <w:rPr>
          <w:rFonts w:eastAsia="Calibri"/>
          <w:lang w:bidi="yi-Hebr"/>
        </w:rPr>
        <w:t>tiek konstatēts, ka nepamatoti noraidīta kāda dalībnieka piedalīšanās izsolē vai nepareizi noraidīts kāds pārsolījums;</w:t>
      </w:r>
    </w:p>
    <w:p w14:paraId="4A5C01B9" w14:textId="77777777" w:rsidR="00C018B6" w:rsidRPr="00C018B6" w:rsidRDefault="00000000" w:rsidP="00B5154F">
      <w:pPr>
        <w:pStyle w:val="ListParagraph"/>
        <w:widowControl w:val="0"/>
        <w:numPr>
          <w:ilvl w:val="1"/>
          <w:numId w:val="1"/>
        </w:numPr>
        <w:autoSpaceDE w:val="0"/>
        <w:autoSpaceDN w:val="0"/>
        <w:adjustRightInd w:val="0"/>
        <w:spacing w:after="160" w:line="259" w:lineRule="auto"/>
        <w:ind w:left="709" w:right="140" w:hanging="622"/>
        <w:jc w:val="both"/>
        <w:rPr>
          <w:rFonts w:eastAsia="Calibri"/>
          <w:lang w:bidi="yi-Hebr"/>
        </w:rPr>
      </w:pPr>
      <w:r w:rsidRPr="00C018B6">
        <w:rPr>
          <w:rFonts w:eastAsia="Calibri" w:cs="Arial"/>
        </w:rPr>
        <w:t>ja izsolē starp izsoles dalībniekiem konstatēta vienošanās, kas ietekmējusi izsoles rezultātus vai gaitu;</w:t>
      </w:r>
    </w:p>
    <w:p w14:paraId="46BAED46" w14:textId="77777777" w:rsidR="00C018B6" w:rsidRDefault="00000000" w:rsidP="00B5154F">
      <w:pPr>
        <w:pStyle w:val="ListParagraph"/>
        <w:widowControl w:val="0"/>
        <w:numPr>
          <w:ilvl w:val="1"/>
          <w:numId w:val="1"/>
        </w:numPr>
        <w:autoSpaceDE w:val="0"/>
        <w:autoSpaceDN w:val="0"/>
        <w:adjustRightInd w:val="0"/>
        <w:spacing w:after="160" w:line="259" w:lineRule="auto"/>
        <w:ind w:left="709" w:right="140" w:hanging="622"/>
        <w:jc w:val="both"/>
        <w:rPr>
          <w:rFonts w:eastAsia="Calibri"/>
          <w:lang w:bidi="yi-Hebr"/>
        </w:rPr>
      </w:pPr>
      <w:r w:rsidRPr="00C018B6">
        <w:rPr>
          <w:rFonts w:eastAsia="Calibri"/>
          <w:lang w:bidi="yi-Hebr"/>
        </w:rPr>
        <w:t>tiek konstatēts, ka bijusi noruna atturēt kādu no piedalīšanās izsolē;</w:t>
      </w:r>
    </w:p>
    <w:p w14:paraId="0C2D72D2" w14:textId="77777777" w:rsidR="00C018B6" w:rsidRPr="00C018B6" w:rsidRDefault="00000000" w:rsidP="00B5154F">
      <w:pPr>
        <w:pStyle w:val="ListParagraph"/>
        <w:widowControl w:val="0"/>
        <w:numPr>
          <w:ilvl w:val="1"/>
          <w:numId w:val="1"/>
        </w:numPr>
        <w:autoSpaceDE w:val="0"/>
        <w:autoSpaceDN w:val="0"/>
        <w:adjustRightInd w:val="0"/>
        <w:spacing w:after="160" w:line="259" w:lineRule="auto"/>
        <w:ind w:left="709" w:right="140" w:hanging="622"/>
        <w:jc w:val="both"/>
        <w:rPr>
          <w:rFonts w:eastAsia="Calibri"/>
          <w:lang w:bidi="yi-Hebr"/>
        </w:rPr>
      </w:pPr>
      <w:r w:rsidRPr="004B16DD">
        <w:t>izsolāmo īpašumu iegūst persona, kurai nav bijušas tiesības piedalīties izsolē;</w:t>
      </w:r>
    </w:p>
    <w:p w14:paraId="469A9457" w14:textId="77777777" w:rsidR="004B16DD" w:rsidRPr="00C018B6" w:rsidRDefault="00000000" w:rsidP="00B5154F">
      <w:pPr>
        <w:pStyle w:val="ListParagraph"/>
        <w:widowControl w:val="0"/>
        <w:numPr>
          <w:ilvl w:val="1"/>
          <w:numId w:val="1"/>
        </w:numPr>
        <w:autoSpaceDE w:val="0"/>
        <w:autoSpaceDN w:val="0"/>
        <w:adjustRightInd w:val="0"/>
        <w:spacing w:after="160" w:line="259" w:lineRule="auto"/>
        <w:ind w:left="709" w:right="140" w:hanging="622"/>
        <w:jc w:val="both"/>
        <w:rPr>
          <w:rFonts w:eastAsia="Calibri"/>
          <w:lang w:bidi="yi-Hebr"/>
        </w:rPr>
      </w:pPr>
      <w:r w:rsidRPr="00C018B6">
        <w:rPr>
          <w:rFonts w:eastAsia="Calibri"/>
          <w:lang w:bidi="yi-Hebr"/>
        </w:rPr>
        <w:t>izsoles dalībnieku reģistrācija un izsole notiek citā vietā un laikā, kas neatbilst publicētajai informācijai.</w:t>
      </w:r>
    </w:p>
    <w:p w14:paraId="3339B455" w14:textId="77777777" w:rsidR="004B16DD" w:rsidRPr="009450E4" w:rsidRDefault="00000000" w:rsidP="00B5154F">
      <w:pPr>
        <w:pStyle w:val="ListParagraph"/>
        <w:widowControl w:val="0"/>
        <w:numPr>
          <w:ilvl w:val="0"/>
          <w:numId w:val="1"/>
        </w:numPr>
        <w:autoSpaceDE w:val="0"/>
        <w:autoSpaceDN w:val="0"/>
        <w:adjustRightInd w:val="0"/>
        <w:spacing w:before="120"/>
        <w:ind w:right="140"/>
        <w:jc w:val="both"/>
        <w:rPr>
          <w:rFonts w:eastAsia="Calibri"/>
          <w:lang w:eastAsia="en-US"/>
        </w:rPr>
      </w:pPr>
      <w:r w:rsidRPr="009450E4">
        <w:rPr>
          <w:rFonts w:eastAsia="Calibri"/>
          <w:lang w:eastAsia="en-US"/>
        </w:rPr>
        <w:t>Lēmumu par Izsoles atzīšanu par nenotikušu vai spēkā neesošu pieņem Izsoles komisija, kurai lēmums jāpaziņo Izsoles dalībniekiem 7 (septiņu) dienu laikā pēc tā pieņemšanas.</w:t>
      </w:r>
    </w:p>
    <w:p w14:paraId="47C7FBD7" w14:textId="77777777" w:rsidR="004B16DD" w:rsidRPr="009450E4" w:rsidRDefault="00000000" w:rsidP="00B5154F">
      <w:pPr>
        <w:pStyle w:val="ListParagraph"/>
        <w:widowControl w:val="0"/>
        <w:numPr>
          <w:ilvl w:val="0"/>
          <w:numId w:val="1"/>
        </w:numPr>
        <w:autoSpaceDE w:val="0"/>
        <w:autoSpaceDN w:val="0"/>
        <w:adjustRightInd w:val="0"/>
        <w:spacing w:before="120"/>
        <w:ind w:right="140"/>
        <w:jc w:val="both"/>
        <w:rPr>
          <w:rFonts w:eastAsia="Calibri"/>
          <w:bCs/>
          <w:lang w:eastAsia="en-US"/>
        </w:rPr>
      </w:pPr>
      <w:r w:rsidRPr="009450E4">
        <w:rPr>
          <w:rFonts w:eastAsia="Calibri"/>
          <w:bCs/>
          <w:lang w:eastAsia="en-US"/>
        </w:rPr>
        <w:t xml:space="preserve">Komisijas pieņemto lēmumu </w:t>
      </w:r>
      <w:r w:rsidRPr="009450E4">
        <w:rPr>
          <w:rFonts w:cs="Arial"/>
        </w:rPr>
        <w:t>var apstrīdēt viena mēneša laikā no tā pieņemšanas dienas Bauskas novada domē, Uzvaras ielā 1, Bauskā, Bauskas  novadā, LV-3901</w:t>
      </w:r>
      <w:r w:rsidRPr="009450E4">
        <w:rPr>
          <w:rFonts w:eastAsia="Calibri"/>
          <w:bCs/>
          <w:lang w:eastAsia="en-US"/>
        </w:rPr>
        <w:t>.</w:t>
      </w:r>
    </w:p>
    <w:p w14:paraId="5E155493" w14:textId="77777777" w:rsidR="009450E4" w:rsidRDefault="009450E4" w:rsidP="00662400">
      <w:pPr>
        <w:tabs>
          <w:tab w:val="left" w:pos="993"/>
        </w:tabs>
        <w:jc w:val="both"/>
        <w:rPr>
          <w:lang w:bidi="yi-Hebr"/>
        </w:rPr>
      </w:pPr>
    </w:p>
    <w:p w14:paraId="735A73B3" w14:textId="77777777" w:rsidR="00C018B6" w:rsidRDefault="00C018B6" w:rsidP="00662400">
      <w:pPr>
        <w:tabs>
          <w:tab w:val="left" w:pos="993"/>
        </w:tabs>
        <w:jc w:val="both"/>
        <w:rPr>
          <w:lang w:bidi="yi-Hebr"/>
        </w:rPr>
      </w:pPr>
    </w:p>
    <w:p w14:paraId="7015943C" w14:textId="77777777" w:rsidR="00662400" w:rsidRPr="00662400" w:rsidRDefault="00000000" w:rsidP="00662400">
      <w:pPr>
        <w:tabs>
          <w:tab w:val="left" w:pos="993"/>
        </w:tabs>
        <w:jc w:val="both"/>
      </w:pPr>
      <w:r w:rsidRPr="00662400">
        <w:rPr>
          <w:lang w:bidi="yi-Hebr"/>
        </w:rPr>
        <w:t xml:space="preserve">Pielikumā </w:t>
      </w:r>
    </w:p>
    <w:p w14:paraId="06E4A588" w14:textId="77777777" w:rsidR="00662400" w:rsidRDefault="00000000" w:rsidP="00662400">
      <w:pPr>
        <w:numPr>
          <w:ilvl w:val="0"/>
          <w:numId w:val="2"/>
        </w:numPr>
        <w:tabs>
          <w:tab w:val="left" w:pos="993"/>
        </w:tabs>
        <w:ind w:left="714" w:hanging="357"/>
        <w:jc w:val="both"/>
        <w:rPr>
          <w:lang w:bidi="yi-Hebr"/>
        </w:rPr>
      </w:pPr>
      <w:r w:rsidRPr="00662400">
        <w:rPr>
          <w:lang w:bidi="yi-Hebr"/>
        </w:rPr>
        <w:t xml:space="preserve">Pieteikums zemes nomas tiesību izsolei uz </w:t>
      </w:r>
      <w:r w:rsidR="00827CC5">
        <w:rPr>
          <w:lang w:bidi="yi-Hebr"/>
        </w:rPr>
        <w:t>2</w:t>
      </w:r>
      <w:r w:rsidRPr="00662400">
        <w:rPr>
          <w:lang w:bidi="yi-Hebr"/>
        </w:rPr>
        <w:t xml:space="preserve"> lp</w:t>
      </w:r>
      <w:r w:rsidR="00827CC5">
        <w:rPr>
          <w:lang w:bidi="yi-Hebr"/>
        </w:rPr>
        <w:t>p</w:t>
      </w:r>
      <w:r w:rsidRPr="00662400">
        <w:rPr>
          <w:lang w:bidi="yi-Hebr"/>
        </w:rPr>
        <w:t>;</w:t>
      </w:r>
    </w:p>
    <w:p w14:paraId="0CAEFCE5" w14:textId="77777777" w:rsidR="00F72631" w:rsidRPr="00662400" w:rsidRDefault="00000000" w:rsidP="00662400">
      <w:pPr>
        <w:numPr>
          <w:ilvl w:val="0"/>
          <w:numId w:val="2"/>
        </w:numPr>
        <w:tabs>
          <w:tab w:val="left" w:pos="993"/>
        </w:tabs>
        <w:ind w:left="714" w:hanging="357"/>
        <w:jc w:val="both"/>
        <w:rPr>
          <w:lang w:bidi="yi-Hebr"/>
        </w:rPr>
      </w:pPr>
      <w:r w:rsidRPr="00F72631">
        <w:rPr>
          <w:lang w:bidi="yi-Hebr"/>
        </w:rPr>
        <w:t>Informatīvais paziņojums par personas datu apstrādi</w:t>
      </w:r>
      <w:r>
        <w:rPr>
          <w:lang w:bidi="yi-Hebr"/>
        </w:rPr>
        <w:t xml:space="preserve"> uz 1</w:t>
      </w:r>
      <w:r w:rsidR="00827CC5">
        <w:rPr>
          <w:lang w:bidi="yi-Hebr"/>
        </w:rPr>
        <w:t xml:space="preserve"> </w:t>
      </w:r>
      <w:r>
        <w:rPr>
          <w:lang w:bidi="yi-Hebr"/>
        </w:rPr>
        <w:t>l</w:t>
      </w:r>
      <w:r w:rsidR="00827CC5">
        <w:rPr>
          <w:lang w:bidi="yi-Hebr"/>
        </w:rPr>
        <w:t>p</w:t>
      </w:r>
      <w:r>
        <w:rPr>
          <w:lang w:bidi="yi-Hebr"/>
        </w:rPr>
        <w:t>p.;</w:t>
      </w:r>
    </w:p>
    <w:p w14:paraId="3028904B" w14:textId="77777777" w:rsidR="00662400" w:rsidRPr="00662400" w:rsidRDefault="00000000" w:rsidP="00662400">
      <w:pPr>
        <w:numPr>
          <w:ilvl w:val="0"/>
          <w:numId w:val="2"/>
        </w:numPr>
        <w:tabs>
          <w:tab w:val="left" w:pos="993"/>
        </w:tabs>
        <w:ind w:left="714" w:hanging="357"/>
        <w:jc w:val="both"/>
        <w:rPr>
          <w:lang w:bidi="yi-Hebr"/>
        </w:rPr>
      </w:pPr>
      <w:r w:rsidRPr="00662400">
        <w:rPr>
          <w:lang w:bidi="yi-Hebr"/>
        </w:rPr>
        <w:t>Dalībnieku reģistrācijas saraksts uz 1 lpp.;</w:t>
      </w:r>
    </w:p>
    <w:p w14:paraId="1F346271" w14:textId="77777777" w:rsidR="00662400" w:rsidRPr="00662400" w:rsidRDefault="00000000" w:rsidP="00662400">
      <w:pPr>
        <w:numPr>
          <w:ilvl w:val="0"/>
          <w:numId w:val="2"/>
        </w:numPr>
        <w:tabs>
          <w:tab w:val="left" w:pos="993"/>
        </w:tabs>
        <w:ind w:left="714" w:hanging="357"/>
        <w:jc w:val="both"/>
        <w:rPr>
          <w:lang w:bidi="yi-Hebr"/>
        </w:rPr>
      </w:pPr>
      <w:r w:rsidRPr="00662400">
        <w:rPr>
          <w:lang w:bidi="yi-Hebr"/>
        </w:rPr>
        <w:t>Izsoles dalībnieka reģistrācijas apliecība uz 1 lpp.;</w:t>
      </w:r>
    </w:p>
    <w:p w14:paraId="37B150AF" w14:textId="77777777" w:rsidR="00662400" w:rsidRDefault="00000000" w:rsidP="00662400">
      <w:pPr>
        <w:numPr>
          <w:ilvl w:val="0"/>
          <w:numId w:val="2"/>
        </w:numPr>
        <w:tabs>
          <w:tab w:val="left" w:pos="993"/>
        </w:tabs>
        <w:ind w:left="714" w:hanging="357"/>
        <w:jc w:val="both"/>
        <w:rPr>
          <w:lang w:bidi="yi-Hebr"/>
        </w:rPr>
      </w:pPr>
      <w:r w:rsidRPr="00F72631">
        <w:rPr>
          <w:lang w:bidi="yi-Hebr"/>
        </w:rPr>
        <w:t>Zemes nomas līgum</w:t>
      </w:r>
      <w:r>
        <w:rPr>
          <w:lang w:bidi="yi-Hebr"/>
        </w:rPr>
        <w:t>a</w:t>
      </w:r>
      <w:r w:rsidR="003E4990" w:rsidRPr="00662400">
        <w:rPr>
          <w:lang w:bidi="yi-Hebr"/>
        </w:rPr>
        <w:t xml:space="preserve"> projekts uz </w:t>
      </w:r>
      <w:r w:rsidR="0011133B">
        <w:rPr>
          <w:lang w:bidi="yi-Hebr"/>
        </w:rPr>
        <w:t>4</w:t>
      </w:r>
      <w:r>
        <w:rPr>
          <w:lang w:bidi="yi-Hebr"/>
        </w:rPr>
        <w:t>.l</w:t>
      </w:r>
      <w:r w:rsidR="00827CC5">
        <w:rPr>
          <w:lang w:bidi="yi-Hebr"/>
        </w:rPr>
        <w:t>p</w:t>
      </w:r>
      <w:r>
        <w:rPr>
          <w:lang w:bidi="yi-Hebr"/>
        </w:rPr>
        <w:t>p</w:t>
      </w:r>
      <w:r w:rsidR="003E4990" w:rsidRPr="00662400">
        <w:rPr>
          <w:lang w:bidi="yi-Hebr"/>
        </w:rPr>
        <w:t>.</w:t>
      </w:r>
    </w:p>
    <w:p w14:paraId="287115EE" w14:textId="77777777" w:rsidR="00F72631" w:rsidRPr="00662400" w:rsidRDefault="00F72631" w:rsidP="00F72631">
      <w:pPr>
        <w:tabs>
          <w:tab w:val="left" w:pos="993"/>
        </w:tabs>
        <w:ind w:left="714"/>
        <w:jc w:val="both"/>
        <w:rPr>
          <w:lang w:bidi="yi-Hebr"/>
        </w:rPr>
      </w:pPr>
    </w:p>
    <w:p w14:paraId="15630276" w14:textId="77777777" w:rsidR="00662400" w:rsidRPr="00662400" w:rsidRDefault="00662400" w:rsidP="00662400">
      <w:pPr>
        <w:tabs>
          <w:tab w:val="left" w:pos="993"/>
        </w:tabs>
        <w:jc w:val="both"/>
        <w:rPr>
          <w:lang w:bidi="yi-Hebr"/>
        </w:rPr>
      </w:pPr>
    </w:p>
    <w:p w14:paraId="126228C9" w14:textId="77777777" w:rsidR="00662400" w:rsidRPr="00662400" w:rsidRDefault="00662400" w:rsidP="00662400">
      <w:pPr>
        <w:tabs>
          <w:tab w:val="left" w:pos="993"/>
        </w:tabs>
        <w:jc w:val="both"/>
        <w:rPr>
          <w:lang w:bidi="yi-Hebr"/>
        </w:rPr>
      </w:pPr>
    </w:p>
    <w:p w14:paraId="5AC3582C" w14:textId="77777777" w:rsidR="0072661F" w:rsidRDefault="00000000" w:rsidP="009C78CC">
      <w:pPr>
        <w:tabs>
          <w:tab w:val="left" w:pos="993"/>
        </w:tabs>
        <w:autoSpaceDE w:val="0"/>
        <w:autoSpaceDN w:val="0"/>
        <w:adjustRightInd w:val="0"/>
        <w:jc w:val="both"/>
      </w:pPr>
      <w:r>
        <w:t>Bauskas novada pašvaldības iestāde</w:t>
      </w:r>
      <w:r w:rsidR="006F4FDB">
        <w:t>s</w:t>
      </w:r>
      <w:r>
        <w:t xml:space="preserve"> </w:t>
      </w:r>
    </w:p>
    <w:p w14:paraId="131A6FD2" w14:textId="77777777" w:rsidR="0072661F" w:rsidRDefault="00000000" w:rsidP="009C78CC">
      <w:pPr>
        <w:tabs>
          <w:tab w:val="left" w:pos="993"/>
        </w:tabs>
        <w:autoSpaceDE w:val="0"/>
        <w:autoSpaceDN w:val="0"/>
        <w:adjustRightInd w:val="0"/>
        <w:jc w:val="both"/>
      </w:pPr>
      <w:r>
        <w:t xml:space="preserve">“Rundāles apvienības pārvalde”,  </w:t>
      </w:r>
    </w:p>
    <w:p w14:paraId="78408AFA" w14:textId="77777777" w:rsidR="0072661F" w:rsidRDefault="00000000" w:rsidP="009C78CC">
      <w:pPr>
        <w:tabs>
          <w:tab w:val="left" w:pos="993"/>
        </w:tabs>
        <w:autoSpaceDE w:val="0"/>
        <w:autoSpaceDN w:val="0"/>
        <w:adjustRightInd w:val="0"/>
        <w:jc w:val="both"/>
      </w:pPr>
      <w:r>
        <w:t xml:space="preserve">Nekustamā īpašuma iznomāšanas </w:t>
      </w:r>
    </w:p>
    <w:p w14:paraId="5F2081CB" w14:textId="77777777" w:rsidR="00662400" w:rsidRDefault="00000000" w:rsidP="009C78CC">
      <w:pPr>
        <w:tabs>
          <w:tab w:val="left" w:pos="993"/>
        </w:tabs>
        <w:autoSpaceDE w:val="0"/>
        <w:autoSpaceDN w:val="0"/>
        <w:adjustRightInd w:val="0"/>
        <w:jc w:val="both"/>
        <w:rPr>
          <w:color w:val="000000"/>
        </w:rPr>
      </w:pPr>
      <w:r>
        <w:t xml:space="preserve">komisijas priekšsēdētājs </w:t>
      </w:r>
      <w:r w:rsidR="009C78CC" w:rsidRPr="009C78CC">
        <w:rPr>
          <w:color w:val="000000"/>
        </w:rPr>
        <w:t xml:space="preserve"> </w:t>
      </w:r>
      <w:r w:rsidR="009C78CC">
        <w:rPr>
          <w:color w:val="000000"/>
        </w:rPr>
        <w:t xml:space="preserve">                             </w:t>
      </w:r>
      <w:r>
        <w:rPr>
          <w:color w:val="000000"/>
        </w:rPr>
        <w:t xml:space="preserve">           </w:t>
      </w:r>
      <w:r w:rsidR="009C78CC">
        <w:rPr>
          <w:color w:val="000000"/>
        </w:rPr>
        <w:t xml:space="preserve">                            </w:t>
      </w:r>
      <w:r w:rsidR="009C78CC" w:rsidRPr="009C78CC">
        <w:rPr>
          <w:color w:val="000000"/>
        </w:rPr>
        <w:t>Aigar</w:t>
      </w:r>
      <w:r w:rsidR="003B32C9">
        <w:rPr>
          <w:color w:val="000000"/>
        </w:rPr>
        <w:t>s</w:t>
      </w:r>
      <w:r w:rsidR="009C78CC" w:rsidRPr="009C78CC">
        <w:rPr>
          <w:color w:val="000000"/>
        </w:rPr>
        <w:t xml:space="preserve"> Sietiņ</w:t>
      </w:r>
      <w:r w:rsidR="003B32C9">
        <w:rPr>
          <w:color w:val="000000"/>
        </w:rPr>
        <w:t>š</w:t>
      </w:r>
    </w:p>
    <w:p w14:paraId="7D203504" w14:textId="77777777" w:rsidR="00DE791A" w:rsidRDefault="00DE791A" w:rsidP="00662400">
      <w:pPr>
        <w:tabs>
          <w:tab w:val="left" w:pos="993"/>
        </w:tabs>
        <w:autoSpaceDE w:val="0"/>
        <w:autoSpaceDN w:val="0"/>
        <w:adjustRightInd w:val="0"/>
        <w:jc w:val="both"/>
        <w:rPr>
          <w:color w:val="000000"/>
        </w:rPr>
      </w:pPr>
    </w:p>
    <w:p w14:paraId="579EC659" w14:textId="77777777" w:rsidR="00DE791A" w:rsidRDefault="00DE791A" w:rsidP="00662400">
      <w:pPr>
        <w:tabs>
          <w:tab w:val="left" w:pos="993"/>
        </w:tabs>
        <w:autoSpaceDE w:val="0"/>
        <w:autoSpaceDN w:val="0"/>
        <w:adjustRightInd w:val="0"/>
        <w:jc w:val="both"/>
        <w:rPr>
          <w:color w:val="000000"/>
        </w:rPr>
      </w:pPr>
    </w:p>
    <w:p w14:paraId="012C33C1" w14:textId="77777777" w:rsidR="00827CC5" w:rsidRDefault="00000000" w:rsidP="00C018B6">
      <w:pPr>
        <w:widowControl w:val="0"/>
        <w:autoSpaceDE w:val="0"/>
        <w:autoSpaceDN w:val="0"/>
        <w:adjustRightInd w:val="0"/>
        <w:ind w:right="140"/>
        <w:jc w:val="right"/>
        <w:rPr>
          <w:b/>
        </w:rPr>
      </w:pPr>
      <w:bookmarkStart w:id="9" w:name="_Hlk109308133"/>
      <w:r>
        <w:rPr>
          <w:b/>
        </w:rPr>
        <w:br w:type="page"/>
      </w:r>
    </w:p>
    <w:p w14:paraId="17CA2A6A" w14:textId="77777777" w:rsidR="00C018B6" w:rsidRPr="00E57C72" w:rsidRDefault="00000000" w:rsidP="00C018B6">
      <w:pPr>
        <w:widowControl w:val="0"/>
        <w:autoSpaceDE w:val="0"/>
        <w:autoSpaceDN w:val="0"/>
        <w:adjustRightInd w:val="0"/>
        <w:ind w:right="140"/>
        <w:jc w:val="right"/>
        <w:rPr>
          <w:b/>
        </w:rPr>
      </w:pPr>
      <w:r>
        <w:rPr>
          <w:b/>
        </w:rPr>
        <w:lastRenderedPageBreak/>
        <w:t>1</w:t>
      </w:r>
      <w:r w:rsidRPr="00E57C72">
        <w:rPr>
          <w:b/>
        </w:rPr>
        <w:t>. pielikums</w:t>
      </w:r>
    </w:p>
    <w:bookmarkEnd w:id="9"/>
    <w:p w14:paraId="41C9D9EF" w14:textId="77777777" w:rsidR="00AD5C0D" w:rsidRPr="00AD5C0D" w:rsidRDefault="00000000" w:rsidP="00AD5C0D">
      <w:pPr>
        <w:jc w:val="right"/>
        <w:rPr>
          <w:bCs/>
        </w:rPr>
      </w:pPr>
      <w:r w:rsidRPr="00AD5C0D">
        <w:rPr>
          <w:bCs/>
        </w:rPr>
        <w:t xml:space="preserve">Bauskas novada pašvaldības nekustamā īpašuma “Kreimenes” </w:t>
      </w:r>
    </w:p>
    <w:p w14:paraId="77BA785B" w14:textId="77777777" w:rsidR="00C018B6" w:rsidRPr="00AD5C0D" w:rsidRDefault="00000000" w:rsidP="00AD5C0D">
      <w:pPr>
        <w:jc w:val="right"/>
        <w:rPr>
          <w:bCs/>
        </w:rPr>
      </w:pPr>
      <w:r w:rsidRPr="00AD5C0D">
        <w:rPr>
          <w:bCs/>
        </w:rPr>
        <w:t xml:space="preserve">zemes vienības </w:t>
      </w:r>
      <w:r w:rsidR="00AD5C0D">
        <w:rPr>
          <w:bCs/>
        </w:rPr>
        <w:t xml:space="preserve">daļas </w:t>
      </w:r>
      <w:r w:rsidRPr="00AD5C0D">
        <w:rPr>
          <w:bCs/>
          <w:lang w:eastAsia="en-US"/>
        </w:rPr>
        <w:t xml:space="preserve">nomas tiesību </w:t>
      </w:r>
      <w:r w:rsidRPr="00AD5C0D">
        <w:rPr>
          <w:bCs/>
        </w:rPr>
        <w:t>izsoles noteikumiem</w:t>
      </w:r>
    </w:p>
    <w:p w14:paraId="47A82B00" w14:textId="77777777" w:rsidR="00A92CDA" w:rsidRPr="00E57C72" w:rsidRDefault="00A92CDA" w:rsidP="00A92CDA">
      <w:pPr>
        <w:widowControl w:val="0"/>
        <w:autoSpaceDE w:val="0"/>
        <w:autoSpaceDN w:val="0"/>
        <w:adjustRightInd w:val="0"/>
        <w:ind w:left="2552" w:right="140" w:firstLine="425"/>
        <w:jc w:val="right"/>
      </w:pPr>
    </w:p>
    <w:p w14:paraId="1986873A" w14:textId="77777777" w:rsidR="00C018B6" w:rsidRPr="00E57C72" w:rsidRDefault="00000000" w:rsidP="00C018B6">
      <w:pPr>
        <w:widowControl w:val="0"/>
        <w:autoSpaceDE w:val="0"/>
        <w:autoSpaceDN w:val="0"/>
        <w:adjustRightInd w:val="0"/>
        <w:ind w:right="140"/>
        <w:jc w:val="center"/>
        <w:rPr>
          <w:b/>
        </w:rPr>
      </w:pPr>
      <w:r w:rsidRPr="00E57C72">
        <w:rPr>
          <w:b/>
        </w:rPr>
        <w:t>PIETEIKUMS</w:t>
      </w:r>
    </w:p>
    <w:p w14:paraId="58FE88F2" w14:textId="77777777" w:rsidR="00C018B6" w:rsidRPr="00E57C72" w:rsidRDefault="00000000" w:rsidP="00C018B6">
      <w:pPr>
        <w:widowControl w:val="0"/>
        <w:autoSpaceDE w:val="0"/>
        <w:autoSpaceDN w:val="0"/>
        <w:adjustRightInd w:val="0"/>
        <w:ind w:right="140"/>
        <w:jc w:val="center"/>
        <w:rPr>
          <w:b/>
        </w:rPr>
      </w:pPr>
      <w:r w:rsidRPr="00E57C72">
        <w:rPr>
          <w:b/>
        </w:rPr>
        <w:t xml:space="preserve"> dalībai izsolē</w:t>
      </w:r>
    </w:p>
    <w:p w14:paraId="37D893B1" w14:textId="77777777" w:rsidR="00C018B6" w:rsidRPr="00E57C72" w:rsidRDefault="00C018B6" w:rsidP="00C018B6">
      <w:pPr>
        <w:widowControl w:val="0"/>
        <w:autoSpaceDE w:val="0"/>
        <w:autoSpaceDN w:val="0"/>
        <w:adjustRightInd w:val="0"/>
        <w:ind w:right="140"/>
        <w:jc w:val="both"/>
      </w:pPr>
    </w:p>
    <w:p w14:paraId="0AA6B6BC" w14:textId="77777777" w:rsidR="00C018B6" w:rsidRPr="00E57C72" w:rsidRDefault="00000000" w:rsidP="00C018B6">
      <w:pPr>
        <w:widowControl w:val="0"/>
        <w:autoSpaceDE w:val="0"/>
        <w:autoSpaceDN w:val="0"/>
        <w:adjustRightInd w:val="0"/>
        <w:ind w:right="140"/>
        <w:jc w:val="both"/>
      </w:pPr>
      <w:r w:rsidRPr="00E57C72">
        <w:t>Nomas tiesību pretendents:</w:t>
      </w:r>
    </w:p>
    <w:p w14:paraId="38BCFE13" w14:textId="77777777" w:rsidR="00C018B6" w:rsidRPr="00E57C72" w:rsidRDefault="00000000" w:rsidP="00C018B6">
      <w:pPr>
        <w:widowControl w:val="0"/>
        <w:tabs>
          <w:tab w:val="left" w:pos="4253"/>
          <w:tab w:val="left" w:pos="4962"/>
          <w:tab w:val="left" w:pos="8460"/>
        </w:tabs>
        <w:autoSpaceDE w:val="0"/>
        <w:autoSpaceDN w:val="0"/>
        <w:adjustRightInd w:val="0"/>
        <w:ind w:right="140"/>
        <w:rPr>
          <w:noProof/>
          <w:u w:val="single"/>
        </w:rPr>
      </w:pPr>
      <w:r w:rsidRPr="00E57C72">
        <w:rPr>
          <w:noProof/>
        </w:rPr>
        <w:tab/>
      </w:r>
    </w:p>
    <w:tbl>
      <w:tblPr>
        <w:tblW w:w="72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tblGrid>
      <w:tr w:rsidR="00AC79E6" w14:paraId="17842148" w14:textId="77777777" w:rsidTr="001A19F0">
        <w:trPr>
          <w:jc w:val="right"/>
        </w:trPr>
        <w:tc>
          <w:tcPr>
            <w:tcW w:w="7230" w:type="dxa"/>
            <w:tcBorders>
              <w:left w:val="nil"/>
              <w:bottom w:val="nil"/>
              <w:right w:val="nil"/>
            </w:tcBorders>
          </w:tcPr>
          <w:p w14:paraId="456BE616" w14:textId="77777777" w:rsidR="00C018B6" w:rsidRPr="00E57C72" w:rsidRDefault="00000000" w:rsidP="00C018B6">
            <w:pPr>
              <w:widowControl w:val="0"/>
              <w:tabs>
                <w:tab w:val="left" w:pos="8460"/>
              </w:tabs>
              <w:autoSpaceDE w:val="0"/>
              <w:autoSpaceDN w:val="0"/>
              <w:adjustRightInd w:val="0"/>
              <w:ind w:right="140"/>
              <w:jc w:val="right"/>
              <w:rPr>
                <w:i/>
                <w:noProof/>
              </w:rPr>
            </w:pPr>
            <w:r w:rsidRPr="00E57C72">
              <w:rPr>
                <w:i/>
                <w:noProof/>
              </w:rPr>
              <w:t xml:space="preserve">fiziskas personas vārds un uzvārds vai juridiskas personas nosaukums </w:t>
            </w:r>
          </w:p>
          <w:p w14:paraId="5766A2E5" w14:textId="77777777" w:rsidR="00C018B6" w:rsidRPr="00E57C72" w:rsidRDefault="00C018B6" w:rsidP="00C018B6">
            <w:pPr>
              <w:widowControl w:val="0"/>
              <w:tabs>
                <w:tab w:val="left" w:pos="8460"/>
              </w:tabs>
              <w:autoSpaceDE w:val="0"/>
              <w:autoSpaceDN w:val="0"/>
              <w:adjustRightInd w:val="0"/>
              <w:ind w:right="140"/>
              <w:jc w:val="right"/>
              <w:rPr>
                <w:i/>
                <w:noProof/>
                <w:u w:val="single"/>
              </w:rPr>
            </w:pPr>
          </w:p>
        </w:tc>
      </w:tr>
      <w:tr w:rsidR="00AC79E6" w14:paraId="12DD58F0" w14:textId="77777777" w:rsidTr="001A19F0">
        <w:trPr>
          <w:jc w:val="right"/>
        </w:trPr>
        <w:tc>
          <w:tcPr>
            <w:tcW w:w="7230" w:type="dxa"/>
            <w:tcBorders>
              <w:top w:val="nil"/>
              <w:left w:val="nil"/>
              <w:bottom w:val="single" w:sz="4" w:space="0" w:color="auto"/>
              <w:right w:val="nil"/>
            </w:tcBorders>
          </w:tcPr>
          <w:p w14:paraId="42FD84D3" w14:textId="77777777" w:rsidR="00C018B6" w:rsidRPr="00E57C72" w:rsidRDefault="00C018B6" w:rsidP="00C018B6">
            <w:pPr>
              <w:widowControl w:val="0"/>
              <w:tabs>
                <w:tab w:val="left" w:pos="8460"/>
              </w:tabs>
              <w:autoSpaceDE w:val="0"/>
              <w:autoSpaceDN w:val="0"/>
              <w:adjustRightInd w:val="0"/>
              <w:ind w:right="140"/>
              <w:jc w:val="right"/>
              <w:rPr>
                <w:i/>
                <w:noProof/>
              </w:rPr>
            </w:pPr>
          </w:p>
        </w:tc>
      </w:tr>
      <w:tr w:rsidR="00AC79E6" w14:paraId="18FFCC58" w14:textId="77777777" w:rsidTr="001A19F0">
        <w:trPr>
          <w:jc w:val="right"/>
        </w:trPr>
        <w:tc>
          <w:tcPr>
            <w:tcW w:w="7230" w:type="dxa"/>
            <w:tcBorders>
              <w:top w:val="single" w:sz="4" w:space="0" w:color="auto"/>
              <w:left w:val="nil"/>
              <w:bottom w:val="nil"/>
              <w:right w:val="nil"/>
            </w:tcBorders>
          </w:tcPr>
          <w:p w14:paraId="50A9B133" w14:textId="77777777" w:rsidR="00C018B6" w:rsidRPr="00E57C72" w:rsidRDefault="00000000" w:rsidP="00C018B6">
            <w:pPr>
              <w:widowControl w:val="0"/>
              <w:tabs>
                <w:tab w:val="left" w:pos="8460"/>
              </w:tabs>
              <w:autoSpaceDE w:val="0"/>
              <w:autoSpaceDN w:val="0"/>
              <w:adjustRightInd w:val="0"/>
              <w:ind w:right="140"/>
              <w:jc w:val="right"/>
              <w:rPr>
                <w:i/>
                <w:noProof/>
              </w:rPr>
            </w:pPr>
            <w:r w:rsidRPr="00E57C72">
              <w:rPr>
                <w:i/>
                <w:noProof/>
              </w:rPr>
              <w:t>personas kods vai juridiskas personas reģ.Nr.</w:t>
            </w:r>
          </w:p>
        </w:tc>
      </w:tr>
      <w:tr w:rsidR="00AC79E6" w14:paraId="7A850041" w14:textId="77777777" w:rsidTr="001A19F0">
        <w:trPr>
          <w:jc w:val="right"/>
        </w:trPr>
        <w:tc>
          <w:tcPr>
            <w:tcW w:w="7230" w:type="dxa"/>
            <w:tcBorders>
              <w:top w:val="nil"/>
              <w:left w:val="nil"/>
              <w:bottom w:val="nil"/>
              <w:right w:val="nil"/>
            </w:tcBorders>
          </w:tcPr>
          <w:p w14:paraId="284F0524" w14:textId="77777777" w:rsidR="00C018B6" w:rsidRPr="00E57C72" w:rsidRDefault="00C018B6" w:rsidP="00C018B6">
            <w:pPr>
              <w:widowControl w:val="0"/>
              <w:tabs>
                <w:tab w:val="left" w:pos="4253"/>
                <w:tab w:val="left" w:pos="4962"/>
                <w:tab w:val="left" w:pos="8460"/>
              </w:tabs>
              <w:autoSpaceDE w:val="0"/>
              <w:autoSpaceDN w:val="0"/>
              <w:adjustRightInd w:val="0"/>
              <w:ind w:right="140"/>
              <w:rPr>
                <w:noProof/>
                <w:u w:val="single"/>
              </w:rPr>
            </w:pPr>
          </w:p>
        </w:tc>
      </w:tr>
      <w:tr w:rsidR="00AC79E6" w14:paraId="34E71850" w14:textId="77777777" w:rsidTr="001A19F0">
        <w:trPr>
          <w:jc w:val="right"/>
        </w:trPr>
        <w:tc>
          <w:tcPr>
            <w:tcW w:w="7230" w:type="dxa"/>
            <w:tcBorders>
              <w:top w:val="nil"/>
              <w:left w:val="nil"/>
              <w:right w:val="nil"/>
            </w:tcBorders>
          </w:tcPr>
          <w:p w14:paraId="5B67B712" w14:textId="77777777" w:rsidR="00C018B6" w:rsidRPr="00E57C72" w:rsidRDefault="00C018B6" w:rsidP="00C018B6">
            <w:pPr>
              <w:widowControl w:val="0"/>
              <w:tabs>
                <w:tab w:val="left" w:pos="4253"/>
                <w:tab w:val="left" w:pos="4962"/>
                <w:tab w:val="left" w:pos="8460"/>
              </w:tabs>
              <w:autoSpaceDE w:val="0"/>
              <w:autoSpaceDN w:val="0"/>
              <w:adjustRightInd w:val="0"/>
              <w:ind w:right="140"/>
              <w:jc w:val="right"/>
              <w:rPr>
                <w:noProof/>
              </w:rPr>
            </w:pPr>
          </w:p>
        </w:tc>
      </w:tr>
      <w:tr w:rsidR="00AC79E6" w14:paraId="30347053" w14:textId="77777777" w:rsidTr="001A19F0">
        <w:trPr>
          <w:jc w:val="right"/>
        </w:trPr>
        <w:tc>
          <w:tcPr>
            <w:tcW w:w="7230" w:type="dxa"/>
            <w:tcBorders>
              <w:left w:val="nil"/>
              <w:bottom w:val="nil"/>
              <w:right w:val="nil"/>
            </w:tcBorders>
          </w:tcPr>
          <w:p w14:paraId="209C88AF" w14:textId="77777777" w:rsidR="00C018B6" w:rsidRPr="00E57C72" w:rsidRDefault="00000000" w:rsidP="00C018B6">
            <w:pPr>
              <w:widowControl w:val="0"/>
              <w:tabs>
                <w:tab w:val="left" w:pos="4253"/>
                <w:tab w:val="left" w:pos="4962"/>
                <w:tab w:val="left" w:pos="8460"/>
              </w:tabs>
              <w:autoSpaceDE w:val="0"/>
              <w:autoSpaceDN w:val="0"/>
              <w:adjustRightInd w:val="0"/>
              <w:ind w:right="140"/>
              <w:jc w:val="right"/>
              <w:rPr>
                <w:i/>
                <w:noProof/>
                <w:u w:val="single"/>
              </w:rPr>
            </w:pPr>
            <w:r w:rsidRPr="00E57C72">
              <w:rPr>
                <w:i/>
                <w:noProof/>
              </w:rPr>
              <w:t>pilnvarotas personas vārds un uzvārds, personas kods (ja attiecināms)</w:t>
            </w:r>
          </w:p>
        </w:tc>
      </w:tr>
      <w:tr w:rsidR="00AC79E6" w14:paraId="53877D48" w14:textId="77777777" w:rsidTr="001A19F0">
        <w:trPr>
          <w:jc w:val="right"/>
        </w:trPr>
        <w:tc>
          <w:tcPr>
            <w:tcW w:w="7230" w:type="dxa"/>
            <w:tcBorders>
              <w:top w:val="nil"/>
              <w:left w:val="nil"/>
              <w:bottom w:val="nil"/>
              <w:right w:val="nil"/>
            </w:tcBorders>
          </w:tcPr>
          <w:p w14:paraId="66C5F651" w14:textId="77777777" w:rsidR="00C018B6" w:rsidRPr="00E57C72" w:rsidRDefault="00C018B6" w:rsidP="00C018B6">
            <w:pPr>
              <w:widowControl w:val="0"/>
              <w:tabs>
                <w:tab w:val="left" w:pos="4253"/>
                <w:tab w:val="left" w:pos="4962"/>
                <w:tab w:val="left" w:pos="8460"/>
              </w:tabs>
              <w:autoSpaceDE w:val="0"/>
              <w:autoSpaceDN w:val="0"/>
              <w:adjustRightInd w:val="0"/>
              <w:ind w:right="140"/>
              <w:rPr>
                <w:noProof/>
                <w:u w:val="single"/>
              </w:rPr>
            </w:pPr>
          </w:p>
        </w:tc>
      </w:tr>
      <w:tr w:rsidR="00AC79E6" w14:paraId="561833A0" w14:textId="77777777" w:rsidTr="001A19F0">
        <w:trPr>
          <w:jc w:val="right"/>
        </w:trPr>
        <w:tc>
          <w:tcPr>
            <w:tcW w:w="7230" w:type="dxa"/>
            <w:tcBorders>
              <w:top w:val="nil"/>
              <w:left w:val="nil"/>
              <w:right w:val="nil"/>
            </w:tcBorders>
          </w:tcPr>
          <w:p w14:paraId="0FDE16AA" w14:textId="77777777" w:rsidR="00C018B6" w:rsidRPr="00E57C72" w:rsidRDefault="00C018B6" w:rsidP="00C018B6">
            <w:pPr>
              <w:widowControl w:val="0"/>
              <w:tabs>
                <w:tab w:val="left" w:pos="4253"/>
                <w:tab w:val="left" w:pos="4962"/>
                <w:tab w:val="left" w:pos="8460"/>
              </w:tabs>
              <w:autoSpaceDE w:val="0"/>
              <w:autoSpaceDN w:val="0"/>
              <w:adjustRightInd w:val="0"/>
              <w:ind w:right="140"/>
              <w:jc w:val="right"/>
              <w:rPr>
                <w:noProof/>
              </w:rPr>
            </w:pPr>
          </w:p>
        </w:tc>
      </w:tr>
      <w:tr w:rsidR="00AC79E6" w14:paraId="734C1EBC" w14:textId="77777777" w:rsidTr="001A19F0">
        <w:trPr>
          <w:jc w:val="right"/>
        </w:trPr>
        <w:tc>
          <w:tcPr>
            <w:tcW w:w="7230" w:type="dxa"/>
            <w:tcBorders>
              <w:left w:val="nil"/>
              <w:bottom w:val="nil"/>
              <w:right w:val="nil"/>
            </w:tcBorders>
          </w:tcPr>
          <w:p w14:paraId="79815FFB" w14:textId="77777777" w:rsidR="00C018B6" w:rsidRPr="00E57C72" w:rsidRDefault="00000000" w:rsidP="00C018B6">
            <w:pPr>
              <w:widowControl w:val="0"/>
              <w:tabs>
                <w:tab w:val="left" w:pos="4253"/>
              </w:tabs>
              <w:autoSpaceDE w:val="0"/>
              <w:autoSpaceDN w:val="0"/>
              <w:adjustRightInd w:val="0"/>
              <w:ind w:right="140"/>
              <w:jc w:val="right"/>
              <w:rPr>
                <w:i/>
                <w:noProof/>
              </w:rPr>
            </w:pPr>
            <w:r w:rsidRPr="00E57C72">
              <w:rPr>
                <w:i/>
                <w:noProof/>
              </w:rPr>
              <w:t xml:space="preserve">pasta adrese, pasta indekss </w:t>
            </w:r>
          </w:p>
        </w:tc>
      </w:tr>
      <w:tr w:rsidR="00AC79E6" w14:paraId="2F55D7F5" w14:textId="77777777" w:rsidTr="001A19F0">
        <w:trPr>
          <w:jc w:val="right"/>
        </w:trPr>
        <w:tc>
          <w:tcPr>
            <w:tcW w:w="7230" w:type="dxa"/>
            <w:tcBorders>
              <w:top w:val="nil"/>
              <w:left w:val="nil"/>
              <w:bottom w:val="nil"/>
              <w:right w:val="nil"/>
            </w:tcBorders>
          </w:tcPr>
          <w:p w14:paraId="4A440A8E" w14:textId="77777777" w:rsidR="00C018B6" w:rsidRPr="00E57C72" w:rsidRDefault="00C018B6" w:rsidP="00C018B6">
            <w:pPr>
              <w:widowControl w:val="0"/>
              <w:tabs>
                <w:tab w:val="left" w:pos="4253"/>
                <w:tab w:val="left" w:pos="4962"/>
                <w:tab w:val="left" w:pos="8460"/>
              </w:tabs>
              <w:autoSpaceDE w:val="0"/>
              <w:autoSpaceDN w:val="0"/>
              <w:adjustRightInd w:val="0"/>
              <w:ind w:right="140"/>
              <w:rPr>
                <w:noProof/>
                <w:u w:val="single"/>
              </w:rPr>
            </w:pPr>
          </w:p>
        </w:tc>
      </w:tr>
      <w:tr w:rsidR="00AC79E6" w14:paraId="4822CC7F" w14:textId="77777777" w:rsidTr="001A19F0">
        <w:trPr>
          <w:jc w:val="right"/>
        </w:trPr>
        <w:tc>
          <w:tcPr>
            <w:tcW w:w="7230" w:type="dxa"/>
            <w:tcBorders>
              <w:top w:val="nil"/>
              <w:left w:val="nil"/>
              <w:bottom w:val="single" w:sz="4" w:space="0" w:color="auto"/>
              <w:right w:val="nil"/>
            </w:tcBorders>
          </w:tcPr>
          <w:p w14:paraId="0B4A9AD6" w14:textId="77777777" w:rsidR="00C018B6" w:rsidRPr="00E57C72" w:rsidRDefault="00C018B6" w:rsidP="00C018B6">
            <w:pPr>
              <w:widowControl w:val="0"/>
              <w:tabs>
                <w:tab w:val="left" w:pos="4253"/>
                <w:tab w:val="left" w:pos="4962"/>
                <w:tab w:val="left" w:pos="8460"/>
              </w:tabs>
              <w:autoSpaceDE w:val="0"/>
              <w:autoSpaceDN w:val="0"/>
              <w:adjustRightInd w:val="0"/>
              <w:ind w:right="140"/>
              <w:jc w:val="right"/>
              <w:rPr>
                <w:noProof/>
                <w:u w:val="single"/>
              </w:rPr>
            </w:pPr>
          </w:p>
        </w:tc>
      </w:tr>
    </w:tbl>
    <w:p w14:paraId="7A0C0C49" w14:textId="77777777" w:rsidR="00C018B6" w:rsidRPr="00E57C72" w:rsidRDefault="00000000" w:rsidP="00C018B6">
      <w:pPr>
        <w:widowControl w:val="0"/>
        <w:tabs>
          <w:tab w:val="left" w:pos="8460"/>
        </w:tabs>
        <w:autoSpaceDE w:val="0"/>
        <w:autoSpaceDN w:val="0"/>
        <w:adjustRightInd w:val="0"/>
        <w:ind w:right="140"/>
        <w:jc w:val="right"/>
        <w:rPr>
          <w:i/>
          <w:noProof/>
        </w:rPr>
      </w:pPr>
      <w:r w:rsidRPr="00E57C72">
        <w:rPr>
          <w:i/>
          <w:noProof/>
        </w:rPr>
        <w:t xml:space="preserve">oficiālā elektroniskā adrese vai e-pasta adrese </w:t>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AC79E6" w14:paraId="19D53816" w14:textId="77777777" w:rsidTr="001A19F0">
        <w:trPr>
          <w:jc w:val="right"/>
        </w:trPr>
        <w:tc>
          <w:tcPr>
            <w:tcW w:w="6237" w:type="dxa"/>
            <w:tcBorders>
              <w:top w:val="nil"/>
              <w:left w:val="nil"/>
              <w:bottom w:val="single" w:sz="4" w:space="0" w:color="auto"/>
              <w:right w:val="nil"/>
            </w:tcBorders>
          </w:tcPr>
          <w:p w14:paraId="3B4038CB" w14:textId="77777777" w:rsidR="00C018B6" w:rsidRPr="00E57C72" w:rsidRDefault="00C018B6" w:rsidP="00C018B6">
            <w:pPr>
              <w:widowControl w:val="0"/>
              <w:tabs>
                <w:tab w:val="left" w:pos="4253"/>
                <w:tab w:val="left" w:pos="4962"/>
                <w:tab w:val="left" w:pos="8460"/>
              </w:tabs>
              <w:autoSpaceDE w:val="0"/>
              <w:autoSpaceDN w:val="0"/>
              <w:adjustRightInd w:val="0"/>
              <w:ind w:right="140"/>
              <w:jc w:val="right"/>
              <w:rPr>
                <w:noProof/>
                <w:u w:val="single"/>
              </w:rPr>
            </w:pPr>
          </w:p>
          <w:p w14:paraId="29CF895B" w14:textId="77777777" w:rsidR="00C018B6" w:rsidRPr="00E57C72" w:rsidRDefault="00C018B6" w:rsidP="00C018B6">
            <w:pPr>
              <w:widowControl w:val="0"/>
              <w:tabs>
                <w:tab w:val="left" w:pos="4253"/>
                <w:tab w:val="left" w:pos="4962"/>
                <w:tab w:val="left" w:pos="8460"/>
              </w:tabs>
              <w:autoSpaceDE w:val="0"/>
              <w:autoSpaceDN w:val="0"/>
              <w:adjustRightInd w:val="0"/>
              <w:ind w:right="140"/>
              <w:jc w:val="right"/>
              <w:rPr>
                <w:noProof/>
                <w:u w:val="single"/>
              </w:rPr>
            </w:pPr>
          </w:p>
        </w:tc>
      </w:tr>
    </w:tbl>
    <w:p w14:paraId="23D5572C" w14:textId="77777777" w:rsidR="00C018B6" w:rsidRPr="00E57C72" w:rsidRDefault="00000000" w:rsidP="00C018B6">
      <w:pPr>
        <w:widowControl w:val="0"/>
        <w:tabs>
          <w:tab w:val="left" w:pos="8460"/>
        </w:tabs>
        <w:autoSpaceDE w:val="0"/>
        <w:autoSpaceDN w:val="0"/>
        <w:adjustRightInd w:val="0"/>
        <w:ind w:right="140"/>
        <w:jc w:val="right"/>
        <w:rPr>
          <w:i/>
          <w:noProof/>
        </w:rPr>
      </w:pPr>
      <w:r w:rsidRPr="00E57C72">
        <w:rPr>
          <w:i/>
          <w:noProof/>
        </w:rPr>
        <w:t>tālrunis</w:t>
      </w:r>
    </w:p>
    <w:p w14:paraId="4A7DE8C8" w14:textId="77777777" w:rsidR="00C018B6" w:rsidRPr="00E57C72" w:rsidRDefault="00C018B6" w:rsidP="00C018B6">
      <w:pPr>
        <w:widowControl w:val="0"/>
        <w:tabs>
          <w:tab w:val="left" w:pos="4253"/>
          <w:tab w:val="left" w:pos="4962"/>
          <w:tab w:val="left" w:pos="8460"/>
        </w:tabs>
        <w:autoSpaceDE w:val="0"/>
        <w:autoSpaceDN w:val="0"/>
        <w:adjustRightInd w:val="0"/>
        <w:ind w:right="140"/>
        <w:rPr>
          <w:noProof/>
          <w:u w:val="single"/>
        </w:rPr>
      </w:pPr>
    </w:p>
    <w:p w14:paraId="5B582A87" w14:textId="77777777" w:rsidR="00C018B6" w:rsidRPr="00E57C72" w:rsidRDefault="00C018B6" w:rsidP="00C018B6">
      <w:pPr>
        <w:widowControl w:val="0"/>
        <w:tabs>
          <w:tab w:val="left" w:pos="4253"/>
          <w:tab w:val="left" w:pos="4962"/>
          <w:tab w:val="left" w:pos="8460"/>
        </w:tabs>
        <w:autoSpaceDE w:val="0"/>
        <w:autoSpaceDN w:val="0"/>
        <w:adjustRightInd w:val="0"/>
        <w:ind w:right="140"/>
        <w:rPr>
          <w:noProof/>
          <w:u w:val="single"/>
        </w:rPr>
      </w:pP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AC79E6" w14:paraId="082EA232" w14:textId="77777777" w:rsidTr="001A19F0">
        <w:trPr>
          <w:trHeight w:val="842"/>
          <w:jc w:val="right"/>
        </w:trPr>
        <w:tc>
          <w:tcPr>
            <w:tcW w:w="6237" w:type="dxa"/>
            <w:tcBorders>
              <w:left w:val="nil"/>
              <w:bottom w:val="nil"/>
              <w:right w:val="nil"/>
            </w:tcBorders>
          </w:tcPr>
          <w:p w14:paraId="60647022" w14:textId="77777777" w:rsidR="00C018B6" w:rsidRPr="00E57C72" w:rsidRDefault="00000000" w:rsidP="00C018B6">
            <w:pPr>
              <w:widowControl w:val="0"/>
              <w:tabs>
                <w:tab w:val="left" w:pos="8460"/>
              </w:tabs>
              <w:autoSpaceDE w:val="0"/>
              <w:autoSpaceDN w:val="0"/>
              <w:adjustRightInd w:val="0"/>
              <w:ind w:right="140"/>
              <w:jc w:val="right"/>
              <w:rPr>
                <w:i/>
                <w:noProof/>
                <w:u w:val="single"/>
              </w:rPr>
            </w:pPr>
            <w:r w:rsidRPr="00E57C72">
              <w:rPr>
                <w:i/>
                <w:noProof/>
              </w:rPr>
              <w:t>bankas rekvizīti nodrošinājuma atmaksai</w:t>
            </w:r>
          </w:p>
        </w:tc>
      </w:tr>
    </w:tbl>
    <w:p w14:paraId="0011037A" w14:textId="77777777" w:rsidR="00C018B6" w:rsidRPr="00E57C72" w:rsidRDefault="00000000" w:rsidP="00D31DAB">
      <w:pPr>
        <w:tabs>
          <w:tab w:val="left" w:pos="284"/>
          <w:tab w:val="num" w:pos="1418"/>
        </w:tabs>
        <w:suppressAutoHyphens/>
        <w:spacing w:before="120"/>
        <w:ind w:right="140"/>
        <w:jc w:val="both"/>
      </w:pPr>
      <w:r w:rsidRPr="00E57C72">
        <w:t xml:space="preserve">Ar šī </w:t>
      </w:r>
      <w:smartTag w:uri="schemas-tilde-lv/tildestengine" w:element="veidnes">
        <w:smartTagPr>
          <w:attr w:name="text" w:val="pieteikuma"/>
          <w:attr w:name="id" w:val="-1"/>
          <w:attr w:name="baseform" w:val="pieteikum|s"/>
        </w:smartTagPr>
        <w:r w:rsidRPr="00E57C72">
          <w:t>pieteikuma</w:t>
        </w:r>
      </w:smartTag>
      <w:r w:rsidRPr="00E57C72">
        <w:t xml:space="preserve"> iesniegšanu piesaku savu dalību Bauskas novada pašvaldībai piekritīgā nekustamā īpašuma zemesgabala nomas tiesību izsolei</w:t>
      </w:r>
      <w:r w:rsidRPr="00E57C72">
        <w:rPr>
          <w:lang w:bidi="yi-Hebr"/>
        </w:rPr>
        <w:t xml:space="preserve"> (turpmāk – Izsole), kuras ietvaros tiek izsolītas nomas tiesības </w:t>
      </w:r>
      <w:r w:rsidRPr="00E57C72">
        <w:rPr>
          <w:rFonts w:eastAsia="Calibri"/>
        </w:rPr>
        <w:t xml:space="preserve">uz </w:t>
      </w:r>
      <w:r w:rsidRPr="00E57C72">
        <w:rPr>
          <w:rFonts w:eastAsia="Calibri"/>
          <w:lang w:eastAsia="en-US"/>
        </w:rPr>
        <w:t xml:space="preserve">nekustamā īpašuma </w:t>
      </w:r>
      <w:r w:rsidR="00857600" w:rsidRPr="00857600">
        <w:rPr>
          <w:rFonts w:eastAsia="Calibri"/>
          <w:lang w:eastAsia="en-US"/>
        </w:rPr>
        <w:t>“</w:t>
      </w:r>
      <w:r w:rsidR="00AD5C0D">
        <w:rPr>
          <w:rFonts w:eastAsia="Calibri"/>
          <w:lang w:eastAsia="en-US"/>
        </w:rPr>
        <w:t>Kreimenes</w:t>
      </w:r>
      <w:r w:rsidR="00857600" w:rsidRPr="00857600">
        <w:rPr>
          <w:rFonts w:eastAsia="Calibri"/>
          <w:lang w:eastAsia="en-US"/>
        </w:rPr>
        <w:t>”</w:t>
      </w:r>
      <w:r w:rsidR="00D31DAB" w:rsidRPr="00D31DAB">
        <w:rPr>
          <w:rFonts w:asciiTheme="majorBidi" w:hAnsiTheme="majorBidi" w:cstheme="majorBidi"/>
          <w:b/>
          <w:sz w:val="28"/>
          <w:szCs w:val="28"/>
        </w:rPr>
        <w:t xml:space="preserve"> </w:t>
      </w:r>
      <w:r w:rsidR="00D31DAB" w:rsidRPr="00D31DAB">
        <w:rPr>
          <w:rFonts w:eastAsia="Calibri"/>
          <w:bCs/>
          <w:lang w:eastAsia="en-US"/>
        </w:rPr>
        <w:t>zemes vienīb</w:t>
      </w:r>
      <w:r w:rsidR="00481962">
        <w:rPr>
          <w:rFonts w:eastAsia="Calibri"/>
          <w:bCs/>
          <w:lang w:eastAsia="en-US"/>
        </w:rPr>
        <w:t>as</w:t>
      </w:r>
      <w:r w:rsidR="00D31DAB" w:rsidRPr="00D31DAB">
        <w:rPr>
          <w:rFonts w:eastAsia="Calibri"/>
          <w:bCs/>
          <w:lang w:eastAsia="en-US"/>
        </w:rPr>
        <w:t xml:space="preserve"> ar kadastra apzīmējumu </w:t>
      </w:r>
      <w:r w:rsidR="0084491A">
        <w:rPr>
          <w:rFonts w:eastAsia="Calibri"/>
          <w:bCs/>
          <w:lang w:eastAsia="en-US"/>
        </w:rPr>
        <w:t xml:space="preserve">4076 </w:t>
      </w:r>
      <w:r w:rsidR="00AD5C0D">
        <w:rPr>
          <w:rFonts w:eastAsia="Calibri"/>
          <w:bCs/>
          <w:lang w:eastAsia="en-US"/>
        </w:rPr>
        <w:t>008 0426</w:t>
      </w:r>
      <w:r w:rsidR="00D31DAB" w:rsidRPr="00D31DAB">
        <w:rPr>
          <w:rFonts w:eastAsia="Calibri"/>
          <w:bCs/>
          <w:lang w:eastAsia="en-US"/>
        </w:rPr>
        <w:t>,</w:t>
      </w:r>
      <w:r w:rsidR="00A45499" w:rsidRPr="00D31DAB">
        <w:rPr>
          <w:rFonts w:eastAsia="Calibri"/>
          <w:bCs/>
          <w:lang w:eastAsia="en-US"/>
        </w:rPr>
        <w:t xml:space="preserve"> </w:t>
      </w:r>
      <w:r w:rsidR="00AD5C0D">
        <w:rPr>
          <w:rFonts w:eastAsia="Calibri"/>
          <w:bCs/>
          <w:lang w:eastAsia="en-US"/>
        </w:rPr>
        <w:t>10,46</w:t>
      </w:r>
      <w:r w:rsidR="00481962">
        <w:rPr>
          <w:rFonts w:eastAsia="Calibri"/>
          <w:bCs/>
          <w:lang w:eastAsia="en-US"/>
        </w:rPr>
        <w:t xml:space="preserve"> </w:t>
      </w:r>
      <w:r w:rsidR="00A92CDA" w:rsidRPr="00EA014B">
        <w:rPr>
          <w:rFonts w:eastAsia="Calibri"/>
          <w:lang w:eastAsia="en-US"/>
        </w:rPr>
        <w:t>ha platībā</w:t>
      </w:r>
      <w:r w:rsidR="00A92CDA" w:rsidRPr="00A92CDA">
        <w:rPr>
          <w:rFonts w:eastAsia="Calibri"/>
          <w:lang w:eastAsia="en-US"/>
        </w:rPr>
        <w:t xml:space="preserve"> </w:t>
      </w:r>
      <w:r w:rsidRPr="00E57C72">
        <w:rPr>
          <w:rFonts w:eastAsia="Calibri"/>
          <w:bCs/>
          <w:lang w:eastAsia="en-US"/>
        </w:rPr>
        <w:t>(turpmāk</w:t>
      </w:r>
      <w:r w:rsidRPr="00E57C72">
        <w:rPr>
          <w:rFonts w:eastAsia="Calibri"/>
          <w:b/>
          <w:lang w:eastAsia="en-US"/>
        </w:rPr>
        <w:t xml:space="preserve"> – </w:t>
      </w:r>
      <w:r w:rsidRPr="00E57C72">
        <w:rPr>
          <w:rFonts w:eastAsia="Calibri"/>
          <w:b/>
          <w:bCs/>
          <w:lang w:eastAsia="en-US"/>
        </w:rPr>
        <w:t>Zemesgabals</w:t>
      </w:r>
      <w:r w:rsidRPr="00E57C72">
        <w:rPr>
          <w:rFonts w:eastAsia="Calibri"/>
          <w:bCs/>
          <w:lang w:eastAsia="en-US"/>
        </w:rPr>
        <w:t>).</w:t>
      </w:r>
    </w:p>
    <w:p w14:paraId="27BF1259" w14:textId="77777777" w:rsidR="00C018B6" w:rsidRPr="00E57C72" w:rsidRDefault="00C018B6" w:rsidP="00C018B6">
      <w:pPr>
        <w:ind w:left="2275" w:right="140"/>
        <w:contextualSpacing/>
        <w:jc w:val="both"/>
        <w:rPr>
          <w:rFonts w:eastAsia="Calibri"/>
        </w:rPr>
      </w:pPr>
    </w:p>
    <w:p w14:paraId="682FAE8E" w14:textId="77777777" w:rsidR="00C018B6" w:rsidRPr="00E57C72" w:rsidRDefault="00000000" w:rsidP="00C018B6">
      <w:pPr>
        <w:widowControl w:val="0"/>
        <w:autoSpaceDE w:val="0"/>
        <w:autoSpaceDN w:val="0"/>
        <w:adjustRightInd w:val="0"/>
        <w:ind w:right="140"/>
        <w:jc w:val="both"/>
        <w:rPr>
          <w:b/>
          <w:i/>
        </w:rPr>
      </w:pPr>
      <w:r w:rsidRPr="00E57C72">
        <w:rPr>
          <w:b/>
          <w:i/>
        </w:rPr>
        <w:t>Apliecinu, ka:</w:t>
      </w:r>
    </w:p>
    <w:p w14:paraId="08487D58"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t>Pretendentam ir saprotams un zināms, par kādu Zemesgabalu  tiek rīkota Izsole;</w:t>
      </w:r>
    </w:p>
    <w:p w14:paraId="5FFD40D4"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t>Pretendentam ir skaidras un saprotamas tiesības un pienākumi, kas ir noteikti izsoles Noteikumos un normatīvajos aktos;</w:t>
      </w:r>
    </w:p>
    <w:p w14:paraId="11ACF722"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t>Pretendents ir iepazinies ar izsoles Noteikumiem un to pielikumiem, un tie ir saprotami;</w:t>
      </w:r>
    </w:p>
    <w:p w14:paraId="33919F54" w14:textId="77777777" w:rsidR="00C018B6" w:rsidRPr="00E57C72" w:rsidRDefault="00000000" w:rsidP="00C018B6">
      <w:pPr>
        <w:widowControl w:val="0"/>
        <w:numPr>
          <w:ilvl w:val="2"/>
          <w:numId w:val="25"/>
        </w:numPr>
        <w:tabs>
          <w:tab w:val="num" w:pos="567"/>
          <w:tab w:val="num" w:pos="1800"/>
        </w:tabs>
        <w:autoSpaceDE w:val="0"/>
        <w:autoSpaceDN w:val="0"/>
        <w:adjustRightInd w:val="0"/>
        <w:ind w:left="540" w:right="140" w:hanging="540"/>
        <w:jc w:val="both"/>
      </w:pPr>
      <w:r w:rsidRPr="00E57C72">
        <w:t xml:space="preserve">Pretendents nav atzīstams par nelabticīgu nomnieku, ievērojot Noteikumu 4.1. punktā norādītos kritērijus, tai skaitā, </w:t>
      </w:r>
      <w:r w:rsidRPr="00E57C72">
        <w:rPr>
          <w:b/>
          <w:bCs/>
        </w:rPr>
        <w:t>pieteikuma iesniegšanas brīdī</w:t>
      </w:r>
      <w:r w:rsidRPr="00E57C72">
        <w:t xml:space="preserve"> </w:t>
      </w:r>
      <w:r w:rsidRPr="00E57C72">
        <w:rPr>
          <w:b/>
          <w:bCs/>
        </w:rPr>
        <w:t>nav neizpildītu maksājumu saistību Bauskas novada pašvaldībai</w:t>
      </w:r>
      <w:r w:rsidRPr="00E57C72">
        <w:t>;</w:t>
      </w:r>
    </w:p>
    <w:p w14:paraId="749A3A65" w14:textId="77777777" w:rsidR="00C018B6" w:rsidRPr="00E57C72" w:rsidRDefault="00000000" w:rsidP="00C018B6">
      <w:pPr>
        <w:widowControl w:val="0"/>
        <w:numPr>
          <w:ilvl w:val="2"/>
          <w:numId w:val="25"/>
        </w:numPr>
        <w:tabs>
          <w:tab w:val="num" w:pos="567"/>
          <w:tab w:val="num" w:pos="1800"/>
        </w:tabs>
        <w:autoSpaceDE w:val="0"/>
        <w:autoSpaceDN w:val="0"/>
        <w:adjustRightInd w:val="0"/>
        <w:ind w:left="540" w:right="140" w:hanging="540"/>
        <w:jc w:val="both"/>
      </w:pPr>
      <w:r w:rsidRPr="00E57C72">
        <w:t xml:space="preserve">Pretendents uz šī pieteikuma iesniegšanas brīdi nav pasludināts par maksātnespējīgu, tam nav uzsākts likvidācijas process, tā saimnieciskā darbība nav apturēta vai pārtraukta, nav uzsākta tiesvedība par darbības izbeigšanu, maksātnespēju vai bankrotu; </w:t>
      </w:r>
    </w:p>
    <w:p w14:paraId="5BBF2F93" w14:textId="77777777" w:rsidR="00C018B6" w:rsidRPr="00E57C72" w:rsidRDefault="00000000" w:rsidP="00C018B6">
      <w:pPr>
        <w:widowControl w:val="0"/>
        <w:numPr>
          <w:ilvl w:val="2"/>
          <w:numId w:val="25"/>
        </w:numPr>
        <w:tabs>
          <w:tab w:val="num" w:pos="567"/>
          <w:tab w:val="num" w:pos="1800"/>
        </w:tabs>
        <w:autoSpaceDE w:val="0"/>
        <w:autoSpaceDN w:val="0"/>
        <w:adjustRightInd w:val="0"/>
        <w:ind w:left="540" w:right="140" w:hanging="540"/>
        <w:jc w:val="both"/>
      </w:pPr>
      <w:r w:rsidRPr="00E57C72">
        <w:t>Pretendents piekrīt, ka šajā pieteikumā norādītie dati tiks izmantoti, lai pārliecinātos par sniegtās informācijas patiesīgumu, kā arī lai izsoles Noteikumos noteiktos gadījumos veiktu pārskaitījumu uz Pretendenta bankas kontu;</w:t>
      </w:r>
    </w:p>
    <w:p w14:paraId="5090F00B"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t>visas šajā pieteikumā sniegtās ziņas par Pretendentu  ir patiesas;</w:t>
      </w:r>
    </w:p>
    <w:p w14:paraId="6355C770"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t xml:space="preserve">Pretendentam nav ieinteresētības attiecībā pret citu Pretendentu šai Izsolei iesniegtajiem piedāvājumiem; </w:t>
      </w:r>
    </w:p>
    <w:p w14:paraId="6CD0EDAD"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lastRenderedPageBreak/>
        <w:t>Pretendents līdz šī pieteikuma iesniegšanai nav apspriedies, kā arī līdz Izsolei un Izsoles laikā neapspriedīsies ar citiem potenciālajiem Izsoles pretendentiem par nomas maksas par Zemesgabalu apmēru, kā arī ne mutiski, ne rakstiski nav vienojies, kā arī līdz Izsolei un Izsoles laikā nevienosies ar citiem potenciālajiem Izsoles pretendentiem par citiem jautājumiem, kas attiecas uz Izsoli un var ietekmēt godīgu konkurenci;</w:t>
      </w:r>
    </w:p>
    <w:p w14:paraId="263AE575"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t>Pretendents nav saistīts ar noziedzīgi iegūtu līdzekļu legalizāciju vai terorisma un proliferācijas finansēšanu un tā līdzekļi nav tieši vai netieši iegūti noziedzīga nodarījuma rezultātā vai saistīti ar terorisma un proliferācijas finansēšanu vai šāda noziedzīgā nodarījuma mēģinājumu;</w:t>
      </w:r>
    </w:p>
    <w:p w14:paraId="3C818AA7"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bookmarkStart w:id="10" w:name="_Hlk62118080"/>
      <w:r w:rsidRPr="00E57C72">
        <w:t xml:space="preserve">Pretendents ir </w:t>
      </w:r>
      <w:bookmarkEnd w:id="10"/>
      <w:r w:rsidRPr="00E57C72">
        <w:t>iepazinies ar izsoles Noteikumiem pievienoto informatīvo paziņojumu par personas datu apstrādi un piekrīt, ka tiks apstrādāti personas dati;</w:t>
      </w:r>
    </w:p>
    <w:p w14:paraId="50B0F7A4" w14:textId="77777777" w:rsidR="00C018B6" w:rsidRPr="00E57C72" w:rsidRDefault="00000000" w:rsidP="00C018B6">
      <w:pPr>
        <w:widowControl w:val="0"/>
        <w:numPr>
          <w:ilvl w:val="2"/>
          <w:numId w:val="25"/>
        </w:numPr>
        <w:tabs>
          <w:tab w:val="num" w:pos="567"/>
        </w:tabs>
        <w:autoSpaceDE w:val="0"/>
        <w:autoSpaceDN w:val="0"/>
        <w:adjustRightInd w:val="0"/>
        <w:ind w:left="540" w:right="140" w:hanging="540"/>
        <w:jc w:val="both"/>
      </w:pPr>
      <w:r w:rsidRPr="00E57C72">
        <w:t>Pretendents piekrīt, ka iznomātājs kā kredītinformācijas lietotājs ir tiesīgs pieprasīt un saņemt kredītinformāciju, tai skaitā ziņas par Pretendenta kavētajiem maksājumiem un tā kredītreitingu, no iznomātājam pieejamām datu bāzēm.</w:t>
      </w:r>
    </w:p>
    <w:p w14:paraId="301939A7" w14:textId="77777777" w:rsidR="00C018B6" w:rsidRPr="00E57C72" w:rsidRDefault="00C018B6" w:rsidP="00C018B6">
      <w:pPr>
        <w:widowControl w:val="0"/>
        <w:autoSpaceDE w:val="0"/>
        <w:autoSpaceDN w:val="0"/>
        <w:adjustRightInd w:val="0"/>
        <w:ind w:right="140"/>
      </w:pPr>
    </w:p>
    <w:p w14:paraId="52C584CC" w14:textId="77777777" w:rsidR="00C018B6" w:rsidRPr="00E57C72" w:rsidRDefault="00000000" w:rsidP="00C018B6">
      <w:pPr>
        <w:widowControl w:val="0"/>
        <w:autoSpaceDE w:val="0"/>
        <w:autoSpaceDN w:val="0"/>
        <w:adjustRightInd w:val="0"/>
        <w:ind w:right="140"/>
      </w:pPr>
      <w:r w:rsidRPr="00E57C72">
        <w:t xml:space="preserve">Pielikumā: </w:t>
      </w:r>
    </w:p>
    <w:p w14:paraId="7E846ABC" w14:textId="77777777" w:rsidR="00C018B6" w:rsidRPr="00E57C72" w:rsidRDefault="00000000" w:rsidP="00C018B6">
      <w:pPr>
        <w:widowControl w:val="0"/>
        <w:autoSpaceDE w:val="0"/>
        <w:autoSpaceDN w:val="0"/>
        <w:adjustRightInd w:val="0"/>
        <w:ind w:right="140"/>
        <w:rPr>
          <w:b/>
          <w:bCs/>
        </w:rPr>
      </w:pPr>
      <w:r w:rsidRPr="00E57C72">
        <w:rPr>
          <w:b/>
          <w:bCs/>
        </w:rPr>
        <w:t>1)</w:t>
      </w:r>
      <w:r w:rsidR="00B2188F">
        <w:rPr>
          <w:b/>
          <w:bCs/>
        </w:rPr>
        <w:t xml:space="preserve"> Reģistrācijas un </w:t>
      </w:r>
      <w:r w:rsidR="00A27C2C">
        <w:rPr>
          <w:b/>
          <w:bCs/>
        </w:rPr>
        <w:t>nodrošinājum</w:t>
      </w:r>
      <w:r w:rsidR="00E071A0">
        <w:rPr>
          <w:b/>
          <w:bCs/>
        </w:rPr>
        <w:t>a</w:t>
      </w:r>
      <w:r w:rsidRPr="00E57C72">
        <w:rPr>
          <w:b/>
          <w:bCs/>
        </w:rPr>
        <w:t xml:space="preserve"> samaksu apliecinošs dokuments;</w:t>
      </w:r>
    </w:p>
    <w:p w14:paraId="38FFAC54" w14:textId="77777777" w:rsidR="00C018B6" w:rsidRPr="00E57C72" w:rsidRDefault="00000000" w:rsidP="00C018B6">
      <w:pPr>
        <w:widowControl w:val="0"/>
        <w:autoSpaceDE w:val="0"/>
        <w:autoSpaceDN w:val="0"/>
        <w:adjustRightInd w:val="0"/>
        <w:ind w:right="140"/>
      </w:pPr>
      <w:r w:rsidRPr="00E57C72">
        <w:t>2) ______________________________________________________________________;</w:t>
      </w:r>
    </w:p>
    <w:p w14:paraId="4382DA12" w14:textId="77777777" w:rsidR="00C018B6" w:rsidRPr="00E57C72" w:rsidRDefault="00000000" w:rsidP="00C018B6">
      <w:pPr>
        <w:widowControl w:val="0"/>
        <w:autoSpaceDE w:val="0"/>
        <w:autoSpaceDN w:val="0"/>
        <w:adjustRightInd w:val="0"/>
        <w:ind w:right="140"/>
      </w:pPr>
      <w:r w:rsidRPr="00E57C72">
        <w:t>3) ______________________________________________________________________.</w:t>
      </w:r>
    </w:p>
    <w:p w14:paraId="0DF4D04A" w14:textId="77777777" w:rsidR="00C018B6" w:rsidRPr="00E57C72" w:rsidRDefault="00C018B6" w:rsidP="00C018B6">
      <w:pPr>
        <w:widowControl w:val="0"/>
        <w:autoSpaceDE w:val="0"/>
        <w:autoSpaceDN w:val="0"/>
        <w:adjustRightInd w:val="0"/>
        <w:ind w:right="140"/>
        <w:jc w:val="both"/>
        <w:rPr>
          <w:b/>
        </w:rPr>
      </w:pPr>
    </w:p>
    <w:p w14:paraId="03E76201" w14:textId="77777777" w:rsidR="00C018B6" w:rsidRPr="00E57C72" w:rsidRDefault="00C018B6" w:rsidP="00C018B6">
      <w:pPr>
        <w:widowControl w:val="0"/>
        <w:autoSpaceDE w:val="0"/>
        <w:autoSpaceDN w:val="0"/>
        <w:adjustRightInd w:val="0"/>
        <w:ind w:right="140"/>
        <w:jc w:val="both"/>
        <w:rPr>
          <w:b/>
        </w:rPr>
      </w:pPr>
    </w:p>
    <w:p w14:paraId="5EA77FE7" w14:textId="77777777" w:rsidR="00C018B6" w:rsidRPr="00E57C72" w:rsidRDefault="00C018B6" w:rsidP="00C018B6">
      <w:pPr>
        <w:widowControl w:val="0"/>
        <w:autoSpaceDE w:val="0"/>
        <w:autoSpaceDN w:val="0"/>
        <w:adjustRightInd w:val="0"/>
        <w:ind w:right="140"/>
        <w:jc w:val="both"/>
        <w:rPr>
          <w:b/>
        </w:rPr>
      </w:pPr>
    </w:p>
    <w:p w14:paraId="5AE29BF4" w14:textId="77777777" w:rsidR="00C018B6" w:rsidRPr="00E57C72" w:rsidRDefault="00000000" w:rsidP="00C018B6">
      <w:pPr>
        <w:widowControl w:val="0"/>
        <w:tabs>
          <w:tab w:val="left" w:pos="4320"/>
          <w:tab w:val="left" w:pos="9356"/>
        </w:tabs>
        <w:autoSpaceDE w:val="0"/>
        <w:autoSpaceDN w:val="0"/>
        <w:adjustRightInd w:val="0"/>
        <w:ind w:right="140"/>
        <w:rPr>
          <w:noProof/>
        </w:rPr>
      </w:pPr>
      <w:r w:rsidRPr="00E57C72">
        <w:rPr>
          <w:noProof/>
        </w:rPr>
        <w:t>20__.gada _____. _______________   _________________     ___________________</w:t>
      </w:r>
    </w:p>
    <w:p w14:paraId="4285D414" w14:textId="77777777" w:rsidR="00C018B6" w:rsidRPr="00E57C72" w:rsidRDefault="00000000" w:rsidP="00C018B6">
      <w:pPr>
        <w:widowControl w:val="0"/>
        <w:tabs>
          <w:tab w:val="center" w:pos="4536"/>
          <w:tab w:val="center" w:pos="7230"/>
        </w:tabs>
        <w:autoSpaceDE w:val="0"/>
        <w:autoSpaceDN w:val="0"/>
        <w:adjustRightInd w:val="0"/>
        <w:ind w:right="140"/>
        <w:rPr>
          <w:i/>
          <w:noProof/>
        </w:rPr>
      </w:pPr>
      <w:r w:rsidRPr="00E57C72">
        <w:rPr>
          <w:noProof/>
        </w:rPr>
        <w:tab/>
      </w:r>
      <w:r w:rsidRPr="00E57C72">
        <w:rPr>
          <w:i/>
          <w:noProof/>
        </w:rPr>
        <w:t>paraksts</w:t>
      </w:r>
      <w:r w:rsidRPr="00E57C72">
        <w:rPr>
          <w:i/>
          <w:noProof/>
        </w:rPr>
        <w:tab/>
        <w:t>paraksta atšifrējums</w:t>
      </w:r>
    </w:p>
    <w:p w14:paraId="2325E772" w14:textId="77777777" w:rsidR="00C018B6" w:rsidRPr="00E57C72" w:rsidRDefault="00C018B6" w:rsidP="00C018B6">
      <w:pPr>
        <w:widowControl w:val="0"/>
        <w:autoSpaceDE w:val="0"/>
        <w:autoSpaceDN w:val="0"/>
        <w:adjustRightInd w:val="0"/>
        <w:ind w:right="140"/>
      </w:pPr>
    </w:p>
    <w:p w14:paraId="002CD4A3" w14:textId="77777777" w:rsidR="00C018B6" w:rsidRPr="00E57C72" w:rsidRDefault="00C018B6" w:rsidP="00C018B6">
      <w:pPr>
        <w:widowControl w:val="0"/>
        <w:tabs>
          <w:tab w:val="left" w:pos="4269"/>
        </w:tabs>
        <w:autoSpaceDE w:val="0"/>
        <w:autoSpaceDN w:val="0"/>
        <w:adjustRightInd w:val="0"/>
        <w:ind w:right="140"/>
      </w:pPr>
    </w:p>
    <w:p w14:paraId="52E62AFC" w14:textId="77777777" w:rsidR="00C018B6" w:rsidRPr="00E57C72" w:rsidRDefault="00C018B6" w:rsidP="00C018B6">
      <w:pPr>
        <w:widowControl w:val="0"/>
        <w:autoSpaceDE w:val="0"/>
        <w:autoSpaceDN w:val="0"/>
        <w:adjustRightInd w:val="0"/>
        <w:ind w:right="140"/>
      </w:pPr>
    </w:p>
    <w:p w14:paraId="630BE11C" w14:textId="77777777" w:rsidR="00C018B6" w:rsidRPr="00E57C72" w:rsidRDefault="00000000" w:rsidP="00C018B6">
      <w:pPr>
        <w:widowControl w:val="0"/>
        <w:tabs>
          <w:tab w:val="left" w:pos="8524"/>
        </w:tabs>
        <w:autoSpaceDE w:val="0"/>
        <w:autoSpaceDN w:val="0"/>
        <w:adjustRightInd w:val="0"/>
        <w:ind w:left="5529" w:right="140"/>
      </w:pPr>
      <w:r w:rsidRPr="00E57C72">
        <w:tab/>
      </w:r>
    </w:p>
    <w:p w14:paraId="59C7D60C" w14:textId="77777777" w:rsidR="00C018B6" w:rsidRPr="00E57C72" w:rsidRDefault="00000000" w:rsidP="00C018B6">
      <w:pPr>
        <w:spacing w:after="160" w:line="259" w:lineRule="auto"/>
      </w:pPr>
      <w:r w:rsidRPr="00E57C72">
        <w:br w:type="page"/>
      </w:r>
    </w:p>
    <w:p w14:paraId="626B7342" w14:textId="77777777" w:rsidR="00C018B6" w:rsidRPr="00A128DC" w:rsidRDefault="00000000" w:rsidP="002A103D">
      <w:pPr>
        <w:widowControl w:val="0"/>
        <w:autoSpaceDE w:val="0"/>
        <w:autoSpaceDN w:val="0"/>
        <w:adjustRightInd w:val="0"/>
        <w:ind w:left="5529" w:right="140"/>
        <w:jc w:val="right"/>
        <w:rPr>
          <w:b/>
          <w:bCs/>
          <w:iCs/>
        </w:rPr>
      </w:pPr>
      <w:r w:rsidRPr="00E57C72">
        <w:lastRenderedPageBreak/>
        <w:tab/>
      </w:r>
      <w:r w:rsidR="00E071A0" w:rsidRPr="00A128DC">
        <w:rPr>
          <w:b/>
          <w:bCs/>
        </w:rPr>
        <w:t>2</w:t>
      </w:r>
      <w:r w:rsidRPr="00A128DC">
        <w:rPr>
          <w:b/>
          <w:bCs/>
          <w:iCs/>
        </w:rPr>
        <w:t>.</w:t>
      </w:r>
      <w:r w:rsidR="003234A1">
        <w:rPr>
          <w:b/>
          <w:bCs/>
          <w:iCs/>
        </w:rPr>
        <w:t>p</w:t>
      </w:r>
      <w:r w:rsidRPr="00A128DC">
        <w:rPr>
          <w:b/>
          <w:bCs/>
          <w:iCs/>
        </w:rPr>
        <w:t xml:space="preserve">ielikums </w:t>
      </w:r>
    </w:p>
    <w:p w14:paraId="4F319034" w14:textId="77777777" w:rsidR="006E10EA" w:rsidRPr="00AD5C0D" w:rsidRDefault="00000000" w:rsidP="006E10EA">
      <w:pPr>
        <w:jc w:val="right"/>
        <w:rPr>
          <w:bCs/>
        </w:rPr>
      </w:pPr>
      <w:r w:rsidRPr="00AD5C0D">
        <w:rPr>
          <w:bCs/>
        </w:rPr>
        <w:t xml:space="preserve">Bauskas novada pašvaldības nekustamā īpašuma “Kreimenes” </w:t>
      </w:r>
    </w:p>
    <w:p w14:paraId="3B7603F1" w14:textId="77777777" w:rsidR="006E10EA" w:rsidRPr="00AD5C0D" w:rsidRDefault="00000000" w:rsidP="006E10EA">
      <w:pPr>
        <w:jc w:val="right"/>
        <w:rPr>
          <w:bCs/>
        </w:rPr>
      </w:pPr>
      <w:r w:rsidRPr="00AD5C0D">
        <w:rPr>
          <w:bCs/>
        </w:rPr>
        <w:t xml:space="preserve">zemes vienības </w:t>
      </w:r>
      <w:r>
        <w:rPr>
          <w:bCs/>
        </w:rPr>
        <w:t xml:space="preserve">daļas </w:t>
      </w:r>
      <w:r w:rsidRPr="00AD5C0D">
        <w:rPr>
          <w:bCs/>
          <w:lang w:eastAsia="en-US"/>
        </w:rPr>
        <w:t xml:space="preserve">nomas tiesību </w:t>
      </w:r>
      <w:r w:rsidRPr="00AD5C0D">
        <w:rPr>
          <w:bCs/>
        </w:rPr>
        <w:t>izsoles noteikumiem</w:t>
      </w:r>
    </w:p>
    <w:p w14:paraId="3982015A" w14:textId="77777777" w:rsidR="00C018B6" w:rsidRDefault="00C018B6" w:rsidP="00481962">
      <w:pPr>
        <w:widowControl w:val="0"/>
        <w:autoSpaceDE w:val="0"/>
        <w:autoSpaceDN w:val="0"/>
        <w:adjustRightInd w:val="0"/>
        <w:ind w:right="140"/>
        <w:jc w:val="right"/>
        <w:rPr>
          <w:bCs/>
          <w:sz w:val="22"/>
          <w:szCs w:val="22"/>
        </w:rPr>
      </w:pPr>
    </w:p>
    <w:p w14:paraId="4B7ABA81" w14:textId="77777777" w:rsidR="00481962" w:rsidRPr="00E57C72" w:rsidRDefault="00481962" w:rsidP="00481962">
      <w:pPr>
        <w:widowControl w:val="0"/>
        <w:autoSpaceDE w:val="0"/>
        <w:autoSpaceDN w:val="0"/>
        <w:adjustRightInd w:val="0"/>
        <w:ind w:right="140"/>
        <w:jc w:val="right"/>
        <w:rPr>
          <w:b/>
          <w:bCs/>
        </w:rPr>
      </w:pPr>
    </w:p>
    <w:p w14:paraId="3E51B46A" w14:textId="77777777" w:rsidR="00C018B6" w:rsidRPr="00E57C72" w:rsidRDefault="00000000" w:rsidP="00C018B6">
      <w:pPr>
        <w:widowControl w:val="0"/>
        <w:autoSpaceDE w:val="0"/>
        <w:autoSpaceDN w:val="0"/>
        <w:adjustRightInd w:val="0"/>
        <w:ind w:right="140"/>
        <w:jc w:val="center"/>
        <w:rPr>
          <w:b/>
          <w:bCs/>
        </w:rPr>
      </w:pPr>
      <w:r w:rsidRPr="00E57C72">
        <w:rPr>
          <w:b/>
          <w:bCs/>
        </w:rPr>
        <w:t>Informatīvais paziņojums par personas datu apstrādi</w:t>
      </w:r>
    </w:p>
    <w:p w14:paraId="5F832045" w14:textId="77777777" w:rsidR="00C018B6" w:rsidRPr="00E57C72" w:rsidRDefault="00C018B6" w:rsidP="00C018B6">
      <w:pPr>
        <w:widowControl w:val="0"/>
        <w:autoSpaceDE w:val="0"/>
        <w:autoSpaceDN w:val="0"/>
        <w:adjustRightInd w:val="0"/>
        <w:ind w:right="140"/>
        <w:jc w:val="center"/>
      </w:pPr>
    </w:p>
    <w:p w14:paraId="4479E822" w14:textId="77777777" w:rsidR="00C018B6" w:rsidRPr="00E57C72" w:rsidRDefault="00000000" w:rsidP="00C018B6">
      <w:pPr>
        <w:widowControl w:val="0"/>
        <w:autoSpaceDE w:val="0"/>
        <w:autoSpaceDN w:val="0"/>
        <w:adjustRightInd w:val="0"/>
        <w:ind w:right="140" w:firstLine="720"/>
        <w:jc w:val="both"/>
      </w:pPr>
      <w:r w:rsidRPr="00E57C72">
        <w:rPr>
          <w:b/>
          <w:bCs/>
        </w:rPr>
        <w:t>Personas datu apstrādes pārzinis</w:t>
      </w:r>
      <w:r w:rsidRPr="00E57C72">
        <w:t>: Bauskas novada pašvaldība (turpmāk - Pašvaldība), reģ. Nr. 90009116223, Uzvaras iela 1, Bauska, Bauskas nov., LV-3901, tālr. 63922238, elektroniskā pasta adrese: pasts@bauskasnovads.lv.</w:t>
      </w:r>
    </w:p>
    <w:p w14:paraId="13CB3DDD" w14:textId="77777777" w:rsidR="00C018B6" w:rsidRPr="00C018B6" w:rsidRDefault="00000000" w:rsidP="00C018B6">
      <w:pPr>
        <w:widowControl w:val="0"/>
        <w:autoSpaceDE w:val="0"/>
        <w:autoSpaceDN w:val="0"/>
        <w:adjustRightInd w:val="0"/>
        <w:ind w:right="140" w:firstLine="720"/>
        <w:jc w:val="both"/>
      </w:pPr>
      <w:r w:rsidRPr="00E57C72">
        <w:rPr>
          <w:b/>
          <w:bCs/>
        </w:rPr>
        <w:t>Personas datu aizsardzības speciālists</w:t>
      </w:r>
      <w:r w:rsidRPr="00E57C72">
        <w:t>: elektroniskā pasta adrese: datuaizsardziba@bauskasnovads.lv.</w:t>
      </w:r>
    </w:p>
    <w:p w14:paraId="77111522" w14:textId="77777777" w:rsidR="00C018B6" w:rsidRPr="00C018B6" w:rsidRDefault="00000000" w:rsidP="00C018B6">
      <w:pPr>
        <w:widowControl w:val="0"/>
        <w:autoSpaceDE w:val="0"/>
        <w:autoSpaceDN w:val="0"/>
        <w:adjustRightInd w:val="0"/>
        <w:ind w:right="140" w:firstLine="720"/>
        <w:jc w:val="both"/>
      </w:pPr>
      <w:r w:rsidRPr="00C018B6">
        <w:rPr>
          <w:b/>
          <w:bCs/>
        </w:rPr>
        <w:t>Personas datu apstrādes mērķis</w:t>
      </w:r>
      <w:r w:rsidRPr="00C018B6">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6564AEFD" w14:textId="77777777" w:rsidR="00C018B6" w:rsidRPr="00C018B6" w:rsidRDefault="00000000" w:rsidP="00C018B6">
      <w:pPr>
        <w:widowControl w:val="0"/>
        <w:autoSpaceDE w:val="0"/>
        <w:autoSpaceDN w:val="0"/>
        <w:adjustRightInd w:val="0"/>
        <w:ind w:right="140" w:firstLine="720"/>
        <w:jc w:val="both"/>
      </w:pPr>
      <w:r w:rsidRPr="00C018B6">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29A00A4" w14:textId="77777777" w:rsidR="00C018B6" w:rsidRPr="00C018B6" w:rsidRDefault="00000000" w:rsidP="00C018B6">
      <w:pPr>
        <w:widowControl w:val="0"/>
        <w:autoSpaceDE w:val="0"/>
        <w:autoSpaceDN w:val="0"/>
        <w:adjustRightInd w:val="0"/>
        <w:ind w:right="140" w:firstLine="720"/>
        <w:jc w:val="both"/>
      </w:pPr>
      <w:r w:rsidRPr="00C018B6">
        <w:t>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w:t>
      </w:r>
      <w:r w:rsidR="00B2188F">
        <w:t>Rundāles</w:t>
      </w:r>
      <w:r w:rsidRPr="00C018B6">
        <w:t xml:space="preserve">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aizskārusi.</w:t>
      </w:r>
    </w:p>
    <w:p w14:paraId="49178086" w14:textId="77777777" w:rsidR="00C018B6" w:rsidRPr="00C018B6" w:rsidRDefault="00000000" w:rsidP="00C018B6">
      <w:pPr>
        <w:widowControl w:val="0"/>
        <w:autoSpaceDE w:val="0"/>
        <w:autoSpaceDN w:val="0"/>
        <w:adjustRightInd w:val="0"/>
        <w:ind w:right="140" w:firstLine="720"/>
        <w:jc w:val="both"/>
      </w:pPr>
      <w:r w:rsidRPr="00C018B6">
        <w:t>Jūsu personas dati tiks glabāti saskaņā ar lietu nomenklatūru.</w:t>
      </w:r>
    </w:p>
    <w:p w14:paraId="25AA7291" w14:textId="77777777" w:rsidR="00C018B6" w:rsidRPr="00C018B6" w:rsidRDefault="00000000" w:rsidP="00C018B6">
      <w:pPr>
        <w:widowControl w:val="0"/>
        <w:autoSpaceDE w:val="0"/>
        <w:autoSpaceDN w:val="0"/>
        <w:adjustRightInd w:val="0"/>
        <w:ind w:right="140" w:firstLine="720"/>
        <w:jc w:val="both"/>
      </w:pPr>
      <w:r w:rsidRPr="00C018B6">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16F9EF02" w14:textId="77777777" w:rsidR="00C018B6" w:rsidRPr="00C018B6" w:rsidRDefault="00000000" w:rsidP="00C018B6">
      <w:pPr>
        <w:widowControl w:val="0"/>
        <w:autoSpaceDE w:val="0"/>
        <w:autoSpaceDN w:val="0"/>
        <w:adjustRightInd w:val="0"/>
        <w:ind w:right="140" w:firstLine="720"/>
        <w:jc w:val="both"/>
      </w:pPr>
      <w:r w:rsidRPr="00C018B6">
        <w:t>Jums ir tiesības saistībā ar iespējamu Jūsu personas datu aizsardzības pārkāpumu vērsties ar sūdzību Datu valsts inspekcijā.</w:t>
      </w:r>
    </w:p>
    <w:p w14:paraId="0D52DA66" w14:textId="77777777" w:rsidR="00C018B6" w:rsidRPr="00C018B6" w:rsidRDefault="00000000" w:rsidP="00C018B6">
      <w:pPr>
        <w:widowControl w:val="0"/>
        <w:autoSpaceDE w:val="0"/>
        <w:autoSpaceDN w:val="0"/>
        <w:adjustRightInd w:val="0"/>
        <w:ind w:right="140" w:firstLine="720"/>
        <w:jc w:val="both"/>
      </w:pPr>
      <w:r w:rsidRPr="00C018B6">
        <w:t>Iesnieguma iesniedzējs apņemas informēt citas personas, ja tādas minētas iesniegumā, par viņu datu apstrādi saistībā ar šī iesnieguma izskatīšanu.</w:t>
      </w:r>
    </w:p>
    <w:p w14:paraId="3E913726" w14:textId="77777777" w:rsidR="00C018B6" w:rsidRPr="00C018B6" w:rsidRDefault="00C018B6" w:rsidP="00C018B6">
      <w:pPr>
        <w:widowControl w:val="0"/>
        <w:tabs>
          <w:tab w:val="left" w:pos="6683"/>
        </w:tabs>
        <w:autoSpaceDE w:val="0"/>
        <w:autoSpaceDN w:val="0"/>
        <w:adjustRightInd w:val="0"/>
        <w:ind w:right="140"/>
      </w:pPr>
    </w:p>
    <w:p w14:paraId="63FD7A34" w14:textId="77777777" w:rsidR="00C018B6" w:rsidRPr="00C018B6" w:rsidRDefault="00000000" w:rsidP="00C018B6">
      <w:pPr>
        <w:spacing w:after="160" w:line="259" w:lineRule="auto"/>
      </w:pPr>
      <w:r w:rsidRPr="00C018B6">
        <w:br w:type="page"/>
      </w:r>
    </w:p>
    <w:p w14:paraId="0E460F16" w14:textId="77777777" w:rsidR="00827CC5" w:rsidRDefault="00827CC5" w:rsidP="00C018B6">
      <w:pPr>
        <w:widowControl w:val="0"/>
        <w:autoSpaceDE w:val="0"/>
        <w:autoSpaceDN w:val="0"/>
        <w:adjustRightInd w:val="0"/>
        <w:ind w:left="5529" w:right="140"/>
        <w:jc w:val="right"/>
        <w:rPr>
          <w:b/>
          <w:iCs/>
        </w:rPr>
        <w:sectPr w:rsidR="00827CC5" w:rsidSect="00827CC5">
          <w:footerReference w:type="even" r:id="rId10"/>
          <w:footerReference w:type="default" r:id="rId11"/>
          <w:footerReference w:type="first" r:id="rId12"/>
          <w:pgSz w:w="11906" w:h="16838"/>
          <w:pgMar w:top="1134" w:right="1134" w:bottom="1134" w:left="1701" w:header="567" w:footer="567" w:gutter="0"/>
          <w:cols w:space="708"/>
          <w:docGrid w:linePitch="360"/>
        </w:sectPr>
      </w:pPr>
    </w:p>
    <w:p w14:paraId="30BD6B93" w14:textId="77777777" w:rsidR="00827CC5" w:rsidRPr="00C018B6" w:rsidRDefault="00000000" w:rsidP="00827CC5">
      <w:pPr>
        <w:widowControl w:val="0"/>
        <w:autoSpaceDE w:val="0"/>
        <w:autoSpaceDN w:val="0"/>
        <w:adjustRightInd w:val="0"/>
        <w:ind w:left="5529" w:right="140"/>
        <w:jc w:val="right"/>
        <w:rPr>
          <w:b/>
          <w:iCs/>
        </w:rPr>
      </w:pPr>
      <w:r>
        <w:rPr>
          <w:b/>
          <w:iCs/>
        </w:rPr>
        <w:lastRenderedPageBreak/>
        <w:t>3</w:t>
      </w:r>
      <w:r w:rsidRPr="00C018B6">
        <w:rPr>
          <w:b/>
          <w:iCs/>
        </w:rPr>
        <w:t>.</w:t>
      </w:r>
      <w:r w:rsidR="003234A1">
        <w:rPr>
          <w:b/>
          <w:iCs/>
        </w:rPr>
        <w:t>p</w:t>
      </w:r>
      <w:r w:rsidRPr="00C018B6">
        <w:rPr>
          <w:b/>
          <w:iCs/>
        </w:rPr>
        <w:t xml:space="preserve">ielikums </w:t>
      </w:r>
    </w:p>
    <w:p w14:paraId="6DD4C329" w14:textId="77777777" w:rsidR="006E10EA" w:rsidRPr="00AD5C0D" w:rsidRDefault="00000000" w:rsidP="006E10EA">
      <w:pPr>
        <w:jc w:val="right"/>
        <w:rPr>
          <w:bCs/>
        </w:rPr>
      </w:pPr>
      <w:r w:rsidRPr="00AD5C0D">
        <w:rPr>
          <w:bCs/>
        </w:rPr>
        <w:t xml:space="preserve">Bauskas novada pašvaldības nekustamā īpašuma “Kreimenes” </w:t>
      </w:r>
    </w:p>
    <w:p w14:paraId="164FF728" w14:textId="77777777" w:rsidR="006E10EA" w:rsidRPr="00AD5C0D" w:rsidRDefault="00000000" w:rsidP="006E10EA">
      <w:pPr>
        <w:jc w:val="right"/>
        <w:rPr>
          <w:bCs/>
        </w:rPr>
      </w:pPr>
      <w:r w:rsidRPr="00AD5C0D">
        <w:rPr>
          <w:bCs/>
        </w:rPr>
        <w:t xml:space="preserve">zemes vienības </w:t>
      </w:r>
      <w:r>
        <w:rPr>
          <w:bCs/>
        </w:rPr>
        <w:t xml:space="preserve">daļas </w:t>
      </w:r>
      <w:r w:rsidRPr="00AD5C0D">
        <w:rPr>
          <w:bCs/>
          <w:lang w:eastAsia="en-US"/>
        </w:rPr>
        <w:t xml:space="preserve">nomas tiesību </w:t>
      </w:r>
      <w:r w:rsidRPr="00AD5C0D">
        <w:rPr>
          <w:bCs/>
        </w:rPr>
        <w:t>izsoles noteikumiem</w:t>
      </w:r>
    </w:p>
    <w:p w14:paraId="14C9655E" w14:textId="77777777" w:rsidR="00D31DAB" w:rsidRDefault="00D31DAB" w:rsidP="00481962">
      <w:pPr>
        <w:jc w:val="right"/>
        <w:rPr>
          <w:bCs/>
          <w:sz w:val="22"/>
          <w:szCs w:val="22"/>
        </w:rPr>
      </w:pPr>
    </w:p>
    <w:p w14:paraId="0D428498" w14:textId="77777777" w:rsidR="00827CC5" w:rsidRPr="00EA014B" w:rsidRDefault="00827CC5" w:rsidP="00827CC5">
      <w:pPr>
        <w:widowControl w:val="0"/>
        <w:autoSpaceDE w:val="0"/>
        <w:autoSpaceDN w:val="0"/>
        <w:adjustRightInd w:val="0"/>
        <w:ind w:right="140"/>
        <w:jc w:val="right"/>
        <w:rPr>
          <w:bCs/>
          <w:sz w:val="22"/>
          <w:szCs w:val="22"/>
        </w:rPr>
      </w:pPr>
    </w:p>
    <w:p w14:paraId="4BE56C99" w14:textId="77777777" w:rsidR="00827CC5" w:rsidRPr="00EA014B" w:rsidRDefault="00000000" w:rsidP="00827CC5">
      <w:pPr>
        <w:widowControl w:val="0"/>
        <w:autoSpaceDE w:val="0"/>
        <w:autoSpaceDN w:val="0"/>
        <w:adjustRightInd w:val="0"/>
        <w:ind w:right="140"/>
        <w:jc w:val="center"/>
      </w:pPr>
      <w:r w:rsidRPr="00EA014B">
        <w:t>Bauskas novada pašvaldības Rundāles apvienības Nekustamā īpašuma iznomāšanas komisija</w:t>
      </w:r>
    </w:p>
    <w:p w14:paraId="3B83F7F5" w14:textId="77777777" w:rsidR="00827CC5" w:rsidRPr="00EA014B" w:rsidRDefault="00000000" w:rsidP="00827CC5">
      <w:pPr>
        <w:widowControl w:val="0"/>
        <w:autoSpaceDE w:val="0"/>
        <w:autoSpaceDN w:val="0"/>
        <w:adjustRightInd w:val="0"/>
        <w:ind w:right="140"/>
        <w:jc w:val="center"/>
      </w:pPr>
      <w:r w:rsidRPr="00EA014B">
        <w:t>Pilsrundāle 1, Pilsrundāle, Rundāles pag., Bauskas nov., LV-3921</w:t>
      </w:r>
    </w:p>
    <w:p w14:paraId="50CC4BB1" w14:textId="77777777" w:rsidR="00827CC5" w:rsidRPr="00EA014B" w:rsidRDefault="00827CC5" w:rsidP="00827CC5">
      <w:pPr>
        <w:widowControl w:val="0"/>
        <w:autoSpaceDE w:val="0"/>
        <w:autoSpaceDN w:val="0"/>
        <w:adjustRightInd w:val="0"/>
        <w:ind w:right="140"/>
        <w:jc w:val="center"/>
        <w:rPr>
          <w:b/>
          <w:bCs/>
        </w:rPr>
      </w:pPr>
    </w:p>
    <w:p w14:paraId="4880AF66" w14:textId="77777777" w:rsidR="00827CC5" w:rsidRPr="00EA014B" w:rsidRDefault="00000000" w:rsidP="00827CC5">
      <w:pPr>
        <w:widowControl w:val="0"/>
        <w:autoSpaceDE w:val="0"/>
        <w:autoSpaceDN w:val="0"/>
        <w:adjustRightInd w:val="0"/>
        <w:ind w:right="140"/>
        <w:jc w:val="center"/>
        <w:rPr>
          <w:b/>
          <w:bCs/>
          <w:lang w:val="pt-BR"/>
        </w:rPr>
      </w:pPr>
      <w:r w:rsidRPr="00EA014B">
        <w:rPr>
          <w:b/>
          <w:bCs/>
        </w:rPr>
        <w:t>IZSOLES DAL</w:t>
      </w:r>
      <w:r w:rsidRPr="00EA014B">
        <w:rPr>
          <w:rFonts w:eastAsia="TimesNewRoman"/>
          <w:b/>
          <w:bCs/>
        </w:rPr>
        <w:t>Ī</w:t>
      </w:r>
      <w:r w:rsidRPr="00EA014B">
        <w:rPr>
          <w:b/>
          <w:bCs/>
        </w:rPr>
        <w:t>BNIEKU SARAKSTS</w:t>
      </w:r>
    </w:p>
    <w:p w14:paraId="0BD5BDB1" w14:textId="77777777" w:rsidR="00827CC5" w:rsidRPr="00EA014B" w:rsidRDefault="00000000" w:rsidP="00827CC5">
      <w:pPr>
        <w:widowControl w:val="0"/>
        <w:autoSpaceDE w:val="0"/>
        <w:autoSpaceDN w:val="0"/>
        <w:adjustRightInd w:val="0"/>
        <w:ind w:right="140"/>
        <w:jc w:val="center"/>
        <w:rPr>
          <w:bCs/>
          <w:lang w:val="pt-BR"/>
        </w:rPr>
      </w:pPr>
      <w:r w:rsidRPr="00EA014B">
        <w:rPr>
          <w:bCs/>
        </w:rPr>
        <w:t>Zemes gabala</w:t>
      </w:r>
      <w:r w:rsidRPr="00EA014B">
        <w:t xml:space="preserve"> “</w:t>
      </w:r>
      <w:r w:rsidR="006E10EA">
        <w:t>Kreimenes</w:t>
      </w:r>
      <w:r w:rsidRPr="00EA014B">
        <w:t xml:space="preserve">” </w:t>
      </w:r>
      <w:r w:rsidRPr="00EA014B">
        <w:rPr>
          <w:bCs/>
          <w:lang w:val="pt-BR"/>
        </w:rPr>
        <w:t xml:space="preserve">nomas tiesību izsolei </w:t>
      </w:r>
    </w:p>
    <w:p w14:paraId="21DAD66A" w14:textId="77777777" w:rsidR="00827CC5" w:rsidRDefault="00000000" w:rsidP="00827CC5">
      <w:pPr>
        <w:widowControl w:val="0"/>
        <w:autoSpaceDE w:val="0"/>
        <w:autoSpaceDN w:val="0"/>
        <w:adjustRightInd w:val="0"/>
        <w:ind w:right="140"/>
        <w:jc w:val="center"/>
        <w:rPr>
          <w:b/>
          <w:bCs/>
          <w:lang w:val="pt-BR"/>
        </w:rPr>
      </w:pPr>
      <w:r w:rsidRPr="00C86A75">
        <w:rPr>
          <w:b/>
          <w:bCs/>
          <w:lang w:val="pt-BR"/>
        </w:rPr>
        <w:t>202</w:t>
      </w:r>
      <w:r w:rsidR="006E10EA" w:rsidRPr="00C86A75">
        <w:rPr>
          <w:b/>
          <w:bCs/>
          <w:lang w:val="pt-BR"/>
        </w:rPr>
        <w:t>6</w:t>
      </w:r>
      <w:r w:rsidRPr="00C86A75">
        <w:rPr>
          <w:b/>
          <w:bCs/>
          <w:lang w:val="pt-BR"/>
        </w:rPr>
        <w:t xml:space="preserve">.gada </w:t>
      </w:r>
      <w:r w:rsidR="006E10EA" w:rsidRPr="00C86A75">
        <w:rPr>
          <w:b/>
          <w:bCs/>
          <w:lang w:val="pt-BR"/>
        </w:rPr>
        <w:t>16.februārī</w:t>
      </w:r>
      <w:r w:rsidRPr="00C86A75">
        <w:rPr>
          <w:b/>
          <w:bCs/>
          <w:lang w:val="pt-BR"/>
        </w:rPr>
        <w:t>, plkst. 1</w:t>
      </w:r>
      <w:r w:rsidR="00353DAA" w:rsidRPr="00C86A75">
        <w:rPr>
          <w:b/>
          <w:bCs/>
          <w:lang w:val="pt-BR"/>
        </w:rPr>
        <w:t>5</w:t>
      </w:r>
      <w:r w:rsidRPr="00C86A75">
        <w:rPr>
          <w:b/>
          <w:bCs/>
          <w:lang w:val="pt-BR"/>
        </w:rPr>
        <w:t>.</w:t>
      </w:r>
      <w:r w:rsidR="00C86A75" w:rsidRPr="00C86A75">
        <w:rPr>
          <w:b/>
          <w:bCs/>
          <w:lang w:val="pt-BR"/>
        </w:rPr>
        <w:t>0</w:t>
      </w:r>
      <w:r w:rsidRPr="00C86A75">
        <w:rPr>
          <w:b/>
          <w:bCs/>
          <w:lang w:val="pt-BR"/>
        </w:rPr>
        <w:t>0</w:t>
      </w:r>
    </w:p>
    <w:p w14:paraId="6360734D" w14:textId="77777777" w:rsidR="00827CC5" w:rsidRPr="00C018B6" w:rsidRDefault="00827CC5" w:rsidP="00827CC5">
      <w:pPr>
        <w:widowControl w:val="0"/>
        <w:autoSpaceDE w:val="0"/>
        <w:autoSpaceDN w:val="0"/>
        <w:adjustRightInd w:val="0"/>
        <w:ind w:right="140"/>
        <w:jc w:val="center"/>
        <w:rPr>
          <w:b/>
          <w:bCs/>
          <w:lang w:val="pt-BR"/>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AC79E6" w14:paraId="288EAAB7" w14:textId="77777777" w:rsidTr="006A1E34">
        <w:trPr>
          <w:jc w:val="center"/>
        </w:trPr>
        <w:tc>
          <w:tcPr>
            <w:tcW w:w="988" w:type="dxa"/>
            <w:tcBorders>
              <w:top w:val="single" w:sz="4" w:space="0" w:color="000000"/>
              <w:left w:val="single" w:sz="4" w:space="0" w:color="000000"/>
              <w:bottom w:val="single" w:sz="4" w:space="0" w:color="000000"/>
              <w:right w:val="nil"/>
            </w:tcBorders>
          </w:tcPr>
          <w:p w14:paraId="0634462A" w14:textId="77777777" w:rsidR="00827CC5" w:rsidRPr="00C018B6" w:rsidRDefault="00000000" w:rsidP="006A1E34">
            <w:pPr>
              <w:widowControl w:val="0"/>
              <w:autoSpaceDE w:val="0"/>
              <w:autoSpaceDN w:val="0"/>
              <w:adjustRightInd w:val="0"/>
              <w:snapToGrid w:val="0"/>
              <w:ind w:left="-139" w:right="140"/>
              <w:jc w:val="center"/>
              <w:rPr>
                <w:lang w:val="pt-BR"/>
              </w:rPr>
            </w:pPr>
            <w:r w:rsidRPr="00C018B6">
              <w:rPr>
                <w:lang w:val="pt-BR"/>
              </w:rPr>
              <w:t>Izsoles</w:t>
            </w:r>
          </w:p>
          <w:p w14:paraId="1E747008" w14:textId="77777777" w:rsidR="00827CC5" w:rsidRPr="00C018B6" w:rsidRDefault="00000000" w:rsidP="006A1E34">
            <w:pPr>
              <w:widowControl w:val="0"/>
              <w:autoSpaceDE w:val="0"/>
              <w:autoSpaceDN w:val="0"/>
              <w:adjustRightInd w:val="0"/>
              <w:ind w:left="-139" w:right="140"/>
              <w:jc w:val="center"/>
              <w:rPr>
                <w:lang w:val="pt-BR"/>
              </w:rPr>
            </w:pPr>
            <w:r w:rsidRPr="00C018B6">
              <w:rPr>
                <w:lang w:val="pt-BR"/>
              </w:rPr>
              <w:t>dal</w:t>
            </w:r>
            <w:r w:rsidRPr="00C018B6">
              <w:rPr>
                <w:rFonts w:eastAsia="TimesNewRoman"/>
                <w:lang w:val="pt-BR"/>
              </w:rPr>
              <w:t>ī</w:t>
            </w:r>
            <w:r w:rsidRPr="00C018B6">
              <w:rPr>
                <w:lang w:val="pt-BR"/>
              </w:rPr>
              <w:t>b-nieka</w:t>
            </w:r>
          </w:p>
          <w:p w14:paraId="73FAB447" w14:textId="77777777" w:rsidR="00827CC5" w:rsidRPr="00C018B6" w:rsidRDefault="00000000" w:rsidP="006A1E34">
            <w:pPr>
              <w:widowControl w:val="0"/>
              <w:autoSpaceDE w:val="0"/>
              <w:autoSpaceDN w:val="0"/>
              <w:adjustRightInd w:val="0"/>
              <w:ind w:left="-139" w:right="140"/>
              <w:jc w:val="center"/>
              <w:rPr>
                <w:lang w:val="pt-BR"/>
              </w:rPr>
            </w:pPr>
            <w:r w:rsidRPr="00C018B6">
              <w:rPr>
                <w:lang w:val="pt-BR"/>
              </w:rPr>
              <w:t>k</w:t>
            </w:r>
            <w:r w:rsidRPr="00C018B6">
              <w:rPr>
                <w:rFonts w:eastAsia="TimesNewRoman"/>
                <w:lang w:val="pt-BR"/>
              </w:rPr>
              <w:t>ā</w:t>
            </w:r>
            <w:r w:rsidRPr="00C018B6">
              <w:rPr>
                <w:lang w:val="pt-BR"/>
              </w:rPr>
              <w:t>rtas</w:t>
            </w:r>
          </w:p>
          <w:p w14:paraId="73E2EBAB" w14:textId="77777777" w:rsidR="00827CC5" w:rsidRPr="00C018B6" w:rsidRDefault="00000000" w:rsidP="006A1E34">
            <w:pPr>
              <w:widowControl w:val="0"/>
              <w:autoSpaceDE w:val="0"/>
              <w:autoSpaceDN w:val="0"/>
              <w:adjustRightInd w:val="0"/>
              <w:ind w:left="-139" w:right="140"/>
              <w:jc w:val="center"/>
              <w:rPr>
                <w:lang w:val="pt-BR"/>
              </w:rPr>
            </w:pPr>
            <w:r w:rsidRPr="00C018B6">
              <w:rPr>
                <w:lang w:val="pt-BR"/>
              </w:rPr>
              <w:t>Nr.</w:t>
            </w:r>
          </w:p>
          <w:p w14:paraId="63780444" w14:textId="77777777" w:rsidR="00827CC5" w:rsidRPr="00C018B6" w:rsidRDefault="00827CC5" w:rsidP="006A1E34">
            <w:pPr>
              <w:widowControl w:val="0"/>
              <w:autoSpaceDE w:val="0"/>
              <w:autoSpaceDN w:val="0"/>
              <w:adjustRightInd w:val="0"/>
              <w:ind w:left="-139" w:right="140"/>
              <w:jc w:val="center"/>
              <w:rPr>
                <w:rFonts w:eastAsia="TimesNewRoman"/>
                <w:b/>
                <w:bCs/>
                <w:lang w:val="pt-BR"/>
              </w:rPr>
            </w:pPr>
          </w:p>
        </w:tc>
        <w:tc>
          <w:tcPr>
            <w:tcW w:w="2840" w:type="dxa"/>
            <w:tcBorders>
              <w:top w:val="single" w:sz="4" w:space="0" w:color="000000"/>
              <w:left w:val="single" w:sz="4" w:space="0" w:color="000000"/>
              <w:bottom w:val="single" w:sz="4" w:space="0" w:color="000000"/>
              <w:right w:val="nil"/>
            </w:tcBorders>
          </w:tcPr>
          <w:p w14:paraId="0E489C5E" w14:textId="77777777" w:rsidR="00827CC5" w:rsidRPr="00C018B6" w:rsidRDefault="00000000" w:rsidP="006A1E34">
            <w:pPr>
              <w:widowControl w:val="0"/>
              <w:autoSpaceDE w:val="0"/>
              <w:autoSpaceDN w:val="0"/>
              <w:adjustRightInd w:val="0"/>
              <w:snapToGrid w:val="0"/>
              <w:ind w:right="140"/>
              <w:jc w:val="center"/>
              <w:rPr>
                <w:lang w:val="pt-BR"/>
              </w:rPr>
            </w:pPr>
            <w:r w:rsidRPr="00C018B6">
              <w:rPr>
                <w:lang w:val="pt-BR"/>
              </w:rPr>
              <w:t>Izsoles dal</w:t>
            </w:r>
            <w:r w:rsidRPr="00C018B6">
              <w:rPr>
                <w:rFonts w:eastAsia="TimesNewRoman"/>
                <w:lang w:val="pt-BR"/>
              </w:rPr>
              <w:t>ī</w:t>
            </w:r>
            <w:r w:rsidRPr="00C018B6">
              <w:rPr>
                <w:lang w:val="pt-BR"/>
              </w:rPr>
              <w:t xml:space="preserve">bnieka </w:t>
            </w:r>
          </w:p>
          <w:p w14:paraId="12A378B3" w14:textId="77777777" w:rsidR="00827CC5" w:rsidRPr="00C018B6" w:rsidRDefault="00000000" w:rsidP="006A1E34">
            <w:pPr>
              <w:widowControl w:val="0"/>
              <w:autoSpaceDE w:val="0"/>
              <w:autoSpaceDN w:val="0"/>
              <w:adjustRightInd w:val="0"/>
              <w:snapToGrid w:val="0"/>
              <w:ind w:right="140"/>
              <w:jc w:val="center"/>
              <w:rPr>
                <w:lang w:val="pt-BR"/>
              </w:rPr>
            </w:pPr>
            <w:r w:rsidRPr="00C018B6">
              <w:rPr>
                <w:lang w:val="pt-BR"/>
              </w:rPr>
              <w:t>v</w:t>
            </w:r>
            <w:r w:rsidRPr="00C018B6">
              <w:rPr>
                <w:rFonts w:eastAsia="TimesNewRoman"/>
                <w:lang w:val="pt-BR"/>
              </w:rPr>
              <w:t>ā</w:t>
            </w:r>
            <w:r w:rsidRPr="00C018B6">
              <w:rPr>
                <w:lang w:val="pt-BR"/>
              </w:rPr>
              <w:t>rds, uzv</w:t>
            </w:r>
            <w:r w:rsidRPr="00C018B6">
              <w:rPr>
                <w:rFonts w:eastAsia="TimesNewRoman"/>
                <w:lang w:val="pt-BR"/>
              </w:rPr>
              <w:t>ā</w:t>
            </w:r>
            <w:r w:rsidRPr="00C018B6">
              <w:rPr>
                <w:lang w:val="pt-BR"/>
              </w:rPr>
              <w:t>rds un personas kods</w:t>
            </w:r>
          </w:p>
          <w:p w14:paraId="245A277F" w14:textId="77777777" w:rsidR="00827CC5" w:rsidRPr="00C018B6" w:rsidRDefault="00000000" w:rsidP="006A1E34">
            <w:pPr>
              <w:widowControl w:val="0"/>
              <w:autoSpaceDE w:val="0"/>
              <w:autoSpaceDN w:val="0"/>
              <w:adjustRightInd w:val="0"/>
              <w:ind w:right="140"/>
              <w:jc w:val="center"/>
              <w:rPr>
                <w:lang w:val="pt-BR"/>
              </w:rPr>
            </w:pPr>
            <w:r w:rsidRPr="00C018B6">
              <w:rPr>
                <w:lang w:val="pt-BR"/>
              </w:rPr>
              <w:t>vai</w:t>
            </w:r>
          </w:p>
          <w:p w14:paraId="31A9FD04" w14:textId="77777777" w:rsidR="00827CC5" w:rsidRPr="00C018B6" w:rsidRDefault="00000000" w:rsidP="006A1E34">
            <w:pPr>
              <w:widowControl w:val="0"/>
              <w:autoSpaceDE w:val="0"/>
              <w:autoSpaceDN w:val="0"/>
              <w:adjustRightInd w:val="0"/>
              <w:ind w:right="140"/>
              <w:jc w:val="center"/>
              <w:rPr>
                <w:lang w:val="pt-BR"/>
              </w:rPr>
            </w:pPr>
            <w:r w:rsidRPr="00C018B6">
              <w:rPr>
                <w:lang w:val="pt-BR"/>
              </w:rPr>
              <w:t>juridiskās personas nosaukums un re</w:t>
            </w:r>
            <w:r w:rsidRPr="00C018B6">
              <w:rPr>
                <w:rFonts w:eastAsia="TimesNewRoman"/>
                <w:lang w:val="pt-BR"/>
              </w:rPr>
              <w:t>ģ</w:t>
            </w:r>
            <w:r w:rsidRPr="00C018B6">
              <w:rPr>
                <w:lang w:val="pt-BR"/>
              </w:rPr>
              <w:t>istr</w:t>
            </w:r>
            <w:r w:rsidRPr="00C018B6">
              <w:rPr>
                <w:rFonts w:eastAsia="TimesNewRoman"/>
                <w:lang w:val="pt-BR"/>
              </w:rPr>
              <w:t>ā</w:t>
            </w:r>
            <w:r w:rsidRPr="00C018B6">
              <w:rPr>
                <w:lang w:val="pt-BR"/>
              </w:rPr>
              <w:t xml:space="preserve">cijas </w:t>
            </w:r>
            <w:r w:rsidRPr="00C018B6">
              <w:t>numurs</w:t>
            </w:r>
          </w:p>
          <w:p w14:paraId="615C6009" w14:textId="77777777" w:rsidR="00827CC5" w:rsidRPr="00C018B6" w:rsidRDefault="00827CC5" w:rsidP="006A1E34">
            <w:pPr>
              <w:widowControl w:val="0"/>
              <w:autoSpaceDE w:val="0"/>
              <w:autoSpaceDN w:val="0"/>
              <w:adjustRightInd w:val="0"/>
              <w:ind w:right="140"/>
              <w:jc w:val="center"/>
              <w:rPr>
                <w:rFonts w:eastAsia="TimesNewRoman"/>
                <w:b/>
                <w:bCs/>
                <w:lang w:val="pt-BR"/>
              </w:rPr>
            </w:pPr>
          </w:p>
        </w:tc>
        <w:tc>
          <w:tcPr>
            <w:tcW w:w="1559" w:type="dxa"/>
            <w:tcBorders>
              <w:top w:val="single" w:sz="4" w:space="0" w:color="000000"/>
              <w:left w:val="single" w:sz="4" w:space="0" w:color="000000"/>
              <w:bottom w:val="single" w:sz="4" w:space="0" w:color="000000"/>
              <w:right w:val="nil"/>
            </w:tcBorders>
          </w:tcPr>
          <w:p w14:paraId="2FDD3474" w14:textId="77777777" w:rsidR="00827CC5" w:rsidRPr="00C018B6" w:rsidRDefault="00000000" w:rsidP="006A1E34">
            <w:pPr>
              <w:widowControl w:val="0"/>
              <w:autoSpaceDE w:val="0"/>
              <w:autoSpaceDN w:val="0"/>
              <w:adjustRightInd w:val="0"/>
              <w:ind w:right="140"/>
              <w:jc w:val="center"/>
              <w:rPr>
                <w:rFonts w:eastAsia="TimesNewRoman"/>
                <w:b/>
                <w:bCs/>
              </w:rPr>
            </w:pPr>
            <w:r w:rsidRPr="00C018B6">
              <w:rPr>
                <w:lang w:val="pt-BR"/>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5432114B" w14:textId="77777777" w:rsidR="00827CC5" w:rsidRPr="00C018B6" w:rsidRDefault="00000000" w:rsidP="006A1E34">
            <w:pPr>
              <w:widowControl w:val="0"/>
              <w:autoSpaceDE w:val="0"/>
              <w:autoSpaceDN w:val="0"/>
              <w:adjustRightInd w:val="0"/>
              <w:snapToGrid w:val="0"/>
              <w:ind w:right="140"/>
              <w:jc w:val="center"/>
              <w:rPr>
                <w:i/>
                <w:iCs/>
                <w:lang w:val="pt-BR"/>
              </w:rPr>
            </w:pPr>
            <w:r w:rsidRPr="00C018B6">
              <w:rPr>
                <w:lang w:val="pt-BR"/>
              </w:rPr>
              <w:t>Izsoles dal</w:t>
            </w:r>
            <w:r w:rsidRPr="00C018B6">
              <w:rPr>
                <w:rFonts w:eastAsia="TimesNewRoman"/>
                <w:lang w:val="pt-BR"/>
              </w:rPr>
              <w:t>ī</w:t>
            </w:r>
            <w:r w:rsidRPr="00C018B6">
              <w:rPr>
                <w:lang w:val="pt-BR"/>
              </w:rPr>
              <w:t>bnieka vai tā pārstāvja (solītāja) v</w:t>
            </w:r>
            <w:r w:rsidRPr="00C018B6">
              <w:rPr>
                <w:rFonts w:eastAsia="TimesNewRoman"/>
                <w:lang w:val="pt-BR"/>
              </w:rPr>
              <w:t>ā</w:t>
            </w:r>
            <w:r w:rsidRPr="00C018B6">
              <w:rPr>
                <w:lang w:val="pt-BR"/>
              </w:rPr>
              <w:t>rds, uzv</w:t>
            </w:r>
            <w:r w:rsidRPr="00C018B6">
              <w:rPr>
                <w:rFonts w:eastAsia="TimesNewRoman"/>
                <w:lang w:val="pt-BR"/>
              </w:rPr>
              <w:t>ā</w:t>
            </w:r>
            <w:r w:rsidRPr="00C018B6">
              <w:rPr>
                <w:lang w:val="pt-BR"/>
              </w:rPr>
              <w:t xml:space="preserve">rds un personas kods </w:t>
            </w:r>
          </w:p>
          <w:p w14:paraId="1FCE4B35" w14:textId="77777777" w:rsidR="00827CC5" w:rsidRPr="00C018B6" w:rsidRDefault="00827CC5" w:rsidP="006A1E34">
            <w:pPr>
              <w:widowControl w:val="0"/>
              <w:autoSpaceDE w:val="0"/>
              <w:autoSpaceDN w:val="0"/>
              <w:adjustRightInd w:val="0"/>
              <w:ind w:right="140"/>
              <w:jc w:val="center"/>
              <w:rPr>
                <w:rFonts w:eastAsia="TimesNewRoman"/>
                <w:b/>
                <w:bCs/>
                <w:lang w:val="pt-BR"/>
              </w:rPr>
            </w:pPr>
          </w:p>
        </w:tc>
        <w:tc>
          <w:tcPr>
            <w:tcW w:w="2404" w:type="dxa"/>
            <w:tcBorders>
              <w:top w:val="single" w:sz="4" w:space="0" w:color="000000"/>
              <w:left w:val="single" w:sz="4" w:space="0" w:color="000000"/>
              <w:bottom w:val="single" w:sz="4" w:space="0" w:color="000000"/>
              <w:right w:val="single" w:sz="4" w:space="0" w:color="auto"/>
            </w:tcBorders>
            <w:hideMark/>
          </w:tcPr>
          <w:p w14:paraId="4827E561" w14:textId="77777777" w:rsidR="00827CC5" w:rsidRPr="00C018B6" w:rsidRDefault="00000000" w:rsidP="006A1E34">
            <w:pPr>
              <w:widowControl w:val="0"/>
              <w:autoSpaceDE w:val="0"/>
              <w:autoSpaceDN w:val="0"/>
              <w:adjustRightInd w:val="0"/>
              <w:snapToGrid w:val="0"/>
              <w:ind w:right="140"/>
              <w:jc w:val="center"/>
              <w:rPr>
                <w:lang w:val="pt-BR"/>
              </w:rPr>
            </w:pPr>
            <w:r w:rsidRPr="00C018B6">
              <w:rPr>
                <w:lang w:val="pt-BR"/>
              </w:rPr>
              <w:t>Izsoles dal</w:t>
            </w:r>
            <w:r w:rsidRPr="00C018B6">
              <w:rPr>
                <w:rFonts w:eastAsia="TimesNewRoman"/>
                <w:lang w:val="pt-BR"/>
              </w:rPr>
              <w:t>ī</w:t>
            </w:r>
            <w:r w:rsidRPr="00C018B6">
              <w:rPr>
                <w:lang w:val="pt-BR"/>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3D978BC3" w14:textId="77777777" w:rsidR="00827CC5" w:rsidRPr="00C018B6" w:rsidRDefault="00000000" w:rsidP="006A1E34">
            <w:pPr>
              <w:widowControl w:val="0"/>
              <w:autoSpaceDE w:val="0"/>
              <w:autoSpaceDN w:val="0"/>
              <w:adjustRightInd w:val="0"/>
              <w:snapToGrid w:val="0"/>
              <w:ind w:right="140"/>
              <w:jc w:val="center"/>
              <w:rPr>
                <w:lang w:val="pt-BR"/>
              </w:rPr>
            </w:pPr>
            <w:r w:rsidRPr="00C018B6">
              <w:rPr>
                <w:lang w:val="pt-BR"/>
              </w:rPr>
              <w:t>Izsoles dal</w:t>
            </w:r>
            <w:r w:rsidRPr="00C018B6">
              <w:rPr>
                <w:rFonts w:eastAsia="TimesNewRoman"/>
                <w:lang w:val="pt-BR"/>
              </w:rPr>
              <w:t>ī</w:t>
            </w:r>
            <w:r w:rsidRPr="00C018B6">
              <w:rPr>
                <w:lang w:val="pt-BR"/>
              </w:rPr>
              <w:t>bnieka vai tā pārstāvja (solītāja) pēdējā nosolītā nomas maksa, EUR/ha</w:t>
            </w:r>
          </w:p>
        </w:tc>
        <w:tc>
          <w:tcPr>
            <w:tcW w:w="2126" w:type="dxa"/>
            <w:tcBorders>
              <w:top w:val="single" w:sz="4" w:space="0" w:color="000000"/>
              <w:left w:val="single" w:sz="4" w:space="0" w:color="000000"/>
              <w:bottom w:val="single" w:sz="4" w:space="0" w:color="000000"/>
              <w:right w:val="single" w:sz="4" w:space="0" w:color="auto"/>
            </w:tcBorders>
          </w:tcPr>
          <w:p w14:paraId="79D9834A" w14:textId="77777777" w:rsidR="00827CC5" w:rsidRPr="00C018B6" w:rsidRDefault="00000000" w:rsidP="006A1E34">
            <w:pPr>
              <w:widowControl w:val="0"/>
              <w:autoSpaceDE w:val="0"/>
              <w:autoSpaceDN w:val="0"/>
              <w:adjustRightInd w:val="0"/>
              <w:snapToGrid w:val="0"/>
              <w:ind w:right="140"/>
              <w:jc w:val="center"/>
              <w:rPr>
                <w:lang w:val="pt-BR"/>
              </w:rPr>
            </w:pPr>
            <w:r w:rsidRPr="00C018B6">
              <w:rPr>
                <w:lang w:val="pt-BR"/>
              </w:rPr>
              <w:t>Izsoles dal</w:t>
            </w:r>
            <w:r w:rsidRPr="00C018B6">
              <w:rPr>
                <w:rFonts w:eastAsia="TimesNewRoman"/>
                <w:lang w:val="pt-BR"/>
              </w:rPr>
              <w:t>ī</w:t>
            </w:r>
            <w:r w:rsidRPr="00C018B6">
              <w:rPr>
                <w:lang w:val="pt-BR"/>
              </w:rPr>
              <w:t>bnieka vai tā pārstāvja (solītāja) paraksts par savas pēdējās solītās nomas maksas apstiprināšanu</w:t>
            </w:r>
          </w:p>
        </w:tc>
      </w:tr>
      <w:tr w:rsidR="00AC79E6" w14:paraId="678997E4" w14:textId="77777777" w:rsidTr="006A1E34">
        <w:trPr>
          <w:trHeight w:val="794"/>
          <w:jc w:val="center"/>
        </w:trPr>
        <w:tc>
          <w:tcPr>
            <w:tcW w:w="988" w:type="dxa"/>
            <w:tcBorders>
              <w:top w:val="single" w:sz="4" w:space="0" w:color="000000"/>
              <w:left w:val="single" w:sz="4" w:space="0" w:color="000000"/>
              <w:bottom w:val="single" w:sz="4" w:space="0" w:color="auto"/>
              <w:right w:val="nil"/>
            </w:tcBorders>
          </w:tcPr>
          <w:p w14:paraId="0437F9A3" w14:textId="77777777" w:rsidR="00827CC5" w:rsidRPr="00C018B6" w:rsidRDefault="00827CC5" w:rsidP="006A1E34">
            <w:pPr>
              <w:widowControl w:val="0"/>
              <w:autoSpaceDE w:val="0"/>
              <w:autoSpaceDN w:val="0"/>
              <w:adjustRightInd w:val="0"/>
              <w:snapToGrid w:val="0"/>
              <w:ind w:right="140"/>
              <w:jc w:val="center"/>
              <w:rPr>
                <w:lang w:val="pt-BR"/>
              </w:rPr>
            </w:pPr>
          </w:p>
          <w:p w14:paraId="72709CCE" w14:textId="77777777" w:rsidR="00827CC5" w:rsidRPr="00C018B6" w:rsidRDefault="00000000" w:rsidP="006A1E34">
            <w:pPr>
              <w:widowControl w:val="0"/>
              <w:autoSpaceDE w:val="0"/>
              <w:autoSpaceDN w:val="0"/>
              <w:adjustRightInd w:val="0"/>
              <w:ind w:right="140"/>
              <w:jc w:val="center"/>
              <w:rPr>
                <w:lang w:val="pt-BR"/>
              </w:rPr>
            </w:pPr>
            <w:r w:rsidRPr="00C018B6">
              <w:rPr>
                <w:lang w:val="pt-BR"/>
              </w:rPr>
              <w:t>1.</w:t>
            </w:r>
          </w:p>
          <w:p w14:paraId="653C8CAF" w14:textId="77777777" w:rsidR="00827CC5" w:rsidRPr="00C018B6" w:rsidRDefault="00827CC5" w:rsidP="006A1E34">
            <w:pPr>
              <w:widowControl w:val="0"/>
              <w:autoSpaceDE w:val="0"/>
              <w:autoSpaceDN w:val="0"/>
              <w:adjustRightInd w:val="0"/>
              <w:ind w:right="140"/>
              <w:jc w:val="center"/>
              <w:rPr>
                <w:lang w:val="pt-BR"/>
              </w:rPr>
            </w:pPr>
          </w:p>
        </w:tc>
        <w:tc>
          <w:tcPr>
            <w:tcW w:w="2840" w:type="dxa"/>
            <w:tcBorders>
              <w:top w:val="single" w:sz="4" w:space="0" w:color="000000"/>
              <w:left w:val="single" w:sz="4" w:space="0" w:color="000000"/>
              <w:bottom w:val="single" w:sz="4" w:space="0" w:color="auto"/>
              <w:right w:val="nil"/>
            </w:tcBorders>
          </w:tcPr>
          <w:p w14:paraId="5EEE0D88" w14:textId="77777777" w:rsidR="00827CC5" w:rsidRPr="00C018B6" w:rsidRDefault="00827CC5" w:rsidP="006A1E34">
            <w:pPr>
              <w:widowControl w:val="0"/>
              <w:autoSpaceDE w:val="0"/>
              <w:autoSpaceDN w:val="0"/>
              <w:adjustRightInd w:val="0"/>
              <w:snapToGrid w:val="0"/>
              <w:ind w:right="140"/>
              <w:jc w:val="both"/>
              <w:rPr>
                <w:lang w:val="pt-BR"/>
              </w:rPr>
            </w:pPr>
          </w:p>
        </w:tc>
        <w:tc>
          <w:tcPr>
            <w:tcW w:w="1559" w:type="dxa"/>
            <w:tcBorders>
              <w:top w:val="single" w:sz="4" w:space="0" w:color="000000"/>
              <w:left w:val="single" w:sz="4" w:space="0" w:color="000000"/>
              <w:bottom w:val="single" w:sz="4" w:space="0" w:color="auto"/>
              <w:right w:val="nil"/>
            </w:tcBorders>
          </w:tcPr>
          <w:p w14:paraId="6D8A1330" w14:textId="77777777" w:rsidR="00827CC5" w:rsidRPr="00C018B6" w:rsidRDefault="00827CC5" w:rsidP="006A1E34">
            <w:pPr>
              <w:widowControl w:val="0"/>
              <w:autoSpaceDE w:val="0"/>
              <w:autoSpaceDN w:val="0"/>
              <w:adjustRightInd w:val="0"/>
              <w:snapToGrid w:val="0"/>
              <w:ind w:right="140"/>
              <w:jc w:val="both"/>
              <w:rPr>
                <w:lang w:val="pt-BR"/>
              </w:rPr>
            </w:pPr>
          </w:p>
        </w:tc>
        <w:tc>
          <w:tcPr>
            <w:tcW w:w="1985" w:type="dxa"/>
            <w:tcBorders>
              <w:top w:val="single" w:sz="4" w:space="0" w:color="000000"/>
              <w:left w:val="single" w:sz="4" w:space="0" w:color="000000"/>
              <w:bottom w:val="single" w:sz="4" w:space="0" w:color="auto"/>
              <w:right w:val="nil"/>
            </w:tcBorders>
          </w:tcPr>
          <w:p w14:paraId="650F1125" w14:textId="77777777" w:rsidR="00827CC5" w:rsidRPr="00C018B6" w:rsidRDefault="00827CC5" w:rsidP="006A1E34">
            <w:pPr>
              <w:widowControl w:val="0"/>
              <w:autoSpaceDE w:val="0"/>
              <w:autoSpaceDN w:val="0"/>
              <w:adjustRightInd w:val="0"/>
              <w:snapToGrid w:val="0"/>
              <w:ind w:right="140"/>
              <w:jc w:val="both"/>
              <w:rPr>
                <w:lang w:val="pt-BR"/>
              </w:rPr>
            </w:pPr>
          </w:p>
        </w:tc>
        <w:tc>
          <w:tcPr>
            <w:tcW w:w="2404" w:type="dxa"/>
            <w:tcBorders>
              <w:top w:val="single" w:sz="4" w:space="0" w:color="000000"/>
              <w:left w:val="single" w:sz="4" w:space="0" w:color="000000"/>
              <w:bottom w:val="single" w:sz="4" w:space="0" w:color="auto"/>
              <w:right w:val="single" w:sz="4" w:space="0" w:color="auto"/>
            </w:tcBorders>
          </w:tcPr>
          <w:p w14:paraId="0E11AA43" w14:textId="77777777" w:rsidR="00827CC5" w:rsidRPr="00C018B6" w:rsidRDefault="00827CC5" w:rsidP="006A1E34">
            <w:pPr>
              <w:widowControl w:val="0"/>
              <w:autoSpaceDE w:val="0"/>
              <w:autoSpaceDN w:val="0"/>
              <w:adjustRightInd w:val="0"/>
              <w:snapToGrid w:val="0"/>
              <w:ind w:right="140"/>
              <w:jc w:val="both"/>
              <w:rPr>
                <w:lang w:val="pt-BR"/>
              </w:rPr>
            </w:pPr>
          </w:p>
        </w:tc>
        <w:tc>
          <w:tcPr>
            <w:tcW w:w="1985" w:type="dxa"/>
            <w:tcBorders>
              <w:top w:val="single" w:sz="4" w:space="0" w:color="000000"/>
              <w:left w:val="single" w:sz="4" w:space="0" w:color="000000"/>
              <w:bottom w:val="single" w:sz="4" w:space="0" w:color="auto"/>
              <w:right w:val="single" w:sz="4" w:space="0" w:color="auto"/>
            </w:tcBorders>
          </w:tcPr>
          <w:p w14:paraId="56BD7C71" w14:textId="77777777" w:rsidR="00827CC5" w:rsidRPr="00C018B6" w:rsidRDefault="00827CC5" w:rsidP="006A1E34">
            <w:pPr>
              <w:widowControl w:val="0"/>
              <w:autoSpaceDE w:val="0"/>
              <w:autoSpaceDN w:val="0"/>
              <w:adjustRightInd w:val="0"/>
              <w:snapToGrid w:val="0"/>
              <w:ind w:right="140"/>
              <w:jc w:val="both"/>
              <w:rPr>
                <w:lang w:val="pt-BR"/>
              </w:rPr>
            </w:pPr>
          </w:p>
        </w:tc>
        <w:tc>
          <w:tcPr>
            <w:tcW w:w="2126" w:type="dxa"/>
            <w:tcBorders>
              <w:top w:val="single" w:sz="4" w:space="0" w:color="000000"/>
              <w:left w:val="single" w:sz="4" w:space="0" w:color="000000"/>
              <w:bottom w:val="single" w:sz="4" w:space="0" w:color="auto"/>
              <w:right w:val="single" w:sz="4" w:space="0" w:color="auto"/>
            </w:tcBorders>
          </w:tcPr>
          <w:p w14:paraId="3E5BEC6B" w14:textId="77777777" w:rsidR="00827CC5" w:rsidRPr="00C018B6" w:rsidRDefault="00827CC5" w:rsidP="006A1E34">
            <w:pPr>
              <w:widowControl w:val="0"/>
              <w:autoSpaceDE w:val="0"/>
              <w:autoSpaceDN w:val="0"/>
              <w:adjustRightInd w:val="0"/>
              <w:snapToGrid w:val="0"/>
              <w:ind w:right="140"/>
              <w:jc w:val="both"/>
              <w:rPr>
                <w:lang w:val="pt-BR"/>
              </w:rPr>
            </w:pPr>
          </w:p>
        </w:tc>
      </w:tr>
      <w:tr w:rsidR="00AC79E6" w14:paraId="3A13EAB5" w14:textId="77777777" w:rsidTr="006A1E34">
        <w:trPr>
          <w:jc w:val="center"/>
        </w:trPr>
        <w:tc>
          <w:tcPr>
            <w:tcW w:w="988" w:type="dxa"/>
            <w:tcBorders>
              <w:top w:val="single" w:sz="4" w:space="0" w:color="auto"/>
              <w:left w:val="single" w:sz="4" w:space="0" w:color="auto"/>
              <w:bottom w:val="single" w:sz="4" w:space="0" w:color="auto"/>
              <w:right w:val="single" w:sz="4" w:space="0" w:color="auto"/>
            </w:tcBorders>
          </w:tcPr>
          <w:p w14:paraId="2494E98F" w14:textId="77777777" w:rsidR="00827CC5" w:rsidRPr="00C018B6" w:rsidRDefault="00827CC5" w:rsidP="006A1E34">
            <w:pPr>
              <w:widowControl w:val="0"/>
              <w:autoSpaceDE w:val="0"/>
              <w:autoSpaceDN w:val="0"/>
              <w:adjustRightInd w:val="0"/>
              <w:snapToGrid w:val="0"/>
              <w:ind w:right="140"/>
              <w:jc w:val="center"/>
              <w:rPr>
                <w:lang w:val="pt-BR"/>
              </w:rPr>
            </w:pPr>
          </w:p>
          <w:p w14:paraId="7FD0E3B8" w14:textId="77777777" w:rsidR="00827CC5" w:rsidRPr="00C018B6" w:rsidRDefault="00000000" w:rsidP="006A1E34">
            <w:pPr>
              <w:widowControl w:val="0"/>
              <w:autoSpaceDE w:val="0"/>
              <w:autoSpaceDN w:val="0"/>
              <w:adjustRightInd w:val="0"/>
              <w:ind w:right="140"/>
              <w:jc w:val="center"/>
              <w:rPr>
                <w:lang w:val="pt-BR"/>
              </w:rPr>
            </w:pPr>
            <w:r w:rsidRPr="00C018B6">
              <w:rPr>
                <w:lang w:val="pt-BR"/>
              </w:rPr>
              <w:t>2.</w:t>
            </w:r>
          </w:p>
          <w:p w14:paraId="0BBD02B5" w14:textId="77777777" w:rsidR="00827CC5" w:rsidRPr="00C018B6" w:rsidRDefault="00827CC5" w:rsidP="006A1E34">
            <w:pPr>
              <w:widowControl w:val="0"/>
              <w:autoSpaceDE w:val="0"/>
              <w:autoSpaceDN w:val="0"/>
              <w:adjustRightInd w:val="0"/>
              <w:ind w:right="140"/>
              <w:jc w:val="center"/>
              <w:rPr>
                <w:lang w:val="pt-BR"/>
              </w:rPr>
            </w:pPr>
          </w:p>
        </w:tc>
        <w:tc>
          <w:tcPr>
            <w:tcW w:w="2840" w:type="dxa"/>
            <w:tcBorders>
              <w:top w:val="single" w:sz="4" w:space="0" w:color="auto"/>
              <w:left w:val="single" w:sz="4" w:space="0" w:color="auto"/>
              <w:bottom w:val="single" w:sz="4" w:space="0" w:color="auto"/>
              <w:right w:val="single" w:sz="4" w:space="0" w:color="auto"/>
            </w:tcBorders>
          </w:tcPr>
          <w:p w14:paraId="6D1D8CC7" w14:textId="77777777" w:rsidR="00827CC5" w:rsidRPr="00C018B6" w:rsidRDefault="00827CC5" w:rsidP="006A1E34">
            <w:pPr>
              <w:widowControl w:val="0"/>
              <w:autoSpaceDE w:val="0"/>
              <w:autoSpaceDN w:val="0"/>
              <w:adjustRightInd w:val="0"/>
              <w:snapToGrid w:val="0"/>
              <w:ind w:right="140"/>
              <w:jc w:val="both"/>
              <w:rPr>
                <w:lang w:val="pt-BR"/>
              </w:rPr>
            </w:pPr>
          </w:p>
        </w:tc>
        <w:tc>
          <w:tcPr>
            <w:tcW w:w="1559" w:type="dxa"/>
            <w:tcBorders>
              <w:top w:val="single" w:sz="4" w:space="0" w:color="auto"/>
              <w:left w:val="single" w:sz="4" w:space="0" w:color="auto"/>
              <w:bottom w:val="single" w:sz="4" w:space="0" w:color="auto"/>
              <w:right w:val="single" w:sz="4" w:space="0" w:color="auto"/>
            </w:tcBorders>
          </w:tcPr>
          <w:p w14:paraId="21AEA2E2" w14:textId="77777777" w:rsidR="00827CC5" w:rsidRPr="00C018B6" w:rsidRDefault="00827CC5" w:rsidP="006A1E34">
            <w:pPr>
              <w:widowControl w:val="0"/>
              <w:autoSpaceDE w:val="0"/>
              <w:autoSpaceDN w:val="0"/>
              <w:adjustRightInd w:val="0"/>
              <w:snapToGrid w:val="0"/>
              <w:ind w:right="140"/>
              <w:jc w:val="both"/>
              <w:rPr>
                <w:lang w:val="pt-BR"/>
              </w:rPr>
            </w:pPr>
          </w:p>
        </w:tc>
        <w:tc>
          <w:tcPr>
            <w:tcW w:w="1985" w:type="dxa"/>
            <w:tcBorders>
              <w:top w:val="single" w:sz="4" w:space="0" w:color="auto"/>
              <w:left w:val="single" w:sz="4" w:space="0" w:color="auto"/>
              <w:bottom w:val="single" w:sz="4" w:space="0" w:color="auto"/>
              <w:right w:val="single" w:sz="4" w:space="0" w:color="auto"/>
            </w:tcBorders>
          </w:tcPr>
          <w:p w14:paraId="43AB83DB" w14:textId="77777777" w:rsidR="00827CC5" w:rsidRPr="00C018B6" w:rsidRDefault="00827CC5" w:rsidP="006A1E34">
            <w:pPr>
              <w:widowControl w:val="0"/>
              <w:autoSpaceDE w:val="0"/>
              <w:autoSpaceDN w:val="0"/>
              <w:adjustRightInd w:val="0"/>
              <w:snapToGrid w:val="0"/>
              <w:ind w:right="140"/>
              <w:jc w:val="both"/>
              <w:rPr>
                <w:lang w:val="pt-BR"/>
              </w:rPr>
            </w:pPr>
          </w:p>
        </w:tc>
        <w:tc>
          <w:tcPr>
            <w:tcW w:w="2404" w:type="dxa"/>
            <w:tcBorders>
              <w:top w:val="single" w:sz="4" w:space="0" w:color="auto"/>
              <w:left w:val="single" w:sz="4" w:space="0" w:color="auto"/>
              <w:bottom w:val="single" w:sz="4" w:space="0" w:color="auto"/>
              <w:right w:val="single" w:sz="4" w:space="0" w:color="auto"/>
            </w:tcBorders>
          </w:tcPr>
          <w:p w14:paraId="25EE348A" w14:textId="77777777" w:rsidR="00827CC5" w:rsidRPr="00C018B6" w:rsidRDefault="00827CC5" w:rsidP="006A1E34">
            <w:pPr>
              <w:widowControl w:val="0"/>
              <w:autoSpaceDE w:val="0"/>
              <w:autoSpaceDN w:val="0"/>
              <w:adjustRightInd w:val="0"/>
              <w:snapToGrid w:val="0"/>
              <w:ind w:right="140"/>
              <w:jc w:val="both"/>
              <w:rPr>
                <w:lang w:val="pt-BR"/>
              </w:rPr>
            </w:pPr>
          </w:p>
          <w:p w14:paraId="3E624CA7" w14:textId="77777777" w:rsidR="00827CC5" w:rsidRPr="00C018B6" w:rsidRDefault="00827CC5" w:rsidP="006A1E34">
            <w:pPr>
              <w:widowControl w:val="0"/>
              <w:autoSpaceDE w:val="0"/>
              <w:autoSpaceDN w:val="0"/>
              <w:adjustRightInd w:val="0"/>
              <w:ind w:right="140"/>
              <w:jc w:val="both"/>
              <w:rPr>
                <w:lang w:val="pt-BR"/>
              </w:rPr>
            </w:pPr>
          </w:p>
        </w:tc>
        <w:tc>
          <w:tcPr>
            <w:tcW w:w="1985" w:type="dxa"/>
            <w:tcBorders>
              <w:top w:val="single" w:sz="4" w:space="0" w:color="auto"/>
              <w:left w:val="single" w:sz="4" w:space="0" w:color="auto"/>
              <w:bottom w:val="single" w:sz="4" w:space="0" w:color="auto"/>
              <w:right w:val="single" w:sz="4" w:space="0" w:color="auto"/>
            </w:tcBorders>
          </w:tcPr>
          <w:p w14:paraId="5C237730" w14:textId="77777777" w:rsidR="00827CC5" w:rsidRPr="00C018B6" w:rsidRDefault="00827CC5" w:rsidP="006A1E34">
            <w:pPr>
              <w:widowControl w:val="0"/>
              <w:autoSpaceDE w:val="0"/>
              <w:autoSpaceDN w:val="0"/>
              <w:adjustRightInd w:val="0"/>
              <w:snapToGrid w:val="0"/>
              <w:ind w:right="140"/>
              <w:jc w:val="both"/>
              <w:rPr>
                <w:lang w:val="pt-BR"/>
              </w:rPr>
            </w:pPr>
          </w:p>
        </w:tc>
        <w:tc>
          <w:tcPr>
            <w:tcW w:w="2126" w:type="dxa"/>
            <w:tcBorders>
              <w:top w:val="single" w:sz="4" w:space="0" w:color="auto"/>
              <w:left w:val="single" w:sz="4" w:space="0" w:color="auto"/>
              <w:bottom w:val="single" w:sz="4" w:space="0" w:color="auto"/>
              <w:right w:val="single" w:sz="4" w:space="0" w:color="auto"/>
            </w:tcBorders>
          </w:tcPr>
          <w:p w14:paraId="57A04214" w14:textId="77777777" w:rsidR="00827CC5" w:rsidRPr="00C018B6" w:rsidRDefault="00827CC5" w:rsidP="006A1E34">
            <w:pPr>
              <w:widowControl w:val="0"/>
              <w:autoSpaceDE w:val="0"/>
              <w:autoSpaceDN w:val="0"/>
              <w:adjustRightInd w:val="0"/>
              <w:snapToGrid w:val="0"/>
              <w:ind w:right="140"/>
              <w:jc w:val="both"/>
              <w:rPr>
                <w:lang w:val="pt-BR"/>
              </w:rPr>
            </w:pPr>
          </w:p>
        </w:tc>
      </w:tr>
      <w:tr w:rsidR="00AC79E6" w14:paraId="6163C696" w14:textId="77777777" w:rsidTr="006A1E34">
        <w:trPr>
          <w:jc w:val="center"/>
        </w:trPr>
        <w:tc>
          <w:tcPr>
            <w:tcW w:w="988" w:type="dxa"/>
            <w:tcBorders>
              <w:top w:val="single" w:sz="4" w:space="0" w:color="auto"/>
              <w:left w:val="single" w:sz="4" w:space="0" w:color="auto"/>
              <w:bottom w:val="single" w:sz="4" w:space="0" w:color="auto"/>
              <w:right w:val="single" w:sz="4" w:space="0" w:color="auto"/>
            </w:tcBorders>
          </w:tcPr>
          <w:p w14:paraId="291FFBBF" w14:textId="77777777" w:rsidR="00827CC5" w:rsidRPr="00C018B6" w:rsidRDefault="00827CC5" w:rsidP="006A1E34">
            <w:pPr>
              <w:widowControl w:val="0"/>
              <w:autoSpaceDE w:val="0"/>
              <w:autoSpaceDN w:val="0"/>
              <w:adjustRightInd w:val="0"/>
              <w:snapToGrid w:val="0"/>
              <w:ind w:right="140"/>
              <w:jc w:val="center"/>
              <w:rPr>
                <w:lang w:val="pt-BR"/>
              </w:rPr>
            </w:pPr>
          </w:p>
          <w:p w14:paraId="4B0987A2" w14:textId="77777777" w:rsidR="00827CC5" w:rsidRPr="00C018B6" w:rsidRDefault="00000000" w:rsidP="006A1E34">
            <w:pPr>
              <w:widowControl w:val="0"/>
              <w:autoSpaceDE w:val="0"/>
              <w:autoSpaceDN w:val="0"/>
              <w:adjustRightInd w:val="0"/>
              <w:snapToGrid w:val="0"/>
              <w:ind w:right="140"/>
              <w:jc w:val="center"/>
              <w:rPr>
                <w:lang w:val="pt-BR"/>
              </w:rPr>
            </w:pPr>
            <w:r w:rsidRPr="00C018B6">
              <w:rPr>
                <w:lang w:val="pt-BR"/>
              </w:rPr>
              <w:t>3.</w:t>
            </w:r>
          </w:p>
          <w:p w14:paraId="47A52300" w14:textId="77777777" w:rsidR="00827CC5" w:rsidRPr="00C018B6" w:rsidRDefault="00827CC5" w:rsidP="006A1E34">
            <w:pPr>
              <w:widowControl w:val="0"/>
              <w:autoSpaceDE w:val="0"/>
              <w:autoSpaceDN w:val="0"/>
              <w:adjustRightInd w:val="0"/>
              <w:snapToGrid w:val="0"/>
              <w:ind w:right="140"/>
              <w:jc w:val="center"/>
              <w:rPr>
                <w:lang w:val="pt-BR"/>
              </w:rPr>
            </w:pPr>
          </w:p>
        </w:tc>
        <w:tc>
          <w:tcPr>
            <w:tcW w:w="2840" w:type="dxa"/>
            <w:tcBorders>
              <w:top w:val="single" w:sz="4" w:space="0" w:color="auto"/>
              <w:left w:val="single" w:sz="4" w:space="0" w:color="auto"/>
              <w:bottom w:val="single" w:sz="4" w:space="0" w:color="auto"/>
              <w:right w:val="single" w:sz="4" w:space="0" w:color="auto"/>
            </w:tcBorders>
          </w:tcPr>
          <w:p w14:paraId="253C85FA" w14:textId="77777777" w:rsidR="00827CC5" w:rsidRPr="00C018B6" w:rsidRDefault="00827CC5" w:rsidP="006A1E34">
            <w:pPr>
              <w:widowControl w:val="0"/>
              <w:autoSpaceDE w:val="0"/>
              <w:autoSpaceDN w:val="0"/>
              <w:adjustRightInd w:val="0"/>
              <w:snapToGrid w:val="0"/>
              <w:ind w:right="140"/>
              <w:jc w:val="both"/>
              <w:rPr>
                <w:lang w:val="pt-BR"/>
              </w:rPr>
            </w:pPr>
          </w:p>
        </w:tc>
        <w:tc>
          <w:tcPr>
            <w:tcW w:w="1559" w:type="dxa"/>
            <w:tcBorders>
              <w:top w:val="single" w:sz="4" w:space="0" w:color="auto"/>
              <w:left w:val="single" w:sz="4" w:space="0" w:color="auto"/>
              <w:bottom w:val="single" w:sz="4" w:space="0" w:color="auto"/>
              <w:right w:val="single" w:sz="4" w:space="0" w:color="auto"/>
            </w:tcBorders>
          </w:tcPr>
          <w:p w14:paraId="1DEC8C88" w14:textId="77777777" w:rsidR="00827CC5" w:rsidRPr="00C018B6" w:rsidRDefault="00827CC5" w:rsidP="006A1E34">
            <w:pPr>
              <w:widowControl w:val="0"/>
              <w:autoSpaceDE w:val="0"/>
              <w:autoSpaceDN w:val="0"/>
              <w:adjustRightInd w:val="0"/>
              <w:snapToGrid w:val="0"/>
              <w:ind w:right="140"/>
              <w:jc w:val="both"/>
              <w:rPr>
                <w:lang w:val="pt-BR"/>
              </w:rPr>
            </w:pPr>
          </w:p>
        </w:tc>
        <w:tc>
          <w:tcPr>
            <w:tcW w:w="1985" w:type="dxa"/>
            <w:tcBorders>
              <w:top w:val="single" w:sz="4" w:space="0" w:color="auto"/>
              <w:left w:val="single" w:sz="4" w:space="0" w:color="auto"/>
              <w:bottom w:val="single" w:sz="4" w:space="0" w:color="auto"/>
              <w:right w:val="single" w:sz="4" w:space="0" w:color="auto"/>
            </w:tcBorders>
          </w:tcPr>
          <w:p w14:paraId="16D8068A" w14:textId="77777777" w:rsidR="00827CC5" w:rsidRPr="00C018B6" w:rsidRDefault="00827CC5" w:rsidP="006A1E34">
            <w:pPr>
              <w:widowControl w:val="0"/>
              <w:autoSpaceDE w:val="0"/>
              <w:autoSpaceDN w:val="0"/>
              <w:adjustRightInd w:val="0"/>
              <w:snapToGrid w:val="0"/>
              <w:ind w:right="140"/>
              <w:jc w:val="both"/>
              <w:rPr>
                <w:lang w:val="pt-BR"/>
              </w:rPr>
            </w:pPr>
          </w:p>
        </w:tc>
        <w:tc>
          <w:tcPr>
            <w:tcW w:w="2404" w:type="dxa"/>
            <w:tcBorders>
              <w:top w:val="single" w:sz="4" w:space="0" w:color="auto"/>
              <w:left w:val="single" w:sz="4" w:space="0" w:color="auto"/>
              <w:bottom w:val="single" w:sz="4" w:space="0" w:color="auto"/>
              <w:right w:val="single" w:sz="4" w:space="0" w:color="auto"/>
            </w:tcBorders>
          </w:tcPr>
          <w:p w14:paraId="787F9A65" w14:textId="77777777" w:rsidR="00827CC5" w:rsidRPr="00C018B6" w:rsidRDefault="00827CC5" w:rsidP="006A1E34">
            <w:pPr>
              <w:widowControl w:val="0"/>
              <w:autoSpaceDE w:val="0"/>
              <w:autoSpaceDN w:val="0"/>
              <w:adjustRightInd w:val="0"/>
              <w:snapToGrid w:val="0"/>
              <w:ind w:right="140"/>
              <w:jc w:val="both"/>
              <w:rPr>
                <w:lang w:val="pt-BR"/>
              </w:rPr>
            </w:pPr>
          </w:p>
        </w:tc>
        <w:tc>
          <w:tcPr>
            <w:tcW w:w="1985" w:type="dxa"/>
            <w:tcBorders>
              <w:top w:val="single" w:sz="4" w:space="0" w:color="auto"/>
              <w:left w:val="single" w:sz="4" w:space="0" w:color="auto"/>
              <w:bottom w:val="single" w:sz="4" w:space="0" w:color="auto"/>
              <w:right w:val="single" w:sz="4" w:space="0" w:color="auto"/>
            </w:tcBorders>
          </w:tcPr>
          <w:p w14:paraId="525312B8" w14:textId="77777777" w:rsidR="00827CC5" w:rsidRPr="00C018B6" w:rsidRDefault="00827CC5" w:rsidP="006A1E34">
            <w:pPr>
              <w:widowControl w:val="0"/>
              <w:autoSpaceDE w:val="0"/>
              <w:autoSpaceDN w:val="0"/>
              <w:adjustRightInd w:val="0"/>
              <w:snapToGrid w:val="0"/>
              <w:ind w:right="140"/>
              <w:jc w:val="both"/>
              <w:rPr>
                <w:lang w:val="pt-BR"/>
              </w:rPr>
            </w:pPr>
          </w:p>
        </w:tc>
        <w:tc>
          <w:tcPr>
            <w:tcW w:w="2126" w:type="dxa"/>
            <w:tcBorders>
              <w:top w:val="single" w:sz="4" w:space="0" w:color="auto"/>
              <w:left w:val="single" w:sz="4" w:space="0" w:color="auto"/>
              <w:bottom w:val="single" w:sz="4" w:space="0" w:color="auto"/>
              <w:right w:val="single" w:sz="4" w:space="0" w:color="auto"/>
            </w:tcBorders>
          </w:tcPr>
          <w:p w14:paraId="58020AC3" w14:textId="77777777" w:rsidR="00827CC5" w:rsidRPr="00C018B6" w:rsidRDefault="00827CC5" w:rsidP="006A1E34">
            <w:pPr>
              <w:widowControl w:val="0"/>
              <w:autoSpaceDE w:val="0"/>
              <w:autoSpaceDN w:val="0"/>
              <w:adjustRightInd w:val="0"/>
              <w:snapToGrid w:val="0"/>
              <w:ind w:right="140"/>
              <w:jc w:val="both"/>
              <w:rPr>
                <w:lang w:val="pt-BR"/>
              </w:rPr>
            </w:pPr>
          </w:p>
        </w:tc>
      </w:tr>
      <w:tr w:rsidR="00AC79E6" w14:paraId="6F6ABF88" w14:textId="77777777" w:rsidTr="006A1E34">
        <w:trPr>
          <w:trHeight w:val="8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BC649F9" w14:textId="77777777" w:rsidR="00827CC5" w:rsidRPr="00C018B6" w:rsidRDefault="00000000" w:rsidP="006A1E34">
            <w:pPr>
              <w:widowControl w:val="0"/>
              <w:autoSpaceDE w:val="0"/>
              <w:autoSpaceDN w:val="0"/>
              <w:adjustRightInd w:val="0"/>
              <w:snapToGrid w:val="0"/>
              <w:ind w:right="140"/>
              <w:jc w:val="center"/>
              <w:rPr>
                <w:lang w:val="pt-BR"/>
              </w:rPr>
            </w:pPr>
            <w:r w:rsidRPr="00C018B6">
              <w:rPr>
                <w:lang w:val="pt-BR"/>
              </w:rPr>
              <w:t>4.</w:t>
            </w:r>
          </w:p>
        </w:tc>
        <w:tc>
          <w:tcPr>
            <w:tcW w:w="2840" w:type="dxa"/>
            <w:tcBorders>
              <w:top w:val="single" w:sz="4" w:space="0" w:color="auto"/>
              <w:left w:val="single" w:sz="4" w:space="0" w:color="auto"/>
              <w:bottom w:val="single" w:sz="4" w:space="0" w:color="auto"/>
              <w:right w:val="single" w:sz="4" w:space="0" w:color="auto"/>
            </w:tcBorders>
          </w:tcPr>
          <w:p w14:paraId="1110BB5D" w14:textId="77777777" w:rsidR="00827CC5" w:rsidRPr="00C018B6" w:rsidRDefault="00827CC5" w:rsidP="006A1E34">
            <w:pPr>
              <w:widowControl w:val="0"/>
              <w:autoSpaceDE w:val="0"/>
              <w:autoSpaceDN w:val="0"/>
              <w:adjustRightInd w:val="0"/>
              <w:snapToGrid w:val="0"/>
              <w:ind w:right="140"/>
              <w:jc w:val="center"/>
              <w:rPr>
                <w:lang w:val="pt-BR"/>
              </w:rPr>
            </w:pPr>
          </w:p>
        </w:tc>
        <w:tc>
          <w:tcPr>
            <w:tcW w:w="1559" w:type="dxa"/>
            <w:tcBorders>
              <w:top w:val="single" w:sz="4" w:space="0" w:color="auto"/>
              <w:left w:val="single" w:sz="4" w:space="0" w:color="auto"/>
              <w:bottom w:val="single" w:sz="4" w:space="0" w:color="auto"/>
              <w:right w:val="single" w:sz="4" w:space="0" w:color="auto"/>
            </w:tcBorders>
          </w:tcPr>
          <w:p w14:paraId="49F09376" w14:textId="77777777" w:rsidR="00827CC5" w:rsidRPr="00C018B6" w:rsidRDefault="00827CC5" w:rsidP="006A1E34">
            <w:pPr>
              <w:widowControl w:val="0"/>
              <w:autoSpaceDE w:val="0"/>
              <w:autoSpaceDN w:val="0"/>
              <w:adjustRightInd w:val="0"/>
              <w:snapToGrid w:val="0"/>
              <w:ind w:right="140"/>
              <w:jc w:val="center"/>
              <w:rPr>
                <w:lang w:val="pt-BR"/>
              </w:rPr>
            </w:pPr>
          </w:p>
        </w:tc>
        <w:tc>
          <w:tcPr>
            <w:tcW w:w="1985" w:type="dxa"/>
            <w:tcBorders>
              <w:top w:val="single" w:sz="4" w:space="0" w:color="auto"/>
              <w:left w:val="single" w:sz="4" w:space="0" w:color="auto"/>
              <w:bottom w:val="single" w:sz="4" w:space="0" w:color="auto"/>
              <w:right w:val="single" w:sz="4" w:space="0" w:color="auto"/>
            </w:tcBorders>
          </w:tcPr>
          <w:p w14:paraId="2D55E3F2" w14:textId="77777777" w:rsidR="00827CC5" w:rsidRPr="00C018B6" w:rsidRDefault="00827CC5" w:rsidP="006A1E34">
            <w:pPr>
              <w:widowControl w:val="0"/>
              <w:autoSpaceDE w:val="0"/>
              <w:autoSpaceDN w:val="0"/>
              <w:adjustRightInd w:val="0"/>
              <w:snapToGrid w:val="0"/>
              <w:ind w:right="140"/>
              <w:jc w:val="center"/>
              <w:rPr>
                <w:lang w:val="pt-BR"/>
              </w:rPr>
            </w:pPr>
          </w:p>
        </w:tc>
        <w:tc>
          <w:tcPr>
            <w:tcW w:w="2404" w:type="dxa"/>
            <w:tcBorders>
              <w:top w:val="single" w:sz="4" w:space="0" w:color="auto"/>
              <w:left w:val="single" w:sz="4" w:space="0" w:color="auto"/>
              <w:bottom w:val="single" w:sz="4" w:space="0" w:color="auto"/>
              <w:right w:val="single" w:sz="4" w:space="0" w:color="auto"/>
            </w:tcBorders>
          </w:tcPr>
          <w:p w14:paraId="531678BB" w14:textId="77777777" w:rsidR="00827CC5" w:rsidRPr="00C018B6" w:rsidRDefault="00827CC5" w:rsidP="006A1E34">
            <w:pPr>
              <w:widowControl w:val="0"/>
              <w:autoSpaceDE w:val="0"/>
              <w:autoSpaceDN w:val="0"/>
              <w:adjustRightInd w:val="0"/>
              <w:snapToGrid w:val="0"/>
              <w:ind w:right="140"/>
              <w:jc w:val="center"/>
              <w:rPr>
                <w:lang w:val="pt-BR"/>
              </w:rPr>
            </w:pPr>
          </w:p>
        </w:tc>
        <w:tc>
          <w:tcPr>
            <w:tcW w:w="1985" w:type="dxa"/>
            <w:tcBorders>
              <w:top w:val="single" w:sz="4" w:space="0" w:color="auto"/>
              <w:left w:val="single" w:sz="4" w:space="0" w:color="auto"/>
              <w:bottom w:val="single" w:sz="4" w:space="0" w:color="auto"/>
              <w:right w:val="single" w:sz="4" w:space="0" w:color="auto"/>
            </w:tcBorders>
          </w:tcPr>
          <w:p w14:paraId="20227228" w14:textId="77777777" w:rsidR="00827CC5" w:rsidRPr="00C018B6" w:rsidRDefault="00827CC5" w:rsidP="006A1E34">
            <w:pPr>
              <w:widowControl w:val="0"/>
              <w:autoSpaceDE w:val="0"/>
              <w:autoSpaceDN w:val="0"/>
              <w:adjustRightInd w:val="0"/>
              <w:snapToGrid w:val="0"/>
              <w:ind w:right="140"/>
              <w:jc w:val="center"/>
              <w:rPr>
                <w:lang w:val="pt-BR"/>
              </w:rPr>
            </w:pPr>
          </w:p>
        </w:tc>
        <w:tc>
          <w:tcPr>
            <w:tcW w:w="2126" w:type="dxa"/>
            <w:tcBorders>
              <w:top w:val="single" w:sz="4" w:space="0" w:color="auto"/>
              <w:left w:val="single" w:sz="4" w:space="0" w:color="auto"/>
              <w:bottom w:val="single" w:sz="4" w:space="0" w:color="auto"/>
              <w:right w:val="single" w:sz="4" w:space="0" w:color="auto"/>
            </w:tcBorders>
          </w:tcPr>
          <w:p w14:paraId="6482224D" w14:textId="77777777" w:rsidR="00827CC5" w:rsidRPr="00C018B6" w:rsidRDefault="00827CC5" w:rsidP="006A1E34">
            <w:pPr>
              <w:widowControl w:val="0"/>
              <w:autoSpaceDE w:val="0"/>
              <w:autoSpaceDN w:val="0"/>
              <w:adjustRightInd w:val="0"/>
              <w:snapToGrid w:val="0"/>
              <w:ind w:right="140"/>
              <w:jc w:val="center"/>
              <w:rPr>
                <w:lang w:val="pt-BR"/>
              </w:rPr>
            </w:pPr>
          </w:p>
        </w:tc>
      </w:tr>
    </w:tbl>
    <w:p w14:paraId="6D42C342" w14:textId="77777777" w:rsidR="00827CC5" w:rsidRDefault="00827CC5" w:rsidP="00827CC5">
      <w:pPr>
        <w:outlineLvl w:val="0"/>
        <w:rPr>
          <w:lang w:bidi="lo-LA"/>
        </w:rPr>
      </w:pPr>
    </w:p>
    <w:p w14:paraId="3549A8BF" w14:textId="77777777" w:rsidR="00827CC5" w:rsidRDefault="00827CC5" w:rsidP="00827CC5">
      <w:pPr>
        <w:ind w:left="720"/>
        <w:jc w:val="center"/>
        <w:outlineLvl w:val="0"/>
        <w:rPr>
          <w:lang w:bidi="lo-LA"/>
        </w:rPr>
      </w:pPr>
    </w:p>
    <w:p w14:paraId="65DB8545" w14:textId="77777777" w:rsidR="00C018B6" w:rsidRPr="00C018B6" w:rsidRDefault="00C018B6" w:rsidP="00C018B6">
      <w:pPr>
        <w:widowControl w:val="0"/>
        <w:autoSpaceDE w:val="0"/>
        <w:autoSpaceDN w:val="0"/>
        <w:adjustRightInd w:val="0"/>
        <w:ind w:left="5529" w:right="140"/>
        <w:jc w:val="right"/>
        <w:rPr>
          <w:b/>
          <w:iCs/>
        </w:rPr>
        <w:sectPr w:rsidR="00C018B6" w:rsidRPr="00C018B6" w:rsidSect="00827CC5">
          <w:pgSz w:w="16838" w:h="11906" w:orient="landscape"/>
          <w:pgMar w:top="993" w:right="1134" w:bottom="1134" w:left="1134" w:header="567" w:footer="567" w:gutter="0"/>
          <w:cols w:space="708"/>
          <w:docGrid w:linePitch="360"/>
        </w:sectPr>
      </w:pPr>
    </w:p>
    <w:p w14:paraId="319498C2" w14:textId="77777777" w:rsidR="00A27C2C" w:rsidRPr="00A128DC" w:rsidRDefault="00000000" w:rsidP="00A27C2C">
      <w:pPr>
        <w:widowControl w:val="0"/>
        <w:autoSpaceDE w:val="0"/>
        <w:autoSpaceDN w:val="0"/>
        <w:adjustRightInd w:val="0"/>
        <w:ind w:left="5529" w:right="140"/>
        <w:jc w:val="right"/>
        <w:rPr>
          <w:b/>
          <w:bCs/>
          <w:iCs/>
        </w:rPr>
      </w:pPr>
      <w:r w:rsidRPr="00A128DC">
        <w:rPr>
          <w:b/>
          <w:bCs/>
          <w:iCs/>
        </w:rPr>
        <w:lastRenderedPageBreak/>
        <w:t>4.</w:t>
      </w:r>
      <w:r w:rsidR="003234A1">
        <w:rPr>
          <w:b/>
          <w:bCs/>
          <w:iCs/>
        </w:rPr>
        <w:t>p</w:t>
      </w:r>
      <w:r w:rsidRPr="00A128DC">
        <w:rPr>
          <w:b/>
          <w:bCs/>
          <w:iCs/>
        </w:rPr>
        <w:t xml:space="preserve">ielikums </w:t>
      </w:r>
    </w:p>
    <w:p w14:paraId="2CB52B83" w14:textId="77777777" w:rsidR="006E10EA" w:rsidRPr="006E10EA" w:rsidRDefault="00000000" w:rsidP="006E10EA">
      <w:pPr>
        <w:ind w:left="720"/>
        <w:jc w:val="right"/>
        <w:outlineLvl w:val="0"/>
        <w:rPr>
          <w:bCs/>
        </w:rPr>
      </w:pPr>
      <w:r w:rsidRPr="006E10EA">
        <w:rPr>
          <w:bCs/>
        </w:rPr>
        <w:t xml:space="preserve">Bauskas novada pašvaldības nekustamā īpašuma “Kreimenes” </w:t>
      </w:r>
    </w:p>
    <w:p w14:paraId="3D52FCAF" w14:textId="77777777" w:rsidR="006E10EA" w:rsidRPr="006E10EA" w:rsidRDefault="00000000" w:rsidP="006E10EA">
      <w:pPr>
        <w:ind w:left="720"/>
        <w:jc w:val="right"/>
        <w:outlineLvl w:val="0"/>
        <w:rPr>
          <w:bCs/>
        </w:rPr>
      </w:pPr>
      <w:r w:rsidRPr="006E10EA">
        <w:rPr>
          <w:bCs/>
        </w:rPr>
        <w:t>zemes vienības daļas nomas tiesību izsoles noteikumiem</w:t>
      </w:r>
    </w:p>
    <w:p w14:paraId="33B492FA" w14:textId="77777777" w:rsidR="00A27C2C" w:rsidRPr="00A27C2C" w:rsidRDefault="00A27C2C" w:rsidP="00A27C2C">
      <w:pPr>
        <w:ind w:left="720"/>
        <w:jc w:val="center"/>
        <w:outlineLvl w:val="0"/>
        <w:rPr>
          <w:b/>
          <w:sz w:val="28"/>
          <w:lang w:bidi="lo-LA"/>
        </w:rPr>
      </w:pPr>
    </w:p>
    <w:p w14:paraId="31774CA6" w14:textId="77777777" w:rsidR="00A27C2C" w:rsidRPr="00A27C2C" w:rsidRDefault="00000000" w:rsidP="00A27C2C">
      <w:pPr>
        <w:ind w:left="720"/>
        <w:jc w:val="center"/>
        <w:outlineLvl w:val="0"/>
        <w:rPr>
          <w:sz w:val="28"/>
          <w:lang w:bidi="lo-LA"/>
        </w:rPr>
      </w:pPr>
      <w:r w:rsidRPr="00A27C2C">
        <w:rPr>
          <w:b/>
          <w:sz w:val="28"/>
          <w:lang w:bidi="lo-LA"/>
        </w:rPr>
        <w:t xml:space="preserve">  IZSOLES DALĪBNIEKA REĢISTRĀCIJAS APLIECĪBA Nr.__________</w:t>
      </w:r>
      <w:r w:rsidRPr="00A27C2C">
        <w:rPr>
          <w:sz w:val="28"/>
          <w:lang w:bidi="lo-LA"/>
        </w:rPr>
        <w:t xml:space="preserve"> </w:t>
      </w:r>
    </w:p>
    <w:p w14:paraId="48C44F40" w14:textId="77777777" w:rsidR="00A27C2C" w:rsidRPr="00A27C2C" w:rsidRDefault="00A27C2C" w:rsidP="00A27C2C">
      <w:pPr>
        <w:ind w:left="720"/>
        <w:jc w:val="center"/>
        <w:outlineLvl w:val="0"/>
        <w:rPr>
          <w:sz w:val="28"/>
          <w:lang w:bidi="lo-LA"/>
        </w:rPr>
      </w:pPr>
    </w:p>
    <w:p w14:paraId="2E212703" w14:textId="77777777" w:rsidR="00A27C2C" w:rsidRPr="00A27C2C" w:rsidRDefault="00A27C2C" w:rsidP="00A27C2C">
      <w:pPr>
        <w:ind w:left="720"/>
        <w:jc w:val="center"/>
        <w:outlineLvl w:val="0"/>
        <w:rPr>
          <w:sz w:val="28"/>
          <w:lang w:bidi="lo-LA"/>
        </w:rPr>
      </w:pPr>
    </w:p>
    <w:p w14:paraId="48E272FC" w14:textId="77777777" w:rsidR="00A27C2C" w:rsidRPr="00A27C2C" w:rsidRDefault="00000000" w:rsidP="00A27C2C">
      <w:pPr>
        <w:ind w:left="720"/>
        <w:outlineLvl w:val="0"/>
        <w:rPr>
          <w:lang w:bidi="lo-LA"/>
        </w:rPr>
      </w:pPr>
      <w:r w:rsidRPr="00A27C2C">
        <w:rPr>
          <w:lang w:bidi="lo-LA"/>
        </w:rPr>
        <w:t xml:space="preserve">Izsoles dalībnieka vārds, uzvārds, juridiskās personas pilns nosaukums </w:t>
      </w:r>
    </w:p>
    <w:p w14:paraId="3261FFAB" w14:textId="77777777" w:rsidR="00A27C2C" w:rsidRPr="00A27C2C" w:rsidRDefault="00000000" w:rsidP="002D78E8">
      <w:pPr>
        <w:spacing w:before="240"/>
        <w:ind w:left="720"/>
        <w:outlineLvl w:val="0"/>
        <w:rPr>
          <w:lang w:bidi="lo-LA"/>
        </w:rPr>
      </w:pPr>
      <w:r w:rsidRPr="00A27C2C">
        <w:rPr>
          <w:lang w:bidi="lo-LA"/>
        </w:rPr>
        <w:t>___________________________________________________________________________________________________________________________________________</w:t>
      </w:r>
    </w:p>
    <w:p w14:paraId="749A1FF4" w14:textId="77777777" w:rsidR="00A27C2C" w:rsidRPr="00A27C2C" w:rsidRDefault="00000000" w:rsidP="00A27C2C">
      <w:pPr>
        <w:ind w:left="720"/>
        <w:outlineLvl w:val="0"/>
        <w:rPr>
          <w:lang w:bidi="lo-LA"/>
        </w:rPr>
      </w:pPr>
      <w:r w:rsidRPr="00A27C2C">
        <w:rPr>
          <w:lang w:bidi="lo-LA"/>
        </w:rPr>
        <w:t xml:space="preserve">dzīves vieta vai juridiskā adrese, tālruņa numurs </w:t>
      </w:r>
    </w:p>
    <w:p w14:paraId="57C8D5DD" w14:textId="77777777" w:rsidR="00A27C2C" w:rsidRPr="00A27C2C" w:rsidRDefault="00000000" w:rsidP="002D78E8">
      <w:pPr>
        <w:ind w:left="720"/>
        <w:outlineLvl w:val="0"/>
        <w:rPr>
          <w:lang w:bidi="lo-LA"/>
        </w:rPr>
      </w:pPr>
      <w:r w:rsidRPr="00A27C2C">
        <w:rPr>
          <w:lang w:bidi="lo-LA"/>
        </w:rPr>
        <w:t>______________________________________________________________________</w:t>
      </w:r>
      <w:r w:rsidR="002D78E8">
        <w:rPr>
          <w:lang w:bidi="lo-LA"/>
        </w:rPr>
        <w:t>_____</w:t>
      </w:r>
      <w:r w:rsidRPr="00A27C2C">
        <w:rPr>
          <w:lang w:bidi="lo-LA"/>
        </w:rPr>
        <w:t>_________________________________________________________________</w:t>
      </w:r>
    </w:p>
    <w:p w14:paraId="4EC173CC" w14:textId="77777777" w:rsidR="002D78E8" w:rsidRDefault="00000000" w:rsidP="002D78E8">
      <w:pPr>
        <w:spacing w:before="240"/>
        <w:ind w:left="644"/>
        <w:jc w:val="both"/>
        <w:rPr>
          <w:lang w:bidi="lo-LA"/>
        </w:rPr>
      </w:pPr>
      <w:r w:rsidRPr="00A27C2C">
        <w:rPr>
          <w:lang w:bidi="lo-LA"/>
        </w:rPr>
        <w:t>nomaksājis (-usi)</w:t>
      </w:r>
      <w:r>
        <w:rPr>
          <w:lang w:bidi="lo-LA"/>
        </w:rPr>
        <w:t>:</w:t>
      </w:r>
    </w:p>
    <w:p w14:paraId="6E844441" w14:textId="77777777" w:rsidR="002D78E8" w:rsidRPr="00EA014B" w:rsidRDefault="00000000" w:rsidP="008252EE">
      <w:pPr>
        <w:pStyle w:val="ListParagraph"/>
        <w:numPr>
          <w:ilvl w:val="0"/>
          <w:numId w:val="27"/>
        </w:numPr>
        <w:spacing w:before="240"/>
        <w:jc w:val="both"/>
        <w:rPr>
          <w:lang w:bidi="lo-LA"/>
        </w:rPr>
      </w:pPr>
      <w:r w:rsidRPr="00EA014B">
        <w:rPr>
          <w:lang w:bidi="lo-LA"/>
        </w:rPr>
        <w:t xml:space="preserve">reģistrācijas maksu </w:t>
      </w:r>
      <w:r w:rsidR="008252EE" w:rsidRPr="00EA014B">
        <w:rPr>
          <w:lang w:bidi="lo-LA"/>
        </w:rPr>
        <w:t xml:space="preserve">EUR </w:t>
      </w:r>
      <w:r w:rsidRPr="00EA014B">
        <w:rPr>
          <w:lang w:bidi="lo-LA"/>
        </w:rPr>
        <w:t xml:space="preserve">20,00 (divdesmit </w:t>
      </w:r>
      <w:r w:rsidRPr="00EA014B">
        <w:rPr>
          <w:i/>
          <w:lang w:bidi="lo-LA"/>
        </w:rPr>
        <w:t>euro</w:t>
      </w:r>
      <w:r w:rsidRPr="00EA014B">
        <w:rPr>
          <w:lang w:bidi="lo-LA"/>
        </w:rPr>
        <w:t>);</w:t>
      </w:r>
    </w:p>
    <w:p w14:paraId="633B6813" w14:textId="77777777" w:rsidR="002D78E8" w:rsidRPr="00C86A75" w:rsidRDefault="00000000" w:rsidP="006E10EA">
      <w:pPr>
        <w:pStyle w:val="ListParagraph"/>
        <w:numPr>
          <w:ilvl w:val="0"/>
          <w:numId w:val="27"/>
        </w:numPr>
        <w:spacing w:before="240"/>
        <w:rPr>
          <w:lang w:bidi="lo-LA"/>
        </w:rPr>
      </w:pPr>
      <w:r w:rsidRPr="00EA014B">
        <w:rPr>
          <w:lang w:bidi="lo-LA"/>
        </w:rPr>
        <w:t xml:space="preserve"> </w:t>
      </w:r>
      <w:r w:rsidRPr="00C86A75">
        <w:rPr>
          <w:lang w:bidi="lo-LA"/>
        </w:rPr>
        <w:t xml:space="preserve">nodrošinājumu </w:t>
      </w:r>
      <w:r w:rsidR="006E10EA" w:rsidRPr="00C86A75">
        <w:rPr>
          <w:lang w:bidi="lo-LA"/>
        </w:rPr>
        <w:t>EUR 334 (trīs simti trīsdesmit četri euro)</w:t>
      </w:r>
      <w:r w:rsidR="00D31DAB" w:rsidRPr="00C86A75">
        <w:rPr>
          <w:lang w:bidi="lo-LA"/>
        </w:rPr>
        <w:t xml:space="preserve">.   </w:t>
      </w:r>
    </w:p>
    <w:p w14:paraId="7914817B" w14:textId="77777777" w:rsidR="00A27C2C" w:rsidRPr="008252EE" w:rsidRDefault="00000000" w:rsidP="00D31DAB">
      <w:pPr>
        <w:spacing w:before="240"/>
        <w:ind w:left="644"/>
        <w:jc w:val="both"/>
        <w:rPr>
          <w:lang w:bidi="lo-LA"/>
        </w:rPr>
      </w:pPr>
      <w:r w:rsidRPr="00C86A75">
        <w:rPr>
          <w:lang w:bidi="lo-LA"/>
        </w:rPr>
        <w:t xml:space="preserve">un ieguvis (-usi) tiesības piedalīties izsolē, kura notiks </w:t>
      </w:r>
      <w:r w:rsidR="002D78E8" w:rsidRPr="00C86A75">
        <w:rPr>
          <w:lang w:bidi="lo-LA"/>
        </w:rPr>
        <w:t>202</w:t>
      </w:r>
      <w:r w:rsidR="006E10EA" w:rsidRPr="00C86A75">
        <w:rPr>
          <w:lang w:bidi="lo-LA"/>
        </w:rPr>
        <w:t>6</w:t>
      </w:r>
      <w:r w:rsidR="002D78E8" w:rsidRPr="00C86A75">
        <w:rPr>
          <w:lang w:bidi="lo-LA"/>
        </w:rPr>
        <w:t xml:space="preserve">.gada </w:t>
      </w:r>
      <w:r w:rsidR="006E10EA" w:rsidRPr="00C86A75">
        <w:rPr>
          <w:lang w:bidi="lo-LA"/>
        </w:rPr>
        <w:t>16.februārī</w:t>
      </w:r>
      <w:r w:rsidR="002D78E8" w:rsidRPr="00C86A75">
        <w:rPr>
          <w:lang w:bidi="lo-LA"/>
        </w:rPr>
        <w:t>, plkst. 1</w:t>
      </w:r>
      <w:r w:rsidR="00353DAA" w:rsidRPr="00C86A75">
        <w:rPr>
          <w:lang w:bidi="lo-LA"/>
        </w:rPr>
        <w:t>5</w:t>
      </w:r>
      <w:r w:rsidR="002D78E8" w:rsidRPr="00C86A75">
        <w:rPr>
          <w:lang w:bidi="lo-LA"/>
        </w:rPr>
        <w:t>.</w:t>
      </w:r>
      <w:r w:rsidR="00C86A75" w:rsidRPr="00C86A75">
        <w:rPr>
          <w:lang w:bidi="lo-LA"/>
        </w:rPr>
        <w:t>0</w:t>
      </w:r>
      <w:r w:rsidR="002D78E8" w:rsidRPr="00C86A75">
        <w:rPr>
          <w:lang w:bidi="lo-LA"/>
        </w:rPr>
        <w:t>0,</w:t>
      </w:r>
      <w:r w:rsidR="002D78E8" w:rsidRPr="00EA014B">
        <w:rPr>
          <w:lang w:bidi="lo-LA"/>
        </w:rPr>
        <w:t xml:space="preserve"> Bauskas novada pašvaldības iestāde “Rundāles apvienības pārvalde”, sēžu zāle, 2.stāvā, Pilsrundālē 1, Rundāles pagastā, Bauskas novadā.</w:t>
      </w:r>
      <w:r w:rsidRPr="00EA014B">
        <w:rPr>
          <w:lang w:bidi="lo-LA"/>
        </w:rPr>
        <w:t xml:space="preserve"> un kurā tiks izsolīt</w:t>
      </w:r>
      <w:r w:rsidR="002D78E8" w:rsidRPr="00EA014B">
        <w:rPr>
          <w:lang w:bidi="lo-LA"/>
        </w:rPr>
        <w:t>a</w:t>
      </w:r>
      <w:r w:rsidRPr="00EA014B">
        <w:rPr>
          <w:lang w:bidi="lo-LA"/>
        </w:rPr>
        <w:t>s</w:t>
      </w:r>
      <w:r w:rsidR="002D78E8" w:rsidRPr="00EA014B">
        <w:rPr>
          <w:lang w:bidi="lo-LA"/>
        </w:rPr>
        <w:t xml:space="preserve"> zemes </w:t>
      </w:r>
      <w:r w:rsidRPr="00EA014B">
        <w:rPr>
          <w:lang w:bidi="lo-LA"/>
        </w:rPr>
        <w:t xml:space="preserve"> </w:t>
      </w:r>
      <w:r w:rsidR="002D78E8" w:rsidRPr="00EA014B">
        <w:rPr>
          <w:lang w:bidi="lo-LA"/>
        </w:rPr>
        <w:t xml:space="preserve">nomas tiesības uz </w:t>
      </w:r>
      <w:r w:rsidR="00D31DAB" w:rsidRPr="00D31DAB">
        <w:rPr>
          <w:b/>
          <w:lang w:bidi="lo-LA"/>
        </w:rPr>
        <w:t>nekustamā īpašuma “</w:t>
      </w:r>
      <w:r w:rsidR="006E10EA">
        <w:rPr>
          <w:b/>
          <w:bCs/>
          <w:lang w:bidi="lo-LA"/>
        </w:rPr>
        <w:t>Kreimenes</w:t>
      </w:r>
      <w:r w:rsidR="00D31DAB" w:rsidRPr="00D31DAB">
        <w:rPr>
          <w:b/>
          <w:bCs/>
          <w:lang w:bidi="lo-LA"/>
        </w:rPr>
        <w:t xml:space="preserve">”, </w:t>
      </w:r>
      <w:r w:rsidR="00D31DAB" w:rsidRPr="00D31DAB">
        <w:rPr>
          <w:b/>
          <w:lang w:bidi="lo-LA"/>
        </w:rPr>
        <w:t>Rundāles pagasts, zemes vienīb</w:t>
      </w:r>
      <w:r w:rsidR="00D31DAB">
        <w:rPr>
          <w:b/>
          <w:lang w:bidi="lo-LA"/>
        </w:rPr>
        <w:t>a</w:t>
      </w:r>
      <w:r w:rsidR="00481962">
        <w:rPr>
          <w:b/>
          <w:lang w:bidi="lo-LA"/>
        </w:rPr>
        <w:t>s</w:t>
      </w:r>
      <w:r w:rsidR="00D31DAB" w:rsidRPr="00D31DAB">
        <w:rPr>
          <w:b/>
          <w:lang w:bidi="lo-LA"/>
        </w:rPr>
        <w:t xml:space="preserve"> ar kadastra apzīmējumu </w:t>
      </w:r>
      <w:r w:rsidR="0084491A">
        <w:rPr>
          <w:b/>
          <w:lang w:bidi="lo-LA"/>
        </w:rPr>
        <w:t xml:space="preserve">4076 </w:t>
      </w:r>
      <w:r w:rsidR="006E10EA">
        <w:rPr>
          <w:b/>
          <w:lang w:bidi="lo-LA"/>
        </w:rPr>
        <w:t>008 0426</w:t>
      </w:r>
      <w:r w:rsidR="00D31DAB">
        <w:rPr>
          <w:b/>
          <w:lang w:bidi="lo-LA"/>
        </w:rPr>
        <w:t xml:space="preserve">, </w:t>
      </w:r>
      <w:r w:rsidR="006E10EA">
        <w:rPr>
          <w:b/>
          <w:lang w:bidi="lo-LA"/>
        </w:rPr>
        <w:t>10,46</w:t>
      </w:r>
      <w:r w:rsidR="002D78E8" w:rsidRPr="00EA014B">
        <w:rPr>
          <w:lang w:bidi="lo-LA"/>
        </w:rPr>
        <w:t xml:space="preserve"> ha platībā.</w:t>
      </w:r>
    </w:p>
    <w:p w14:paraId="22B8510F" w14:textId="77777777" w:rsidR="002D78E8" w:rsidRDefault="002D78E8" w:rsidP="002D78E8">
      <w:pPr>
        <w:ind w:left="360"/>
        <w:jc w:val="both"/>
      </w:pPr>
    </w:p>
    <w:p w14:paraId="140A6C37" w14:textId="77777777" w:rsidR="002D78E8" w:rsidRDefault="002D78E8" w:rsidP="002D78E8">
      <w:pPr>
        <w:ind w:left="360"/>
        <w:jc w:val="both"/>
      </w:pPr>
    </w:p>
    <w:p w14:paraId="6EE6438F" w14:textId="77777777" w:rsidR="006E10EA" w:rsidRPr="006E10EA" w:rsidRDefault="00000000" w:rsidP="006E10EA">
      <w:pPr>
        <w:numPr>
          <w:ilvl w:val="0"/>
          <w:numId w:val="28"/>
        </w:numPr>
        <w:jc w:val="both"/>
        <w:rPr>
          <w:b/>
        </w:rPr>
      </w:pPr>
      <w:r>
        <w:t xml:space="preserve">Izsoles sākuma cena ir </w:t>
      </w:r>
      <w:r w:rsidR="00C65769" w:rsidRPr="00C65769">
        <w:rPr>
          <w:b/>
        </w:rPr>
        <w:t xml:space="preserve">EUR </w:t>
      </w:r>
      <w:r w:rsidRPr="006E10EA">
        <w:rPr>
          <w:b/>
        </w:rPr>
        <w:t>3396 (trīs tūkstoši trīs simti deviņdesmit seši eiro).</w:t>
      </w:r>
    </w:p>
    <w:p w14:paraId="12BAAD07" w14:textId="77777777" w:rsidR="00A128DC" w:rsidRDefault="00A128DC" w:rsidP="006E10EA">
      <w:pPr>
        <w:ind w:left="360"/>
        <w:jc w:val="both"/>
        <w:rPr>
          <w:lang w:bidi="lo-LA"/>
        </w:rPr>
      </w:pPr>
    </w:p>
    <w:p w14:paraId="1E8CA48F" w14:textId="77777777" w:rsidR="00A128DC" w:rsidRDefault="00A128DC" w:rsidP="00A27C2C">
      <w:pPr>
        <w:ind w:left="720"/>
        <w:outlineLvl w:val="0"/>
        <w:rPr>
          <w:lang w:bidi="lo-LA"/>
        </w:rPr>
      </w:pPr>
    </w:p>
    <w:p w14:paraId="1491D293" w14:textId="77777777" w:rsidR="00A128DC" w:rsidRDefault="00A128DC" w:rsidP="00A27C2C">
      <w:pPr>
        <w:ind w:left="720"/>
        <w:outlineLvl w:val="0"/>
        <w:rPr>
          <w:lang w:bidi="lo-LA"/>
        </w:rPr>
      </w:pPr>
    </w:p>
    <w:p w14:paraId="394815F6" w14:textId="77777777" w:rsidR="00A27C2C" w:rsidRPr="00A27C2C" w:rsidRDefault="00000000" w:rsidP="00A27C2C">
      <w:pPr>
        <w:ind w:left="720"/>
        <w:outlineLvl w:val="0"/>
        <w:rPr>
          <w:lang w:bidi="lo-LA"/>
        </w:rPr>
      </w:pPr>
      <w:r w:rsidRPr="00A27C2C">
        <w:rPr>
          <w:lang w:bidi="lo-LA"/>
        </w:rPr>
        <w:t>Apliecība izdota 202</w:t>
      </w:r>
      <w:r w:rsidR="006E10EA">
        <w:rPr>
          <w:lang w:bidi="lo-LA"/>
        </w:rPr>
        <w:t>6</w:t>
      </w:r>
      <w:r w:rsidRPr="00A27C2C">
        <w:rPr>
          <w:lang w:bidi="lo-LA"/>
        </w:rPr>
        <w:t xml:space="preserve">.gada _______________ </w:t>
      </w:r>
    </w:p>
    <w:p w14:paraId="1D7F5FED" w14:textId="77777777" w:rsidR="00A27C2C" w:rsidRPr="00A27C2C" w:rsidRDefault="00A27C2C" w:rsidP="00A27C2C">
      <w:pPr>
        <w:ind w:left="720"/>
        <w:outlineLvl w:val="0"/>
        <w:rPr>
          <w:lang w:bidi="lo-LA"/>
        </w:rPr>
      </w:pPr>
    </w:p>
    <w:p w14:paraId="3A8FCD9B" w14:textId="77777777" w:rsidR="00A27C2C" w:rsidRPr="00A27C2C" w:rsidRDefault="00000000" w:rsidP="00A27C2C">
      <w:pPr>
        <w:ind w:left="720"/>
        <w:outlineLvl w:val="0"/>
        <w:rPr>
          <w:lang w:bidi="lo-LA"/>
        </w:rPr>
      </w:pPr>
      <w:r w:rsidRPr="00A27C2C">
        <w:rPr>
          <w:lang w:bidi="lo-LA"/>
        </w:rPr>
        <w:t xml:space="preserve">Reģistratora ____________________________ </w:t>
      </w:r>
    </w:p>
    <w:p w14:paraId="39CF8A3A" w14:textId="77777777" w:rsidR="00A27C2C" w:rsidRPr="00A27C2C" w:rsidRDefault="00000000" w:rsidP="00A27C2C">
      <w:pPr>
        <w:ind w:left="2880" w:firstLine="720"/>
        <w:outlineLvl w:val="0"/>
        <w:rPr>
          <w:lang w:bidi="lo-LA"/>
        </w:rPr>
      </w:pPr>
      <w:r w:rsidRPr="00A27C2C">
        <w:rPr>
          <w:lang w:bidi="lo-LA"/>
        </w:rPr>
        <w:t xml:space="preserve">vārds, uzvārds, paraksts </w:t>
      </w:r>
    </w:p>
    <w:p w14:paraId="69F6A185" w14:textId="77777777" w:rsidR="00A27C2C" w:rsidRPr="00A27C2C" w:rsidRDefault="00A27C2C" w:rsidP="00A27C2C">
      <w:pPr>
        <w:rPr>
          <w:lang w:bidi="lo-LA"/>
        </w:rPr>
      </w:pPr>
    </w:p>
    <w:p w14:paraId="359F4BFA" w14:textId="77777777" w:rsidR="00C018B6" w:rsidRPr="00C018B6" w:rsidRDefault="00C018B6" w:rsidP="00C018B6">
      <w:pPr>
        <w:widowControl w:val="0"/>
        <w:autoSpaceDE w:val="0"/>
        <w:autoSpaceDN w:val="0"/>
        <w:adjustRightInd w:val="0"/>
        <w:ind w:right="140"/>
        <w:jc w:val="right"/>
        <w:rPr>
          <w:b/>
          <w:iCs/>
        </w:rPr>
      </w:pPr>
    </w:p>
    <w:p w14:paraId="3B32756F" w14:textId="77777777" w:rsidR="00C018B6" w:rsidRPr="00C018B6" w:rsidRDefault="00C018B6" w:rsidP="00C018B6">
      <w:pPr>
        <w:widowControl w:val="0"/>
        <w:autoSpaceDE w:val="0"/>
        <w:autoSpaceDN w:val="0"/>
        <w:adjustRightInd w:val="0"/>
        <w:ind w:right="140"/>
        <w:rPr>
          <w:b/>
          <w:iCs/>
        </w:rPr>
      </w:pPr>
    </w:p>
    <w:p w14:paraId="19D00555" w14:textId="77777777" w:rsidR="00B9662E" w:rsidRDefault="00B9662E" w:rsidP="00662400">
      <w:pPr>
        <w:tabs>
          <w:tab w:val="left" w:pos="993"/>
        </w:tabs>
        <w:autoSpaceDE w:val="0"/>
        <w:autoSpaceDN w:val="0"/>
        <w:adjustRightInd w:val="0"/>
        <w:jc w:val="both"/>
        <w:rPr>
          <w:color w:val="000000"/>
        </w:rPr>
      </w:pPr>
    </w:p>
    <w:p w14:paraId="5C6957D5" w14:textId="77777777" w:rsidR="0067160C" w:rsidRDefault="0067160C" w:rsidP="00662400">
      <w:pPr>
        <w:tabs>
          <w:tab w:val="left" w:pos="993"/>
        </w:tabs>
        <w:autoSpaceDE w:val="0"/>
        <w:autoSpaceDN w:val="0"/>
        <w:adjustRightInd w:val="0"/>
        <w:jc w:val="both"/>
        <w:rPr>
          <w:color w:val="000000"/>
        </w:rPr>
      </w:pPr>
    </w:p>
    <w:p w14:paraId="505B6AEF" w14:textId="77777777" w:rsidR="00A27C2C" w:rsidRDefault="00A27C2C" w:rsidP="00662400">
      <w:pPr>
        <w:tabs>
          <w:tab w:val="left" w:pos="993"/>
        </w:tabs>
        <w:autoSpaceDE w:val="0"/>
        <w:autoSpaceDN w:val="0"/>
        <w:adjustRightInd w:val="0"/>
        <w:jc w:val="both"/>
        <w:rPr>
          <w:color w:val="000000"/>
        </w:rPr>
      </w:pPr>
    </w:p>
    <w:p w14:paraId="5E222385" w14:textId="77777777" w:rsidR="00A27C2C" w:rsidRDefault="00A27C2C" w:rsidP="00662400">
      <w:pPr>
        <w:tabs>
          <w:tab w:val="left" w:pos="993"/>
        </w:tabs>
        <w:autoSpaceDE w:val="0"/>
        <w:autoSpaceDN w:val="0"/>
        <w:adjustRightInd w:val="0"/>
        <w:jc w:val="both"/>
        <w:rPr>
          <w:color w:val="000000"/>
        </w:rPr>
      </w:pPr>
    </w:p>
    <w:p w14:paraId="5EB99735" w14:textId="77777777" w:rsidR="00A27C2C" w:rsidRDefault="00A27C2C" w:rsidP="00A27C2C">
      <w:pPr>
        <w:widowControl w:val="0"/>
        <w:autoSpaceDE w:val="0"/>
        <w:autoSpaceDN w:val="0"/>
        <w:adjustRightInd w:val="0"/>
        <w:ind w:left="5529" w:right="140"/>
        <w:jc w:val="right"/>
      </w:pPr>
    </w:p>
    <w:p w14:paraId="10EAA9B1" w14:textId="77777777" w:rsidR="00A27C2C" w:rsidRDefault="00A27C2C" w:rsidP="00A27C2C">
      <w:pPr>
        <w:widowControl w:val="0"/>
        <w:autoSpaceDE w:val="0"/>
        <w:autoSpaceDN w:val="0"/>
        <w:adjustRightInd w:val="0"/>
        <w:ind w:left="5529" w:right="140"/>
        <w:jc w:val="right"/>
      </w:pPr>
    </w:p>
    <w:p w14:paraId="157CB230" w14:textId="77777777" w:rsidR="00A128DC" w:rsidRDefault="00A128DC" w:rsidP="00A27C2C">
      <w:pPr>
        <w:widowControl w:val="0"/>
        <w:autoSpaceDE w:val="0"/>
        <w:autoSpaceDN w:val="0"/>
        <w:adjustRightInd w:val="0"/>
        <w:ind w:left="5529" w:right="140"/>
        <w:jc w:val="right"/>
        <w:rPr>
          <w:iCs/>
        </w:rPr>
      </w:pPr>
    </w:p>
    <w:p w14:paraId="6BCC8878" w14:textId="77777777" w:rsidR="00491545" w:rsidRDefault="00000000" w:rsidP="00A27C2C">
      <w:pPr>
        <w:widowControl w:val="0"/>
        <w:autoSpaceDE w:val="0"/>
        <w:autoSpaceDN w:val="0"/>
        <w:adjustRightInd w:val="0"/>
        <w:ind w:left="5529" w:right="140"/>
        <w:jc w:val="right"/>
        <w:rPr>
          <w:b/>
          <w:bCs/>
          <w:iCs/>
        </w:rPr>
      </w:pPr>
      <w:r>
        <w:rPr>
          <w:b/>
          <w:bCs/>
          <w:iCs/>
        </w:rPr>
        <w:br w:type="page"/>
      </w:r>
    </w:p>
    <w:p w14:paraId="209C43CE" w14:textId="77777777" w:rsidR="00A27C2C" w:rsidRPr="00A128DC" w:rsidRDefault="00000000" w:rsidP="00A27C2C">
      <w:pPr>
        <w:widowControl w:val="0"/>
        <w:autoSpaceDE w:val="0"/>
        <w:autoSpaceDN w:val="0"/>
        <w:adjustRightInd w:val="0"/>
        <w:ind w:left="5529" w:right="140"/>
        <w:jc w:val="right"/>
        <w:rPr>
          <w:b/>
          <w:bCs/>
          <w:iCs/>
        </w:rPr>
      </w:pPr>
      <w:r w:rsidRPr="00A128DC">
        <w:rPr>
          <w:b/>
          <w:bCs/>
          <w:iCs/>
        </w:rPr>
        <w:lastRenderedPageBreak/>
        <w:t>5.</w:t>
      </w:r>
      <w:r w:rsidR="003234A1">
        <w:rPr>
          <w:b/>
          <w:bCs/>
          <w:iCs/>
        </w:rPr>
        <w:t>p</w:t>
      </w:r>
      <w:r w:rsidRPr="00A128DC">
        <w:rPr>
          <w:b/>
          <w:bCs/>
          <w:iCs/>
        </w:rPr>
        <w:t xml:space="preserve">ielikums </w:t>
      </w:r>
    </w:p>
    <w:p w14:paraId="25E1F201" w14:textId="77777777" w:rsidR="00B34A19" w:rsidRPr="00B34A19" w:rsidRDefault="00000000" w:rsidP="00B34A19">
      <w:pPr>
        <w:widowControl w:val="0"/>
        <w:autoSpaceDE w:val="0"/>
        <w:autoSpaceDN w:val="0"/>
        <w:adjustRightInd w:val="0"/>
        <w:ind w:right="140"/>
        <w:jc w:val="right"/>
        <w:rPr>
          <w:bCs/>
        </w:rPr>
      </w:pPr>
      <w:r w:rsidRPr="00B34A19">
        <w:rPr>
          <w:bCs/>
        </w:rPr>
        <w:t xml:space="preserve">Bauskas novada pašvaldības nekustamā īpašuma “Kreimenes” </w:t>
      </w:r>
    </w:p>
    <w:p w14:paraId="680DE4BB" w14:textId="77777777" w:rsidR="00B34A19" w:rsidRPr="00B34A19" w:rsidRDefault="00000000" w:rsidP="00B34A19">
      <w:pPr>
        <w:widowControl w:val="0"/>
        <w:autoSpaceDE w:val="0"/>
        <w:autoSpaceDN w:val="0"/>
        <w:adjustRightInd w:val="0"/>
        <w:ind w:right="140"/>
        <w:jc w:val="right"/>
        <w:rPr>
          <w:bCs/>
        </w:rPr>
      </w:pPr>
      <w:r w:rsidRPr="00B34A19">
        <w:rPr>
          <w:bCs/>
        </w:rPr>
        <w:t>zemes vienības daļas nomas tiesību izsoles noteikumiem</w:t>
      </w:r>
    </w:p>
    <w:p w14:paraId="780CC800" w14:textId="77777777" w:rsidR="00A27C2C" w:rsidRPr="00C018B6" w:rsidRDefault="00A27C2C" w:rsidP="00D31DAB">
      <w:pPr>
        <w:widowControl w:val="0"/>
        <w:autoSpaceDE w:val="0"/>
        <w:autoSpaceDN w:val="0"/>
        <w:adjustRightInd w:val="0"/>
        <w:ind w:right="140"/>
        <w:jc w:val="right"/>
      </w:pPr>
    </w:p>
    <w:p w14:paraId="1D61A1B0" w14:textId="77777777" w:rsidR="00A27C2C" w:rsidRPr="00C018B6" w:rsidRDefault="00000000" w:rsidP="00A27C2C">
      <w:pPr>
        <w:keepNext/>
        <w:widowControl w:val="0"/>
        <w:autoSpaceDE w:val="0"/>
        <w:autoSpaceDN w:val="0"/>
        <w:adjustRightInd w:val="0"/>
        <w:spacing w:before="60"/>
        <w:ind w:right="140"/>
        <w:jc w:val="center"/>
        <w:outlineLvl w:val="0"/>
        <w:rPr>
          <w:b/>
          <w:u w:val="single"/>
          <w:lang w:eastAsia="en-US"/>
        </w:rPr>
      </w:pPr>
      <w:r w:rsidRPr="00C018B6">
        <w:rPr>
          <w:b/>
          <w:lang w:eastAsia="en-US"/>
        </w:rPr>
        <w:t>ZEMES NOMAS LĪGUMS Nr.</w:t>
      </w:r>
      <w:r w:rsidRPr="00C018B6">
        <w:rPr>
          <w:b/>
          <w:bCs/>
          <w:lang w:eastAsia="en-US"/>
        </w:rPr>
        <w:t xml:space="preserve"> _________________________</w:t>
      </w:r>
    </w:p>
    <w:p w14:paraId="45848FD0" w14:textId="77777777" w:rsidR="00A27C2C" w:rsidRPr="00C018B6" w:rsidRDefault="00A27C2C" w:rsidP="00A27C2C">
      <w:pPr>
        <w:widowControl w:val="0"/>
        <w:autoSpaceDE w:val="0"/>
        <w:autoSpaceDN w:val="0"/>
        <w:adjustRightInd w:val="0"/>
        <w:spacing w:before="60"/>
        <w:ind w:left="567" w:right="140" w:hanging="567"/>
        <w:rPr>
          <w:lang w:eastAsia="en-US"/>
        </w:rPr>
      </w:pPr>
    </w:p>
    <w:p w14:paraId="098E0538" w14:textId="77777777" w:rsidR="00A27C2C" w:rsidRPr="00C018B6" w:rsidRDefault="00000000" w:rsidP="00A27C2C">
      <w:pPr>
        <w:widowControl w:val="0"/>
        <w:autoSpaceDE w:val="0"/>
        <w:autoSpaceDN w:val="0"/>
        <w:adjustRightInd w:val="0"/>
        <w:spacing w:before="60"/>
        <w:ind w:left="567" w:right="140" w:hanging="567"/>
        <w:jc w:val="both"/>
      </w:pPr>
      <w:r w:rsidRPr="00C018B6">
        <w:t xml:space="preserve">Bauskas novada </w:t>
      </w:r>
      <w:r>
        <w:t>Rundāles</w:t>
      </w:r>
      <w:r w:rsidRPr="00C018B6">
        <w:t xml:space="preserve"> pagastā</w:t>
      </w:r>
      <w:r w:rsidRPr="00C018B6">
        <w:tab/>
      </w:r>
      <w:r w:rsidRPr="00C018B6">
        <w:tab/>
      </w:r>
      <w:r w:rsidRPr="00C018B6">
        <w:tab/>
      </w:r>
      <w:r w:rsidRPr="00C018B6">
        <w:tab/>
      </w:r>
      <w:r w:rsidRPr="00C018B6">
        <w:tab/>
        <w:t xml:space="preserve">20__.gada __________ </w:t>
      </w:r>
    </w:p>
    <w:p w14:paraId="286AE2FA" w14:textId="77777777" w:rsidR="00A27C2C" w:rsidRPr="00C018B6" w:rsidRDefault="00A27C2C" w:rsidP="00A27C2C">
      <w:pPr>
        <w:widowControl w:val="0"/>
        <w:autoSpaceDE w:val="0"/>
        <w:autoSpaceDN w:val="0"/>
        <w:adjustRightInd w:val="0"/>
        <w:spacing w:before="60"/>
        <w:ind w:left="567" w:right="140" w:hanging="567"/>
        <w:jc w:val="both"/>
      </w:pPr>
    </w:p>
    <w:p w14:paraId="27925C0D" w14:textId="77777777" w:rsidR="00A27C2C" w:rsidRPr="00E57C72" w:rsidRDefault="00000000" w:rsidP="00993D9E">
      <w:pPr>
        <w:widowControl w:val="0"/>
        <w:autoSpaceDE w:val="0"/>
        <w:autoSpaceDN w:val="0"/>
        <w:adjustRightInd w:val="0"/>
        <w:spacing w:before="60"/>
        <w:ind w:right="140" w:firstLine="567"/>
        <w:jc w:val="both"/>
      </w:pPr>
      <w:r w:rsidRPr="00E57C72">
        <w:rPr>
          <w:b/>
        </w:rPr>
        <w:t>Bauskas novada pašvaldības iestāde “Rundāles apvienības pārvalde”,</w:t>
      </w:r>
      <w:r w:rsidRPr="00E57C72">
        <w:t xml:space="preserve"> reģistrācijas Nr. 90009112819, juridiskā adrese: Pilsrundāle 1, Pilsrundāle, Rundāles pag., Bauskas nov., LV-3921, tās vadītāja Aigara Sietiņa personā, kurš rīkojas saskaņā ar nolikumu, turpmāk – </w:t>
      </w:r>
      <w:r w:rsidRPr="00E57C72">
        <w:rPr>
          <w:b/>
          <w:bCs/>
        </w:rPr>
        <w:t>Iznomātājs</w:t>
      </w:r>
      <w:r w:rsidRPr="00E57C72">
        <w:t>, , no vienas puses</w:t>
      </w:r>
      <w:r w:rsidRPr="00E57C72">
        <w:rPr>
          <w:lang w:eastAsia="zh-CN"/>
        </w:rPr>
        <w:t>, un</w:t>
      </w:r>
    </w:p>
    <w:p w14:paraId="34E22049" w14:textId="77777777" w:rsidR="00A27C2C" w:rsidRPr="00E57C72" w:rsidRDefault="00000000" w:rsidP="00993D9E">
      <w:pPr>
        <w:widowControl w:val="0"/>
        <w:autoSpaceDE w:val="0"/>
        <w:autoSpaceDN w:val="0"/>
        <w:adjustRightInd w:val="0"/>
        <w:spacing w:before="60"/>
        <w:ind w:right="140"/>
        <w:jc w:val="both"/>
      </w:pPr>
      <w:r w:rsidRPr="00E57C72">
        <w:rPr>
          <w:b/>
        </w:rPr>
        <w:t xml:space="preserve">________________________, </w:t>
      </w:r>
      <w:r w:rsidRPr="00E57C72">
        <w:rPr>
          <w:bCs/>
        </w:rPr>
        <w:t>personas kods vai reģistrācijas Nr. ____________, adrese: __________________________</w:t>
      </w:r>
      <w:r w:rsidRPr="00E57C72">
        <w:t xml:space="preserve">, turpmāk – </w:t>
      </w:r>
      <w:r w:rsidRPr="00E57C72">
        <w:rPr>
          <w:b/>
        </w:rPr>
        <w:t>Nomnieks,</w:t>
      </w:r>
      <w:r w:rsidRPr="00E57C72">
        <w:t xml:space="preserve"> no otras puses,</w:t>
      </w:r>
    </w:p>
    <w:p w14:paraId="61FD67E2" w14:textId="77777777" w:rsidR="00A27C2C" w:rsidRPr="00E57C72" w:rsidRDefault="00000000" w:rsidP="00993D9E">
      <w:pPr>
        <w:widowControl w:val="0"/>
        <w:autoSpaceDE w:val="0"/>
        <w:autoSpaceDN w:val="0"/>
        <w:adjustRightInd w:val="0"/>
        <w:spacing w:before="60"/>
        <w:ind w:right="140"/>
        <w:jc w:val="both"/>
      </w:pPr>
      <w:r w:rsidRPr="00E57C72">
        <w:t xml:space="preserve">kā arī abi kopā vai katrs atsevišķi, turpmāk saukti – Puses vai Puse, pamatojoties uz Bauskas novada pašvaldības Rundāles apvienības nekustamā īpašuma iznomāšanas komisijas _____________ protokolu Nr.________, noslēdz šādu zemes nomas līgumu, turpmāk – </w:t>
      </w:r>
      <w:r w:rsidRPr="00E57C72">
        <w:rPr>
          <w:b/>
          <w:bCs/>
        </w:rPr>
        <w:t>Līgums</w:t>
      </w:r>
      <w:r w:rsidRPr="00E57C72">
        <w:t>:</w:t>
      </w:r>
    </w:p>
    <w:p w14:paraId="5187415C" w14:textId="77777777" w:rsidR="00A27C2C" w:rsidRPr="00EA014B" w:rsidRDefault="00000000" w:rsidP="00A27C2C">
      <w:pPr>
        <w:keepNext/>
        <w:widowControl w:val="0"/>
        <w:numPr>
          <w:ilvl w:val="0"/>
          <w:numId w:val="4"/>
        </w:numPr>
        <w:autoSpaceDE w:val="0"/>
        <w:autoSpaceDN w:val="0"/>
        <w:adjustRightInd w:val="0"/>
        <w:spacing w:before="120" w:after="120"/>
        <w:ind w:left="567" w:right="140" w:hanging="567"/>
        <w:jc w:val="center"/>
        <w:outlineLvl w:val="0"/>
        <w:rPr>
          <w:b/>
        </w:rPr>
      </w:pPr>
      <w:r w:rsidRPr="00EA014B">
        <w:rPr>
          <w:b/>
        </w:rPr>
        <w:t>Līguma priekšmets</w:t>
      </w:r>
    </w:p>
    <w:p w14:paraId="4CE354B7" w14:textId="77777777" w:rsidR="00A27C2C" w:rsidRPr="00D31DAB" w:rsidRDefault="00000000" w:rsidP="006E10EA">
      <w:pPr>
        <w:keepNext/>
        <w:widowControl w:val="0"/>
        <w:numPr>
          <w:ilvl w:val="1"/>
          <w:numId w:val="4"/>
        </w:numPr>
        <w:tabs>
          <w:tab w:val="clear" w:pos="390"/>
        </w:tabs>
        <w:autoSpaceDE w:val="0"/>
        <w:autoSpaceDN w:val="0"/>
        <w:adjustRightInd w:val="0"/>
        <w:spacing w:before="60"/>
        <w:ind w:left="426" w:right="140" w:hanging="426"/>
        <w:jc w:val="both"/>
        <w:outlineLvl w:val="0"/>
        <w:rPr>
          <w:rFonts w:eastAsia="Calibri"/>
          <w:bCs/>
        </w:rPr>
      </w:pPr>
      <w:r w:rsidRPr="00EA014B">
        <w:rPr>
          <w:rFonts w:eastAsia="Calibri"/>
        </w:rPr>
        <w:t xml:space="preserve">Iznomātājs nodod un Nomnieks pieņem nomas lietošanā </w:t>
      </w:r>
      <w:r w:rsidR="006E10EA" w:rsidRPr="006E10EA">
        <w:rPr>
          <w:rFonts w:eastAsia="Calibri"/>
        </w:rPr>
        <w:t>Bauskas novada pašvaldības nekustamā īpašuma “Kreimenes”</w:t>
      </w:r>
      <w:r w:rsidR="00D31DAB" w:rsidRPr="006E10EA">
        <w:rPr>
          <w:rFonts w:eastAsia="Calibri"/>
        </w:rPr>
        <w:t>, zemes vienīb</w:t>
      </w:r>
      <w:r w:rsidR="00481962" w:rsidRPr="006E10EA">
        <w:rPr>
          <w:rFonts w:eastAsia="Calibri"/>
        </w:rPr>
        <w:t>as</w:t>
      </w:r>
      <w:r w:rsidR="00D31DAB" w:rsidRPr="006E10EA">
        <w:rPr>
          <w:rFonts w:eastAsia="Calibri"/>
        </w:rPr>
        <w:t xml:space="preserve"> ar kadastra apzīmējumu </w:t>
      </w:r>
      <w:r w:rsidR="0084491A" w:rsidRPr="006E10EA">
        <w:rPr>
          <w:rFonts w:eastAsia="Calibri"/>
        </w:rPr>
        <w:t xml:space="preserve">4076 </w:t>
      </w:r>
      <w:r w:rsidR="006E10EA" w:rsidRPr="006E10EA">
        <w:rPr>
          <w:rFonts w:eastAsia="Calibri"/>
        </w:rPr>
        <w:t>008 0426 daļu, 10,46</w:t>
      </w:r>
      <w:r w:rsidRPr="006E10EA">
        <w:rPr>
          <w:rFonts w:eastAsia="Calibri"/>
        </w:rPr>
        <w:t xml:space="preserve"> ha platībā, turpmāk – Zemesgabals, saskaņā</w:t>
      </w:r>
      <w:r w:rsidRPr="00D31DAB">
        <w:rPr>
          <w:rFonts w:eastAsia="Calibri"/>
        </w:rPr>
        <w:t xml:space="preserve"> ar Līguma pielikumā pievienoto skici, kas ir Līguma neatņemama sastāvdaļa. </w:t>
      </w:r>
    </w:p>
    <w:p w14:paraId="4835D8B5" w14:textId="77777777" w:rsidR="00A27C2C" w:rsidRPr="00E57C72" w:rsidRDefault="00000000" w:rsidP="00993D9E">
      <w:pPr>
        <w:pStyle w:val="ListParagraph"/>
        <w:numPr>
          <w:ilvl w:val="1"/>
          <w:numId w:val="4"/>
        </w:numPr>
        <w:tabs>
          <w:tab w:val="clear" w:pos="390"/>
        </w:tabs>
        <w:ind w:left="426" w:hanging="426"/>
        <w:jc w:val="both"/>
        <w:rPr>
          <w:rFonts w:eastAsia="Calibri"/>
        </w:rPr>
      </w:pPr>
      <w:r w:rsidRPr="00E57C72">
        <w:rPr>
          <w:rFonts w:eastAsia="Calibri"/>
        </w:rPr>
        <w:t>Zemesgabala lietošanas mērķis: zeme, uz kuras galvenā saimnieciskā darbība ir lauksaimniecība..</w:t>
      </w:r>
    </w:p>
    <w:p w14:paraId="54C764A1" w14:textId="77777777" w:rsidR="00A27C2C" w:rsidRPr="00E57C72" w:rsidRDefault="00000000" w:rsidP="00993D9E">
      <w:pPr>
        <w:widowControl w:val="0"/>
        <w:numPr>
          <w:ilvl w:val="1"/>
          <w:numId w:val="4"/>
        </w:numPr>
        <w:tabs>
          <w:tab w:val="clear" w:pos="390"/>
        </w:tabs>
        <w:autoSpaceDE w:val="0"/>
        <w:autoSpaceDN w:val="0"/>
        <w:adjustRightInd w:val="0"/>
        <w:spacing w:before="60"/>
        <w:ind w:left="426" w:right="140" w:hanging="426"/>
        <w:jc w:val="both"/>
        <w:rPr>
          <w:rFonts w:eastAsia="Calibri"/>
        </w:rPr>
      </w:pPr>
      <w:r w:rsidRPr="00E57C72">
        <w:rPr>
          <w:rFonts w:eastAsia="Calibri"/>
        </w:rPr>
        <w:t xml:space="preserve">Uz līguma noslēgšanas brīdi Zemesgabalam nav noteikti apgrūtinājumi. </w:t>
      </w:r>
    </w:p>
    <w:p w14:paraId="006C5C45" w14:textId="77777777" w:rsidR="00A27C2C" w:rsidRPr="00993D9E" w:rsidRDefault="00000000" w:rsidP="00993D9E">
      <w:pPr>
        <w:widowControl w:val="0"/>
        <w:numPr>
          <w:ilvl w:val="1"/>
          <w:numId w:val="4"/>
        </w:numPr>
        <w:tabs>
          <w:tab w:val="clear" w:pos="390"/>
        </w:tabs>
        <w:autoSpaceDE w:val="0"/>
        <w:autoSpaceDN w:val="0"/>
        <w:adjustRightInd w:val="0"/>
        <w:spacing w:before="60"/>
        <w:ind w:left="426" w:right="140" w:hanging="426"/>
        <w:jc w:val="both"/>
        <w:rPr>
          <w:rFonts w:eastAsia="Calibri"/>
        </w:rPr>
      </w:pPr>
      <w:r w:rsidRPr="00E57C72">
        <w:rPr>
          <w:rFonts w:eastAsia="Calibri"/>
        </w:rPr>
        <w:t>Iznomātā Zemesgabala robežas Nomniekam dabā ierādītas un zināmas.</w:t>
      </w:r>
    </w:p>
    <w:p w14:paraId="581C6622" w14:textId="77777777" w:rsidR="00A27C2C" w:rsidRPr="00E57C72" w:rsidRDefault="00000000" w:rsidP="00A27C2C">
      <w:pPr>
        <w:keepNext/>
        <w:widowControl w:val="0"/>
        <w:numPr>
          <w:ilvl w:val="0"/>
          <w:numId w:val="5"/>
        </w:numPr>
        <w:autoSpaceDE w:val="0"/>
        <w:autoSpaceDN w:val="0"/>
        <w:adjustRightInd w:val="0"/>
        <w:spacing w:before="120" w:after="120"/>
        <w:ind w:left="567" w:right="140" w:hanging="567"/>
        <w:jc w:val="center"/>
        <w:outlineLvl w:val="0"/>
        <w:rPr>
          <w:b/>
        </w:rPr>
      </w:pPr>
      <w:bookmarkStart w:id="11" w:name="_Hlk82078163"/>
      <w:r w:rsidRPr="00E57C72">
        <w:rPr>
          <w:b/>
        </w:rPr>
        <w:t>Līguma termiņš</w:t>
      </w:r>
    </w:p>
    <w:p w14:paraId="5487007E" w14:textId="77777777" w:rsidR="00A27C2C" w:rsidRPr="00E57C72" w:rsidRDefault="00000000" w:rsidP="00A27C2C">
      <w:pPr>
        <w:widowControl w:val="0"/>
        <w:numPr>
          <w:ilvl w:val="1"/>
          <w:numId w:val="5"/>
        </w:numPr>
        <w:tabs>
          <w:tab w:val="num" w:pos="540"/>
        </w:tabs>
        <w:autoSpaceDE w:val="0"/>
        <w:autoSpaceDN w:val="0"/>
        <w:adjustRightInd w:val="0"/>
        <w:spacing w:before="60"/>
        <w:ind w:left="567" w:right="140" w:hanging="567"/>
        <w:jc w:val="both"/>
      </w:pPr>
      <w:r w:rsidRPr="00E57C72">
        <w:t xml:space="preserve">Līgums stājas spēkā </w:t>
      </w:r>
      <w:r w:rsidRPr="00E57C72">
        <w:rPr>
          <w:b/>
          <w:bCs/>
        </w:rPr>
        <w:t>20__.gada _________</w:t>
      </w:r>
      <w:r w:rsidRPr="00E57C72">
        <w:t xml:space="preserve">un ir spēkā </w:t>
      </w:r>
      <w:r w:rsidRPr="00E57C72">
        <w:rPr>
          <w:b/>
          <w:bCs/>
        </w:rPr>
        <w:t>līdz 20</w:t>
      </w:r>
      <w:r w:rsidR="006E10EA">
        <w:rPr>
          <w:b/>
          <w:bCs/>
        </w:rPr>
        <w:t>31</w:t>
      </w:r>
      <w:r w:rsidRPr="00E57C72">
        <w:rPr>
          <w:b/>
          <w:bCs/>
        </w:rPr>
        <w:t xml:space="preserve">.gada </w:t>
      </w:r>
      <w:r w:rsidR="006E10EA">
        <w:rPr>
          <w:b/>
          <w:bCs/>
        </w:rPr>
        <w:t>31.augustam</w:t>
      </w:r>
      <w:r w:rsidRPr="00E57C72">
        <w:t>, ja vien netiek izbeigts, pirms noteiktā termiņa saskaņā ar Līguma izbeigšanas un grozīšanas nosacījumiem.</w:t>
      </w:r>
    </w:p>
    <w:p w14:paraId="5A2AB46B" w14:textId="77777777" w:rsidR="00A27C2C" w:rsidRPr="00E57C72" w:rsidRDefault="00000000" w:rsidP="00A27C2C">
      <w:pPr>
        <w:keepNext/>
        <w:widowControl w:val="0"/>
        <w:numPr>
          <w:ilvl w:val="0"/>
          <w:numId w:val="6"/>
        </w:numPr>
        <w:autoSpaceDE w:val="0"/>
        <w:autoSpaceDN w:val="0"/>
        <w:adjustRightInd w:val="0"/>
        <w:spacing w:before="120" w:after="120"/>
        <w:ind w:left="567" w:right="140" w:hanging="567"/>
        <w:jc w:val="center"/>
        <w:outlineLvl w:val="0"/>
        <w:rPr>
          <w:b/>
        </w:rPr>
      </w:pPr>
      <w:r w:rsidRPr="00E57C72">
        <w:rPr>
          <w:b/>
        </w:rPr>
        <w:t>Norēķinu kārtība</w:t>
      </w:r>
    </w:p>
    <w:p w14:paraId="33585420" w14:textId="77777777" w:rsidR="00A27C2C" w:rsidRPr="00E57C72" w:rsidRDefault="00000000" w:rsidP="00A27C2C">
      <w:pPr>
        <w:widowControl w:val="0"/>
        <w:numPr>
          <w:ilvl w:val="1"/>
          <w:numId w:val="6"/>
        </w:numPr>
        <w:tabs>
          <w:tab w:val="num" w:pos="540"/>
        </w:tabs>
        <w:autoSpaceDE w:val="0"/>
        <w:autoSpaceDN w:val="0"/>
        <w:adjustRightInd w:val="0"/>
        <w:spacing w:before="60"/>
        <w:ind w:left="567" w:right="140" w:hanging="567"/>
        <w:jc w:val="both"/>
      </w:pPr>
      <w:r w:rsidRPr="00E57C72">
        <w:t xml:space="preserve">Nomnieks maksā iznomātājam zemes nomas maksu _____ </w:t>
      </w:r>
      <w:r w:rsidRPr="00E57C72">
        <w:rPr>
          <w:b/>
          <w:bCs/>
        </w:rPr>
        <w:t xml:space="preserve">EUR </w:t>
      </w:r>
      <w:r w:rsidRPr="00E57C72">
        <w:t xml:space="preserve">(_________________) (bez PVN) </w:t>
      </w:r>
      <w:r w:rsidRPr="00E57C72">
        <w:rPr>
          <w:shd w:val="clear" w:color="auto" w:fill="FFFFFF"/>
        </w:rPr>
        <w:t>gadā.</w:t>
      </w:r>
    </w:p>
    <w:p w14:paraId="5EA00EA3" w14:textId="77777777" w:rsidR="00A27C2C" w:rsidRPr="00B2188F" w:rsidRDefault="00000000" w:rsidP="00A27C2C">
      <w:pPr>
        <w:widowControl w:val="0"/>
        <w:numPr>
          <w:ilvl w:val="1"/>
          <w:numId w:val="6"/>
        </w:numPr>
        <w:tabs>
          <w:tab w:val="num" w:pos="540"/>
        </w:tabs>
        <w:autoSpaceDE w:val="0"/>
        <w:autoSpaceDN w:val="0"/>
        <w:adjustRightInd w:val="0"/>
        <w:spacing w:before="60"/>
        <w:ind w:left="567" w:right="140" w:hanging="567"/>
        <w:jc w:val="both"/>
      </w:pPr>
      <w:r w:rsidRPr="00B2188F">
        <w:t xml:space="preserve">Zemesgabala nekustamā īpašuma nodokli un pievienotās vērtības nodokli maksā Nomnieks. </w:t>
      </w:r>
    </w:p>
    <w:p w14:paraId="3D5E7A34" w14:textId="77777777" w:rsidR="00A27C2C" w:rsidRPr="002A103D" w:rsidRDefault="00000000" w:rsidP="00A27C2C">
      <w:pPr>
        <w:pStyle w:val="ListParagraph"/>
        <w:numPr>
          <w:ilvl w:val="1"/>
          <w:numId w:val="6"/>
        </w:numPr>
        <w:tabs>
          <w:tab w:val="num" w:pos="1440"/>
        </w:tabs>
        <w:jc w:val="both"/>
        <w:rPr>
          <w:sz w:val="23"/>
          <w:szCs w:val="23"/>
        </w:rPr>
      </w:pPr>
      <w:r w:rsidRPr="002A103D">
        <w:rPr>
          <w:sz w:val="23"/>
          <w:szCs w:val="23"/>
        </w:rPr>
        <w:t>Nomnieks nomas maksu par Zemesgabala faktisko lietošanu maksā no 2024.gada ____________.</w:t>
      </w:r>
    </w:p>
    <w:p w14:paraId="6C82E173" w14:textId="77777777" w:rsidR="00A27C2C" w:rsidRPr="00D1138D" w:rsidRDefault="00000000" w:rsidP="00A27C2C">
      <w:pPr>
        <w:tabs>
          <w:tab w:val="left" w:pos="1260"/>
        </w:tabs>
        <w:ind w:left="360"/>
        <w:jc w:val="both"/>
        <w:rPr>
          <w:color w:val="FF0000"/>
          <w:sz w:val="23"/>
          <w:szCs w:val="23"/>
        </w:rPr>
      </w:pPr>
      <w:r>
        <w:rPr>
          <w:sz w:val="23"/>
          <w:szCs w:val="23"/>
        </w:rPr>
        <w:t xml:space="preserve">3.3.1. </w:t>
      </w:r>
      <w:r w:rsidRPr="00D1138D">
        <w:rPr>
          <w:sz w:val="23"/>
          <w:szCs w:val="23"/>
        </w:rPr>
        <w:t xml:space="preserve">Nomas maksas aprēķina periods </w:t>
      </w:r>
      <w:r w:rsidRPr="000E3371">
        <w:rPr>
          <w:color w:val="000000" w:themeColor="text1"/>
          <w:sz w:val="23"/>
          <w:szCs w:val="23"/>
        </w:rPr>
        <w:t xml:space="preserve">ir viens gads. </w:t>
      </w:r>
    </w:p>
    <w:p w14:paraId="740FDA55" w14:textId="77777777" w:rsidR="00A27C2C" w:rsidRPr="00D1138D" w:rsidRDefault="00000000" w:rsidP="00A27C2C">
      <w:pPr>
        <w:numPr>
          <w:ilvl w:val="1"/>
          <w:numId w:val="6"/>
        </w:numPr>
        <w:tabs>
          <w:tab w:val="clear" w:pos="360"/>
          <w:tab w:val="num" w:pos="540"/>
        </w:tabs>
        <w:ind w:left="567" w:hanging="567"/>
        <w:jc w:val="both"/>
        <w:rPr>
          <w:sz w:val="23"/>
          <w:szCs w:val="23"/>
        </w:rPr>
      </w:pPr>
      <w:r w:rsidRPr="00D1138D">
        <w:rPr>
          <w:sz w:val="23"/>
          <w:szCs w:val="23"/>
        </w:rPr>
        <w:t xml:space="preserve">Nomas maksa jāsamaksā ar pārskaitījumu uz vienu no šādiem Bauskas novada pašvaldības norēķinu kontiem: </w:t>
      </w:r>
    </w:p>
    <w:p w14:paraId="1F37DBE7" w14:textId="77777777" w:rsidR="00A27C2C" w:rsidRPr="00D1138D" w:rsidRDefault="00000000" w:rsidP="00A27C2C">
      <w:pPr>
        <w:ind w:left="1134" w:hanging="567"/>
        <w:jc w:val="both"/>
        <w:rPr>
          <w:sz w:val="23"/>
          <w:szCs w:val="23"/>
        </w:rPr>
      </w:pPr>
      <w:r w:rsidRPr="00D1138D">
        <w:rPr>
          <w:sz w:val="23"/>
          <w:szCs w:val="23"/>
        </w:rPr>
        <w:t xml:space="preserve">AS </w:t>
      </w:r>
      <w:r w:rsidRPr="00131FAD">
        <w:rPr>
          <w:sz w:val="23"/>
          <w:szCs w:val="23"/>
        </w:rPr>
        <w:t>SEB banka</w:t>
      </w:r>
      <w:r w:rsidRPr="00D1138D">
        <w:rPr>
          <w:sz w:val="23"/>
          <w:szCs w:val="23"/>
        </w:rPr>
        <w:t xml:space="preserve">, konta Nr.: </w:t>
      </w:r>
      <w:r w:rsidRPr="009C4B5A">
        <w:rPr>
          <w:sz w:val="23"/>
          <w:szCs w:val="23"/>
        </w:rPr>
        <w:t>LV06UNLA0050014355676</w:t>
      </w:r>
      <w:r w:rsidRPr="00D1138D">
        <w:rPr>
          <w:sz w:val="23"/>
          <w:szCs w:val="23"/>
        </w:rPr>
        <w:t>,</w:t>
      </w:r>
    </w:p>
    <w:p w14:paraId="3CFBEB7C" w14:textId="77777777" w:rsidR="00A27C2C" w:rsidRPr="00D1138D" w:rsidRDefault="00000000" w:rsidP="00A27C2C">
      <w:pPr>
        <w:ind w:left="1134" w:hanging="567"/>
        <w:jc w:val="both"/>
        <w:rPr>
          <w:sz w:val="23"/>
          <w:szCs w:val="23"/>
        </w:rPr>
      </w:pPr>
      <w:r w:rsidRPr="00D1138D">
        <w:rPr>
          <w:sz w:val="23"/>
          <w:szCs w:val="23"/>
        </w:rPr>
        <w:t xml:space="preserve">AS </w:t>
      </w:r>
      <w:r w:rsidRPr="009C4B5A">
        <w:rPr>
          <w:sz w:val="23"/>
          <w:szCs w:val="23"/>
        </w:rPr>
        <w:t>Swedbank</w:t>
      </w:r>
      <w:r w:rsidRPr="00D1138D">
        <w:rPr>
          <w:sz w:val="23"/>
          <w:szCs w:val="23"/>
        </w:rPr>
        <w:t xml:space="preserve">, konta Nr. </w:t>
      </w:r>
      <w:r w:rsidRPr="009C4B5A">
        <w:rPr>
          <w:sz w:val="23"/>
          <w:szCs w:val="23"/>
        </w:rPr>
        <w:t>LV08HABA0551024331644</w:t>
      </w:r>
      <w:r w:rsidRPr="00D1138D">
        <w:rPr>
          <w:sz w:val="23"/>
          <w:szCs w:val="23"/>
        </w:rPr>
        <w:t>,</w:t>
      </w:r>
    </w:p>
    <w:p w14:paraId="2785C13A" w14:textId="77777777" w:rsidR="00A27C2C" w:rsidRPr="00D1138D" w:rsidRDefault="00000000" w:rsidP="00A27C2C">
      <w:pPr>
        <w:ind w:left="1134" w:hanging="567"/>
        <w:jc w:val="both"/>
        <w:rPr>
          <w:sz w:val="23"/>
          <w:szCs w:val="23"/>
        </w:rPr>
      </w:pPr>
      <w:r w:rsidRPr="009C4B5A">
        <w:rPr>
          <w:sz w:val="23"/>
          <w:szCs w:val="23"/>
        </w:rPr>
        <w:t>Valsts kase</w:t>
      </w:r>
      <w:r w:rsidRPr="00D1138D">
        <w:rPr>
          <w:sz w:val="23"/>
          <w:szCs w:val="23"/>
        </w:rPr>
        <w:t xml:space="preserve">, konta Nr. </w:t>
      </w:r>
      <w:r w:rsidRPr="009C4B5A">
        <w:rPr>
          <w:sz w:val="23"/>
          <w:szCs w:val="23"/>
        </w:rPr>
        <w:t>LV50TREL9802589008000</w:t>
      </w:r>
      <w:r>
        <w:rPr>
          <w:sz w:val="23"/>
          <w:szCs w:val="23"/>
        </w:rPr>
        <w:t xml:space="preserve"> </w:t>
      </w:r>
      <w:r w:rsidRPr="00D1138D">
        <w:rPr>
          <w:sz w:val="23"/>
          <w:szCs w:val="23"/>
        </w:rPr>
        <w:t>vai Bauskas novada pašvaldības kasēs.</w:t>
      </w:r>
    </w:p>
    <w:p w14:paraId="515284FE" w14:textId="77777777" w:rsidR="00A27C2C" w:rsidRPr="00D1138D" w:rsidRDefault="00000000" w:rsidP="00A27C2C">
      <w:pPr>
        <w:numPr>
          <w:ilvl w:val="1"/>
          <w:numId w:val="6"/>
        </w:numPr>
        <w:tabs>
          <w:tab w:val="clear" w:pos="360"/>
          <w:tab w:val="num" w:pos="540"/>
        </w:tabs>
        <w:ind w:left="567" w:hanging="567"/>
        <w:jc w:val="both"/>
        <w:rPr>
          <w:sz w:val="23"/>
          <w:szCs w:val="23"/>
        </w:rPr>
      </w:pPr>
      <w:r w:rsidRPr="00D1138D">
        <w:rPr>
          <w:sz w:val="23"/>
          <w:szCs w:val="23"/>
          <w:shd w:val="clear" w:color="auto" w:fill="FFFFFF"/>
        </w:rPr>
        <w:t>Iznomātājam ir tiesības, nosūtot Nomniekam rakstisku paziņojumu vai rēķinu, vienpusēji mainīt nomas maksu vai citu saistīto maksājumu apmēru bez grozījumu izdarīšanas Līgumā:</w:t>
      </w:r>
    </w:p>
    <w:p w14:paraId="65C4E395" w14:textId="77777777" w:rsidR="00A27C2C" w:rsidRPr="00D1138D" w:rsidRDefault="00000000" w:rsidP="00A27C2C">
      <w:pPr>
        <w:pStyle w:val="tv213"/>
        <w:numPr>
          <w:ilvl w:val="2"/>
          <w:numId w:val="6"/>
        </w:numPr>
        <w:shd w:val="clear" w:color="auto" w:fill="FFFFFF"/>
        <w:tabs>
          <w:tab w:val="clear" w:pos="720"/>
          <w:tab w:val="num" w:pos="1276"/>
        </w:tabs>
        <w:spacing w:before="0" w:beforeAutospacing="0" w:after="0" w:afterAutospacing="0" w:line="293" w:lineRule="atLeast"/>
        <w:ind w:left="567" w:hanging="567"/>
        <w:jc w:val="both"/>
        <w:rPr>
          <w:sz w:val="23"/>
          <w:szCs w:val="23"/>
          <w:lang w:val="lv-LV"/>
        </w:rPr>
      </w:pPr>
      <w:r w:rsidRPr="00D1138D">
        <w:rPr>
          <w:sz w:val="23"/>
          <w:szCs w:val="23"/>
          <w:lang w:val="lv-LV"/>
        </w:rPr>
        <w:t>ja normatīvie akti paredz citu Zemesgabala nomas maksas aprēķināšanas kārtību;</w:t>
      </w:r>
    </w:p>
    <w:p w14:paraId="4D5BA6C4" w14:textId="77777777" w:rsidR="00A27C2C" w:rsidRPr="00B2188F" w:rsidRDefault="00000000" w:rsidP="00A27C2C">
      <w:pPr>
        <w:pStyle w:val="tv213"/>
        <w:numPr>
          <w:ilvl w:val="2"/>
          <w:numId w:val="6"/>
        </w:numPr>
        <w:shd w:val="clear" w:color="auto" w:fill="FFFFFF"/>
        <w:tabs>
          <w:tab w:val="clear" w:pos="720"/>
          <w:tab w:val="num" w:pos="567"/>
        </w:tabs>
        <w:spacing w:before="0" w:beforeAutospacing="0" w:after="0" w:afterAutospacing="0" w:line="293" w:lineRule="atLeast"/>
        <w:ind w:left="567" w:hanging="567"/>
        <w:jc w:val="both"/>
        <w:rPr>
          <w:sz w:val="23"/>
          <w:szCs w:val="23"/>
          <w:lang w:val="lv-LV"/>
        </w:rPr>
      </w:pPr>
      <w:r w:rsidRPr="00D1138D">
        <w:rPr>
          <w:sz w:val="23"/>
          <w:szCs w:val="23"/>
          <w:lang w:val="lv-LV"/>
        </w:rPr>
        <w:t>j</w:t>
      </w:r>
      <w:r w:rsidRPr="00B2188F">
        <w:rPr>
          <w:sz w:val="23"/>
          <w:szCs w:val="23"/>
          <w:lang w:val="lv-LV"/>
        </w:rPr>
        <w:t>a ar normatīvajiem aktiem tiek no jauna ieviesti vai palielināti uz Zemesgabalu attiecināmi nodokļi un nodevas vai mainīts ar nodokli apliekamais objekts;</w:t>
      </w:r>
    </w:p>
    <w:p w14:paraId="50198CA9" w14:textId="77777777" w:rsidR="00A27C2C" w:rsidRPr="00B2188F" w:rsidRDefault="00000000" w:rsidP="00A27C2C">
      <w:pPr>
        <w:pStyle w:val="tv213"/>
        <w:numPr>
          <w:ilvl w:val="2"/>
          <w:numId w:val="6"/>
        </w:numPr>
        <w:shd w:val="clear" w:color="auto" w:fill="FFFFFF"/>
        <w:tabs>
          <w:tab w:val="clear" w:pos="720"/>
        </w:tabs>
        <w:spacing w:before="0" w:beforeAutospacing="0" w:after="0" w:afterAutospacing="0" w:line="293" w:lineRule="atLeast"/>
        <w:ind w:left="567" w:hanging="567"/>
        <w:jc w:val="both"/>
        <w:rPr>
          <w:sz w:val="23"/>
          <w:szCs w:val="23"/>
          <w:lang w:val="lv-LV"/>
        </w:rPr>
      </w:pPr>
      <w:r w:rsidRPr="00B2188F">
        <w:rPr>
          <w:sz w:val="23"/>
          <w:szCs w:val="23"/>
          <w:shd w:val="clear" w:color="auto" w:fill="FFFFFF"/>
          <w:lang w:val="lv-LV"/>
        </w:rPr>
        <w:lastRenderedPageBreak/>
        <w:t>ja mainās nekustamā īpašuma lietošanas mērķis un tas vairs neatbilst lietošanas mērķim, kas bija par pamatu Zemesgabala nomas maksas noteikšanai, tiek grozīta Zemesgabala nomas maksa. Izmaiņas stājas spēkā dienā, kad mainījies nekustamā īpašuma lietošanas mērķis.</w:t>
      </w:r>
    </w:p>
    <w:p w14:paraId="7F3618F7" w14:textId="77777777" w:rsidR="00A27C2C" w:rsidRPr="00B2188F" w:rsidRDefault="00000000" w:rsidP="00A27C2C">
      <w:pPr>
        <w:pStyle w:val="tv213"/>
        <w:numPr>
          <w:ilvl w:val="2"/>
          <w:numId w:val="6"/>
        </w:numPr>
        <w:shd w:val="clear" w:color="auto" w:fill="FFFFFF"/>
        <w:tabs>
          <w:tab w:val="clear" w:pos="720"/>
          <w:tab w:val="num" w:pos="1276"/>
        </w:tabs>
        <w:spacing w:before="0" w:beforeAutospacing="0" w:after="0" w:afterAutospacing="0" w:line="293" w:lineRule="atLeast"/>
        <w:ind w:left="567" w:hanging="567"/>
        <w:jc w:val="both"/>
        <w:rPr>
          <w:sz w:val="23"/>
          <w:szCs w:val="23"/>
          <w:lang w:val="lv-LV"/>
        </w:rPr>
      </w:pPr>
      <w:r w:rsidRPr="00B2188F">
        <w:rPr>
          <w:sz w:val="23"/>
          <w:szCs w:val="23"/>
          <w:lang w:val="lv-LV"/>
        </w:rPr>
        <w:t>citos normatīvajos aktos noteiktajos gadījumos.</w:t>
      </w:r>
    </w:p>
    <w:p w14:paraId="5968B94F" w14:textId="77777777" w:rsidR="00A27C2C" w:rsidRPr="00B2188F" w:rsidRDefault="00000000" w:rsidP="00A27C2C">
      <w:pPr>
        <w:numPr>
          <w:ilvl w:val="1"/>
          <w:numId w:val="6"/>
        </w:numPr>
        <w:tabs>
          <w:tab w:val="clear" w:pos="360"/>
          <w:tab w:val="num" w:pos="540"/>
        </w:tabs>
        <w:spacing w:after="120"/>
        <w:ind w:left="567" w:hanging="567"/>
        <w:jc w:val="both"/>
        <w:rPr>
          <w:sz w:val="23"/>
          <w:szCs w:val="23"/>
        </w:rPr>
      </w:pPr>
      <w:r w:rsidRPr="00B2188F">
        <w:rPr>
          <w:sz w:val="23"/>
          <w:szCs w:val="23"/>
        </w:rPr>
        <w:t>Ja maksājumi nokavēti, Nomnieks maksā nokavējuma procentus 0,1 % apmērā no kavētās maksājuma summas par katru kavējuma dienu.</w:t>
      </w:r>
    </w:p>
    <w:p w14:paraId="2199F606" w14:textId="77777777" w:rsidR="00A27C2C" w:rsidRPr="00B2188F" w:rsidRDefault="00000000" w:rsidP="00A27C2C">
      <w:pPr>
        <w:keepNext/>
        <w:widowControl w:val="0"/>
        <w:numPr>
          <w:ilvl w:val="0"/>
          <w:numId w:val="7"/>
        </w:numPr>
        <w:autoSpaceDE w:val="0"/>
        <w:autoSpaceDN w:val="0"/>
        <w:adjustRightInd w:val="0"/>
        <w:spacing w:before="120" w:after="120"/>
        <w:ind w:left="567" w:right="140" w:hanging="567"/>
        <w:jc w:val="center"/>
        <w:outlineLvl w:val="0"/>
        <w:rPr>
          <w:b/>
        </w:rPr>
      </w:pPr>
      <w:r w:rsidRPr="00B2188F">
        <w:rPr>
          <w:b/>
        </w:rPr>
        <w:t>Iznomātāja pienākumi un tiesības</w:t>
      </w:r>
    </w:p>
    <w:p w14:paraId="2A80145B" w14:textId="77777777" w:rsidR="00A27C2C" w:rsidRPr="00B2188F" w:rsidRDefault="00000000" w:rsidP="00A27C2C">
      <w:pPr>
        <w:widowControl w:val="0"/>
        <w:numPr>
          <w:ilvl w:val="1"/>
          <w:numId w:val="7"/>
        </w:numPr>
        <w:tabs>
          <w:tab w:val="num" w:pos="540"/>
        </w:tabs>
        <w:autoSpaceDE w:val="0"/>
        <w:autoSpaceDN w:val="0"/>
        <w:adjustRightInd w:val="0"/>
        <w:spacing w:before="60"/>
        <w:ind w:left="567" w:right="140" w:hanging="567"/>
      </w:pPr>
      <w:r w:rsidRPr="00B2188F">
        <w:t>Iznomātājs apņemas:</w:t>
      </w:r>
    </w:p>
    <w:p w14:paraId="0E99A82D" w14:textId="77777777" w:rsidR="00A27C2C" w:rsidRPr="00B2188F" w:rsidRDefault="00000000" w:rsidP="00A27C2C">
      <w:pPr>
        <w:widowControl w:val="0"/>
        <w:numPr>
          <w:ilvl w:val="2"/>
          <w:numId w:val="7"/>
        </w:numPr>
        <w:tabs>
          <w:tab w:val="num" w:pos="1260"/>
        </w:tabs>
        <w:autoSpaceDE w:val="0"/>
        <w:autoSpaceDN w:val="0"/>
        <w:adjustRightInd w:val="0"/>
        <w:spacing w:before="60"/>
        <w:ind w:left="567" w:right="140" w:hanging="567"/>
        <w:jc w:val="both"/>
      </w:pPr>
      <w:r w:rsidRPr="00B2188F">
        <w:t>nepasliktināt Nomniekam zemes nomas lietošanas tiesības uz Zemesgabalu vai tā daļu;</w:t>
      </w:r>
    </w:p>
    <w:p w14:paraId="37D573E8" w14:textId="77777777" w:rsidR="00A27C2C" w:rsidRPr="00B2188F" w:rsidRDefault="00000000" w:rsidP="00A27C2C">
      <w:pPr>
        <w:widowControl w:val="0"/>
        <w:numPr>
          <w:ilvl w:val="2"/>
          <w:numId w:val="7"/>
        </w:numPr>
        <w:autoSpaceDE w:val="0"/>
        <w:autoSpaceDN w:val="0"/>
        <w:adjustRightInd w:val="0"/>
        <w:spacing w:before="60"/>
        <w:ind w:left="567" w:right="140" w:hanging="567"/>
      </w:pPr>
      <w:r w:rsidRPr="00B2188F">
        <w:t>sagatavot un izsūtīt Nomniekam rēķinu par Zemesgabala nomu.</w:t>
      </w:r>
    </w:p>
    <w:p w14:paraId="12CC4F8B" w14:textId="77777777" w:rsidR="00A27C2C" w:rsidRPr="00B2188F" w:rsidRDefault="00000000" w:rsidP="00A27C2C">
      <w:pPr>
        <w:widowControl w:val="0"/>
        <w:numPr>
          <w:ilvl w:val="1"/>
          <w:numId w:val="7"/>
        </w:numPr>
        <w:tabs>
          <w:tab w:val="num" w:pos="540"/>
        </w:tabs>
        <w:autoSpaceDE w:val="0"/>
        <w:autoSpaceDN w:val="0"/>
        <w:adjustRightInd w:val="0"/>
        <w:spacing w:before="60"/>
        <w:ind w:left="567" w:right="140" w:hanging="567"/>
      </w:pPr>
      <w:r w:rsidRPr="00B2188F">
        <w:t xml:space="preserve">Iznomātājam ir tiesības: </w:t>
      </w:r>
    </w:p>
    <w:p w14:paraId="43144D2E" w14:textId="77777777" w:rsidR="00A27C2C" w:rsidRPr="00B2188F" w:rsidRDefault="00000000" w:rsidP="00A27C2C">
      <w:pPr>
        <w:widowControl w:val="0"/>
        <w:numPr>
          <w:ilvl w:val="2"/>
          <w:numId w:val="7"/>
        </w:numPr>
        <w:autoSpaceDE w:val="0"/>
        <w:autoSpaceDN w:val="0"/>
        <w:adjustRightInd w:val="0"/>
        <w:spacing w:before="60"/>
        <w:ind w:left="567" w:right="140" w:hanging="567"/>
        <w:jc w:val="both"/>
      </w:pPr>
      <w:r w:rsidRPr="00B2188F">
        <w:t>kontrolēt, vai Zemesgabals tiek izmantots atbilstoši Līguma noteikumiem, un šajā nolūkā apsekot dabā zemes vienību;</w:t>
      </w:r>
    </w:p>
    <w:p w14:paraId="7CE1B4B3" w14:textId="77777777" w:rsidR="00A27C2C" w:rsidRPr="00B2188F" w:rsidRDefault="00000000" w:rsidP="00A27C2C">
      <w:pPr>
        <w:widowControl w:val="0"/>
        <w:numPr>
          <w:ilvl w:val="2"/>
          <w:numId w:val="7"/>
        </w:numPr>
        <w:tabs>
          <w:tab w:val="num" w:pos="1260"/>
        </w:tabs>
        <w:autoSpaceDE w:val="0"/>
        <w:autoSpaceDN w:val="0"/>
        <w:adjustRightInd w:val="0"/>
        <w:spacing w:before="60"/>
        <w:ind w:left="567" w:right="140" w:hanging="567"/>
        <w:jc w:val="both"/>
      </w:pPr>
      <w:r w:rsidRPr="00B2188F">
        <w:t>prasīt Nomniekam nekavējoties novērst tā darbības vai bezdarbības dēļ radīto Līguma nosacījumu pārkāpumu sekas un atlīdzināt radītos zaudējumus.</w:t>
      </w:r>
    </w:p>
    <w:p w14:paraId="79DE32CE" w14:textId="77777777" w:rsidR="00A27C2C" w:rsidRPr="00B2188F" w:rsidRDefault="00000000" w:rsidP="00A27C2C">
      <w:pPr>
        <w:keepNext/>
        <w:widowControl w:val="0"/>
        <w:numPr>
          <w:ilvl w:val="0"/>
          <w:numId w:val="8"/>
        </w:numPr>
        <w:autoSpaceDE w:val="0"/>
        <w:autoSpaceDN w:val="0"/>
        <w:adjustRightInd w:val="0"/>
        <w:spacing w:before="120" w:after="120"/>
        <w:ind w:left="567" w:right="140" w:hanging="567"/>
        <w:jc w:val="center"/>
        <w:outlineLvl w:val="0"/>
        <w:rPr>
          <w:b/>
        </w:rPr>
      </w:pPr>
      <w:r w:rsidRPr="00B2188F">
        <w:rPr>
          <w:b/>
        </w:rPr>
        <w:t>Nomnieka pienākumi un tiesības</w:t>
      </w:r>
    </w:p>
    <w:p w14:paraId="5C500BBC" w14:textId="77777777" w:rsidR="00A27C2C" w:rsidRPr="00B2188F" w:rsidRDefault="00000000" w:rsidP="00A27C2C">
      <w:pPr>
        <w:widowControl w:val="0"/>
        <w:numPr>
          <w:ilvl w:val="1"/>
          <w:numId w:val="8"/>
        </w:numPr>
        <w:tabs>
          <w:tab w:val="clear" w:pos="360"/>
          <w:tab w:val="num" w:pos="540"/>
        </w:tabs>
        <w:autoSpaceDE w:val="0"/>
        <w:autoSpaceDN w:val="0"/>
        <w:adjustRightInd w:val="0"/>
        <w:spacing w:before="60"/>
        <w:ind w:left="567" w:right="140" w:hanging="567"/>
      </w:pPr>
      <w:r w:rsidRPr="00B2188F">
        <w:t>Nomnieks apņemas:</w:t>
      </w:r>
    </w:p>
    <w:p w14:paraId="05DF11BA" w14:textId="77777777" w:rsidR="00A27C2C" w:rsidRPr="00B2188F" w:rsidRDefault="00000000" w:rsidP="00A27C2C">
      <w:pPr>
        <w:widowControl w:val="0"/>
        <w:numPr>
          <w:ilvl w:val="2"/>
          <w:numId w:val="8"/>
        </w:numPr>
        <w:tabs>
          <w:tab w:val="clear" w:pos="720"/>
          <w:tab w:val="left" w:pos="1276"/>
        </w:tabs>
        <w:autoSpaceDE w:val="0"/>
        <w:autoSpaceDN w:val="0"/>
        <w:adjustRightInd w:val="0"/>
        <w:spacing w:before="60"/>
        <w:ind w:left="567" w:right="140" w:hanging="567"/>
        <w:jc w:val="both"/>
        <w:rPr>
          <w:rFonts w:eastAsia="Calibri"/>
        </w:rPr>
      </w:pPr>
      <w:r w:rsidRPr="00B2188F">
        <w:rPr>
          <w:rFonts w:eastAsia="Calibri"/>
        </w:rPr>
        <w:t>ievērot Zemesgabala lietošanas tiesību aprobežojumus, arī ja tie nav ierakstīti zemesgrāmatā;</w:t>
      </w:r>
    </w:p>
    <w:p w14:paraId="59B7CBA9" w14:textId="77777777" w:rsidR="00A27C2C" w:rsidRPr="00B2188F" w:rsidRDefault="00000000" w:rsidP="00A27C2C">
      <w:pPr>
        <w:widowControl w:val="0"/>
        <w:numPr>
          <w:ilvl w:val="2"/>
          <w:numId w:val="8"/>
        </w:numPr>
        <w:tabs>
          <w:tab w:val="clear" w:pos="720"/>
          <w:tab w:val="left" w:pos="1276"/>
        </w:tabs>
        <w:autoSpaceDE w:val="0"/>
        <w:autoSpaceDN w:val="0"/>
        <w:adjustRightInd w:val="0"/>
        <w:spacing w:before="60"/>
        <w:ind w:left="567" w:right="140" w:hanging="567"/>
        <w:jc w:val="both"/>
        <w:rPr>
          <w:rFonts w:eastAsia="Calibri"/>
        </w:rPr>
      </w:pPr>
      <w:r w:rsidRPr="00B2188F">
        <w:rPr>
          <w:rFonts w:eastAsia="Calibri"/>
        </w:rPr>
        <w:t>nodrošināt zemesgabala lietošanu atbilstoši Līgumā noteiktajiem mērķiem;</w:t>
      </w:r>
    </w:p>
    <w:p w14:paraId="7B0CE9FC" w14:textId="77777777" w:rsidR="00A27C2C" w:rsidRPr="00B2188F" w:rsidRDefault="00000000" w:rsidP="00A27C2C">
      <w:pPr>
        <w:widowControl w:val="0"/>
        <w:numPr>
          <w:ilvl w:val="2"/>
          <w:numId w:val="8"/>
        </w:numPr>
        <w:tabs>
          <w:tab w:val="clear" w:pos="720"/>
          <w:tab w:val="left" w:pos="1276"/>
        </w:tabs>
        <w:autoSpaceDE w:val="0"/>
        <w:autoSpaceDN w:val="0"/>
        <w:adjustRightInd w:val="0"/>
        <w:spacing w:before="60"/>
        <w:ind w:left="567" w:right="140" w:hanging="567"/>
        <w:jc w:val="both"/>
        <w:rPr>
          <w:rFonts w:eastAsia="Calibri"/>
        </w:rPr>
      </w:pPr>
      <w:r w:rsidRPr="00B2188F">
        <w:rPr>
          <w:rFonts w:eastAsia="Calibri"/>
        </w:rPr>
        <w:t>nepieļaut auglīgās augsnes virskārtas iznīcināšanu vai tās kvalitātes pasliktināšanos;</w:t>
      </w:r>
    </w:p>
    <w:p w14:paraId="39794F59" w14:textId="77777777" w:rsidR="00A27C2C" w:rsidRPr="00B2188F" w:rsidRDefault="00000000" w:rsidP="00A27C2C">
      <w:pPr>
        <w:widowControl w:val="0"/>
        <w:numPr>
          <w:ilvl w:val="2"/>
          <w:numId w:val="8"/>
        </w:numPr>
        <w:tabs>
          <w:tab w:val="clear" w:pos="720"/>
          <w:tab w:val="left" w:pos="1276"/>
        </w:tabs>
        <w:autoSpaceDE w:val="0"/>
        <w:autoSpaceDN w:val="0"/>
        <w:adjustRightInd w:val="0"/>
        <w:spacing w:before="60"/>
        <w:ind w:left="567" w:right="140" w:hanging="567"/>
        <w:jc w:val="both"/>
        <w:rPr>
          <w:rFonts w:eastAsia="Calibri"/>
        </w:rPr>
      </w:pPr>
      <w:r w:rsidRPr="00B2188F">
        <w:rPr>
          <w:rFonts w:eastAsia="Calibri"/>
        </w:rPr>
        <w:t>ar savu darbību neizraisīt Zemesgabala applūšanu ar notekūdeņiem, tā pārpurvošanos vai sablīvēšanos, nepieļaut piesārņošanu ar atkritumiem un novērst citus zemesgabala postošus procesus;</w:t>
      </w:r>
    </w:p>
    <w:p w14:paraId="7DE5EB43" w14:textId="77777777" w:rsidR="00A27C2C" w:rsidRPr="00B2188F" w:rsidRDefault="00000000" w:rsidP="00A27C2C">
      <w:pPr>
        <w:widowControl w:val="0"/>
        <w:numPr>
          <w:ilvl w:val="2"/>
          <w:numId w:val="8"/>
        </w:numPr>
        <w:tabs>
          <w:tab w:val="clear" w:pos="720"/>
          <w:tab w:val="left" w:pos="1276"/>
        </w:tabs>
        <w:autoSpaceDE w:val="0"/>
        <w:autoSpaceDN w:val="0"/>
        <w:adjustRightInd w:val="0"/>
        <w:spacing w:before="60"/>
        <w:ind w:left="567" w:right="140" w:hanging="567"/>
        <w:jc w:val="both"/>
        <w:rPr>
          <w:rFonts w:eastAsia="Calibri"/>
        </w:rPr>
      </w:pPr>
      <w:r w:rsidRPr="00B2188F">
        <w:rPr>
          <w:rFonts w:eastAsia="Calibri"/>
        </w:rPr>
        <w:t>nepieļaut darbības, kas pasliktina citu Zemesgabalu lietotāju vai īpašnieku zemesgabalu kvalitāti;</w:t>
      </w:r>
    </w:p>
    <w:p w14:paraId="787F52B0" w14:textId="77777777" w:rsidR="00A27C2C" w:rsidRPr="00B2188F" w:rsidRDefault="00000000" w:rsidP="00A27C2C">
      <w:pPr>
        <w:widowControl w:val="0"/>
        <w:numPr>
          <w:ilvl w:val="2"/>
          <w:numId w:val="8"/>
        </w:numPr>
        <w:tabs>
          <w:tab w:val="clear" w:pos="720"/>
          <w:tab w:val="left" w:pos="1276"/>
        </w:tabs>
        <w:autoSpaceDE w:val="0"/>
        <w:autoSpaceDN w:val="0"/>
        <w:adjustRightInd w:val="0"/>
        <w:spacing w:before="60"/>
        <w:ind w:left="567" w:right="140" w:hanging="567"/>
        <w:jc w:val="both"/>
        <w:rPr>
          <w:rFonts w:eastAsia="Calibri"/>
        </w:rPr>
      </w:pPr>
      <w:r w:rsidRPr="00B2188F">
        <w:rPr>
          <w:rFonts w:eastAsia="Calibri"/>
        </w:rPr>
        <w:t>kā krietnam un rūpīgam saimniekam rūpēties par neapbūvēto zemesgabalu, uzturēt to atbilstoši normatīvo aktu prasībām, kā arī nodrošināt, lai neapbūvētajam zemesgabalam piegulošā publiskā lietošanā esošā teritorija ir sakopta atbilstoši vietējās pašvaldības saistošo noteikumu prasībām par pašvaldības teritoriju un būvju uzturēšanu;</w:t>
      </w:r>
    </w:p>
    <w:p w14:paraId="479412C3" w14:textId="77777777" w:rsidR="00A27C2C" w:rsidRPr="00B2188F" w:rsidRDefault="00000000" w:rsidP="00A27C2C">
      <w:pPr>
        <w:widowControl w:val="0"/>
        <w:numPr>
          <w:ilvl w:val="2"/>
          <w:numId w:val="8"/>
        </w:numPr>
        <w:autoSpaceDE w:val="0"/>
        <w:autoSpaceDN w:val="0"/>
        <w:adjustRightInd w:val="0"/>
        <w:spacing w:before="60"/>
        <w:ind w:left="567" w:right="140" w:hanging="567"/>
        <w:jc w:val="both"/>
      </w:pPr>
      <w:r w:rsidRPr="00B2188F">
        <w:rPr>
          <w:shd w:val="clear" w:color="auto" w:fill="FFFFFF"/>
        </w:rPr>
        <w:t>maksāt zemes nomas maksu noteiktajos termiņos un apmērā, papildus nomas maksai maksāt likumos noteiktos nodokļus (tai skaitā nekustamā īpašuma nodokli un pievienotās vērtības nodokli)</w:t>
      </w:r>
      <w:r w:rsidRPr="00B2188F">
        <w:t>. Gadījumā, ja Nomnieks nav saņēmis Iznomātāja izsūtīto rēķinu, tas nevar būt par pamatu zemes nomas maksas un nekustamā īpašuma nodokļa nemaksāšanai vai maksājumu kavēšanai;</w:t>
      </w:r>
    </w:p>
    <w:p w14:paraId="16A0A12D" w14:textId="77777777" w:rsidR="00A27C2C" w:rsidRPr="00B2188F" w:rsidRDefault="00000000" w:rsidP="00A27C2C">
      <w:pPr>
        <w:widowControl w:val="0"/>
        <w:numPr>
          <w:ilvl w:val="2"/>
          <w:numId w:val="8"/>
        </w:numPr>
        <w:tabs>
          <w:tab w:val="num" w:pos="1260"/>
        </w:tabs>
        <w:autoSpaceDE w:val="0"/>
        <w:autoSpaceDN w:val="0"/>
        <w:adjustRightInd w:val="0"/>
        <w:spacing w:before="60"/>
        <w:ind w:left="567" w:right="140" w:hanging="567"/>
        <w:jc w:val="both"/>
      </w:pPr>
      <w:r w:rsidRPr="00B2188F">
        <w:t>segt visas izmaksas, kas saistītas ar Līguma ierakstīšanu zemesgrāmatā un attiecīgā ieraksta dzēšanu;</w:t>
      </w:r>
    </w:p>
    <w:p w14:paraId="2B540920" w14:textId="77777777" w:rsidR="00A27C2C" w:rsidRPr="00B2188F" w:rsidRDefault="00000000" w:rsidP="00A27C2C">
      <w:pPr>
        <w:widowControl w:val="0"/>
        <w:numPr>
          <w:ilvl w:val="2"/>
          <w:numId w:val="8"/>
        </w:numPr>
        <w:tabs>
          <w:tab w:val="num" w:pos="1260"/>
        </w:tabs>
        <w:autoSpaceDE w:val="0"/>
        <w:autoSpaceDN w:val="0"/>
        <w:adjustRightInd w:val="0"/>
        <w:spacing w:before="60"/>
        <w:ind w:left="567" w:right="140" w:hanging="567"/>
        <w:jc w:val="both"/>
      </w:pPr>
      <w:r w:rsidRPr="00B2188F">
        <w:t>ar savu darbību neaizskart citu zemes īpašnieku vai tiesisko valdītāju un citu personu likumīgās intereses.</w:t>
      </w:r>
    </w:p>
    <w:p w14:paraId="51EED8EE" w14:textId="77777777" w:rsidR="00A27C2C" w:rsidRPr="00B2188F" w:rsidRDefault="00000000" w:rsidP="00A27C2C">
      <w:pPr>
        <w:keepNext/>
        <w:widowControl w:val="0"/>
        <w:numPr>
          <w:ilvl w:val="1"/>
          <w:numId w:val="8"/>
        </w:numPr>
        <w:tabs>
          <w:tab w:val="clear" w:pos="360"/>
          <w:tab w:val="num" w:pos="540"/>
        </w:tabs>
        <w:autoSpaceDE w:val="0"/>
        <w:autoSpaceDN w:val="0"/>
        <w:adjustRightInd w:val="0"/>
        <w:spacing w:before="60"/>
        <w:ind w:left="567" w:right="140" w:hanging="567"/>
        <w:jc w:val="both"/>
        <w:outlineLvl w:val="0"/>
        <w:rPr>
          <w:b/>
        </w:rPr>
      </w:pPr>
      <w:r w:rsidRPr="00B2188F">
        <w:t>Nomniekam nav tiesību nodot apakšnomā Zemesgabalu vai to daļu trešajām personām.</w:t>
      </w:r>
    </w:p>
    <w:p w14:paraId="5305072A" w14:textId="77777777" w:rsidR="00A27C2C" w:rsidRPr="00B2188F" w:rsidRDefault="00000000" w:rsidP="00A27C2C">
      <w:pPr>
        <w:keepNext/>
        <w:widowControl w:val="0"/>
        <w:numPr>
          <w:ilvl w:val="0"/>
          <w:numId w:val="8"/>
        </w:numPr>
        <w:autoSpaceDE w:val="0"/>
        <w:autoSpaceDN w:val="0"/>
        <w:adjustRightInd w:val="0"/>
        <w:spacing w:before="120" w:after="120"/>
        <w:ind w:left="567" w:right="140" w:hanging="567"/>
        <w:jc w:val="center"/>
        <w:outlineLvl w:val="0"/>
        <w:rPr>
          <w:b/>
        </w:rPr>
      </w:pPr>
      <w:r w:rsidRPr="00B2188F">
        <w:rPr>
          <w:b/>
        </w:rPr>
        <w:t>Sevišķie līguma noteikumi</w:t>
      </w:r>
    </w:p>
    <w:p w14:paraId="02F0B4E5"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67" w:right="140" w:hanging="567"/>
        <w:jc w:val="both"/>
      </w:pPr>
      <w:r w:rsidRPr="00B2188F">
        <w:t>Puses nav atbildīgas par līgumsaistību neizpildi un tās rezultātā Pusēm radītajiem zaudējumiem, ja tas noticis nepārvaramas varas apstākļu dēļ. Ar nepārvaramas</w:t>
      </w:r>
      <w:r w:rsidRPr="00E57C72">
        <w:t xml:space="preserve"> varas apstākļiem saprot dabas stihijas, plūdus, ugunsgrēkus un katastrofas, militāras akcijas un valsts vai valsts iestāžu pieņemtos lēmumus, kurus Puses nevarēja paredzēt līguma izpildes laikā. Par līgumsaistību izpildes neiespējamību minēto apstākļu dēļ viena Puse rakstveidā </w:t>
      </w:r>
      <w:r w:rsidRPr="00E57C72">
        <w:lastRenderedPageBreak/>
        <w:t>informē otru 5 (piecu) dienu laikā un, ja nepieciešams, risina jautājumu par turpmāku līguma izpildes kārtību vai izbeigšanu.</w:t>
      </w:r>
    </w:p>
    <w:p w14:paraId="6758787A"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39" w:right="140" w:hanging="539"/>
        <w:jc w:val="both"/>
      </w:pPr>
      <w:r w:rsidRPr="00E57C72">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4812BE82" w14:textId="77777777" w:rsidR="00A27C2C" w:rsidRPr="00E57C72" w:rsidRDefault="00000000" w:rsidP="00A27C2C">
      <w:pPr>
        <w:keepNext/>
        <w:widowControl w:val="0"/>
        <w:numPr>
          <w:ilvl w:val="0"/>
          <w:numId w:val="8"/>
        </w:numPr>
        <w:tabs>
          <w:tab w:val="left" w:pos="360"/>
        </w:tabs>
        <w:autoSpaceDE w:val="0"/>
        <w:autoSpaceDN w:val="0"/>
        <w:adjustRightInd w:val="0"/>
        <w:spacing w:before="120" w:after="120"/>
        <w:ind w:right="140"/>
        <w:jc w:val="center"/>
        <w:outlineLvl w:val="0"/>
        <w:rPr>
          <w:b/>
        </w:rPr>
      </w:pPr>
      <w:r w:rsidRPr="00E57C72">
        <w:rPr>
          <w:b/>
        </w:rPr>
        <w:t>Līguma izbeigšana, grozīšana un strīdu izskatīšanas kārtība</w:t>
      </w:r>
    </w:p>
    <w:p w14:paraId="12235812"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rPr>
          <w:b/>
        </w:rPr>
      </w:pPr>
      <w:r w:rsidRPr="00E57C72">
        <w:t xml:space="preserve">Izņemot Līguma 7.2.punktā noteikto kārtību, Līgumu var grozīt Pusēm vienojoties rakstveidā saskaņā ar Latvijas Republikā spēkā esošajiem normatīviem aktiem. </w:t>
      </w:r>
    </w:p>
    <w:p w14:paraId="70F67205"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pPr>
      <w:r w:rsidRPr="00E57C72">
        <w:t>Iznomātājam ir tiesības, rakstiski informējot Nomnieku ne vēlāk kā 10 darba dienas iepriekš, vienpusēji atkāpties no Līguma, neatlīdzinot Nomnieka zaudējumus, kas saistīti ar Līguma pirmstermiņa izbeigšanu, ja:</w:t>
      </w:r>
    </w:p>
    <w:p w14:paraId="39810E98" w14:textId="77777777" w:rsidR="00A27C2C" w:rsidRPr="00E57C72" w:rsidRDefault="00000000" w:rsidP="00A27C2C">
      <w:pPr>
        <w:widowControl w:val="0"/>
        <w:numPr>
          <w:ilvl w:val="2"/>
          <w:numId w:val="8"/>
        </w:numPr>
        <w:tabs>
          <w:tab w:val="clear" w:pos="720"/>
          <w:tab w:val="num" w:pos="1276"/>
        </w:tabs>
        <w:autoSpaceDE w:val="0"/>
        <w:autoSpaceDN w:val="0"/>
        <w:adjustRightInd w:val="0"/>
        <w:spacing w:before="60"/>
        <w:ind w:left="1276" w:right="140" w:hanging="709"/>
        <w:jc w:val="both"/>
        <w:rPr>
          <w:rFonts w:eastAsia="Calibri"/>
        </w:rPr>
      </w:pPr>
      <w:r w:rsidRPr="00E57C72">
        <w:rPr>
          <w:rFonts w:eastAsia="Calibri"/>
        </w:rPr>
        <w:t>ja Nomniekam ir bijuši vismaz trīs Līgumā noteikto maksājumu termiņu kavējumi, kas kopā pārsniedz vienu nomas maksas aprēķina periodu;</w:t>
      </w:r>
    </w:p>
    <w:p w14:paraId="2719C2E6" w14:textId="77777777" w:rsidR="00A27C2C" w:rsidRPr="00E57C72" w:rsidRDefault="00000000" w:rsidP="00A27C2C">
      <w:pPr>
        <w:widowControl w:val="0"/>
        <w:numPr>
          <w:ilvl w:val="2"/>
          <w:numId w:val="8"/>
        </w:numPr>
        <w:tabs>
          <w:tab w:val="clear" w:pos="720"/>
          <w:tab w:val="num" w:pos="1276"/>
        </w:tabs>
        <w:autoSpaceDE w:val="0"/>
        <w:autoSpaceDN w:val="0"/>
        <w:adjustRightInd w:val="0"/>
        <w:spacing w:before="60"/>
        <w:ind w:left="1276" w:right="140" w:hanging="709"/>
        <w:jc w:val="both"/>
        <w:rPr>
          <w:rFonts w:eastAsia="Calibri"/>
        </w:rPr>
      </w:pPr>
      <w:r w:rsidRPr="00E57C72">
        <w:rPr>
          <w:rFonts w:eastAsia="Calibri"/>
        </w:rPr>
        <w:t>tiek pārkāpti Līguma nosacījumi;</w:t>
      </w:r>
    </w:p>
    <w:p w14:paraId="2256B7B1" w14:textId="77777777" w:rsidR="00A27C2C" w:rsidRPr="00E57C72" w:rsidRDefault="00000000" w:rsidP="00A27C2C">
      <w:pPr>
        <w:widowControl w:val="0"/>
        <w:numPr>
          <w:ilvl w:val="2"/>
          <w:numId w:val="8"/>
        </w:numPr>
        <w:tabs>
          <w:tab w:val="clear" w:pos="720"/>
          <w:tab w:val="num" w:pos="1276"/>
        </w:tabs>
        <w:autoSpaceDE w:val="0"/>
        <w:autoSpaceDN w:val="0"/>
        <w:adjustRightInd w:val="0"/>
        <w:spacing w:before="60"/>
        <w:ind w:left="1276" w:right="140" w:hanging="709"/>
        <w:jc w:val="both"/>
        <w:rPr>
          <w:rFonts w:eastAsia="Calibri"/>
        </w:rPr>
      </w:pPr>
      <w:r w:rsidRPr="00E57C72">
        <w:rPr>
          <w:rFonts w:eastAsia="Calibri"/>
        </w:rPr>
        <w:t>Zemesgabals bez Iznomātāja piekrišanas ir nodots apakšnomā.</w:t>
      </w:r>
    </w:p>
    <w:p w14:paraId="73D1B560" w14:textId="77777777" w:rsidR="00A27C2C" w:rsidRPr="00A573E3" w:rsidRDefault="00000000" w:rsidP="00A573E3">
      <w:pPr>
        <w:widowControl w:val="0"/>
        <w:numPr>
          <w:ilvl w:val="1"/>
          <w:numId w:val="8"/>
        </w:numPr>
        <w:tabs>
          <w:tab w:val="clear" w:pos="360"/>
          <w:tab w:val="num" w:pos="567"/>
        </w:tabs>
        <w:autoSpaceDE w:val="0"/>
        <w:autoSpaceDN w:val="0"/>
        <w:adjustRightInd w:val="0"/>
        <w:spacing w:before="60"/>
        <w:ind w:left="567" w:right="140" w:hanging="567"/>
        <w:jc w:val="both"/>
        <w:rPr>
          <w:rFonts w:eastAsia="Calibri"/>
        </w:rPr>
      </w:pPr>
      <w:r w:rsidRPr="00E57C72">
        <w:rPr>
          <w:rFonts w:eastAsia="Calibri"/>
        </w:rPr>
        <w:t>Iznomātājam ir tiesības, rakstiski informējot Nomnieku ne vēlāk kā sešus mēnešus iepriekš, vienpusēji atkāpties no Līguma, neatlīdzinot Nomniekam zaudējumus, kas saistīti ar Līguma pirmstermiņa izbeigšanu, ja Zemesgabals nepieciešams sabiedrības vajadzību nodrošināšanai vai normatīvajos aktos noteikto publisko funkciju veikšanai</w:t>
      </w:r>
      <w:r w:rsidR="00A573E3">
        <w:rPr>
          <w:rFonts w:eastAsia="Calibri"/>
        </w:rPr>
        <w:t xml:space="preserve">, </w:t>
      </w:r>
      <w:r w:rsidR="00A573E3" w:rsidRPr="00A573E3">
        <w:rPr>
          <w:rFonts w:eastAsia="Calibri"/>
        </w:rPr>
        <w:t>ja tiek izbeigtas Bauskas novada pašvaldības likumiskās lietošanas tiesības uz īpašumu</w:t>
      </w:r>
      <w:r w:rsidRPr="00A573E3">
        <w:rPr>
          <w:rFonts w:eastAsia="Calibri"/>
        </w:rPr>
        <w:t>.</w:t>
      </w:r>
    </w:p>
    <w:p w14:paraId="4F2806EE" w14:textId="77777777" w:rsidR="00A27C2C" w:rsidRPr="00E57C72" w:rsidRDefault="00000000" w:rsidP="00A27C2C">
      <w:pPr>
        <w:widowControl w:val="0"/>
        <w:numPr>
          <w:ilvl w:val="1"/>
          <w:numId w:val="8"/>
        </w:numPr>
        <w:tabs>
          <w:tab w:val="clear" w:pos="360"/>
          <w:tab w:val="num" w:pos="567"/>
        </w:tabs>
        <w:autoSpaceDE w:val="0"/>
        <w:autoSpaceDN w:val="0"/>
        <w:adjustRightInd w:val="0"/>
        <w:spacing w:before="60"/>
        <w:ind w:left="567" w:right="140" w:hanging="567"/>
        <w:jc w:val="both"/>
        <w:rPr>
          <w:rFonts w:eastAsia="Calibri"/>
        </w:rPr>
      </w:pPr>
      <w:r w:rsidRPr="00E57C72">
        <w:rPr>
          <w:rFonts w:eastAsia="Calibri"/>
        </w:rPr>
        <w:t>Iestājoties kādam no Līguma 7.2. un 7.3.punkta nosacījumiem, Līgums tiek uzskatīts par spēku zaudējušu datumā, kāds norādīts iepriekš nosūtītā paziņojumā par Līguma pirmstermiņa izbeigšanu.</w:t>
      </w:r>
    </w:p>
    <w:p w14:paraId="4D9EB765"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pPr>
      <w:r w:rsidRPr="00E57C72">
        <w:t xml:space="preserve">Nomnieks ir tiesīgs izbeigt Līgumu pirms termiņa, iesniedzot Iznomātājam iesniegumu par atteikšanos no zemes nomas tiesībām.  Līgums tiek uzskatīts par izbeigtu attiecīgā mēneša, kad saņemts iesniegums, pēdējā datumā. </w:t>
      </w:r>
    </w:p>
    <w:p w14:paraId="5CEE7CD9"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pPr>
      <w:r w:rsidRPr="00E57C72">
        <w:t>Visi Līguma grozījumi vai papildinājumi noformējami rakstiski un stājas spēkā pēc to abpusējas parakstīšanas.</w:t>
      </w:r>
    </w:p>
    <w:p w14:paraId="443884E5"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pPr>
      <w:r w:rsidRPr="00E57C72">
        <w:t>Viss, kas atradīsies uz Zemesgabala pēc Līguma izbeigšanas tiks uzskatīts par pamestu mantu, kuru Iznomātājs ir tiesīgs rīkoties pēc saviem ieskatiem.</w:t>
      </w:r>
    </w:p>
    <w:p w14:paraId="474F2CE4"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pPr>
      <w:r w:rsidRPr="00E57C72">
        <w:t>Izbeidzoties Līguma termiņam, Iznomātājam nav jāatlīdzina Nomniekam Zemesgabalā veiktie ieguldījumi vai Nomniekam iespējami radītie zaudējumi.</w:t>
      </w:r>
    </w:p>
    <w:p w14:paraId="437A0FA7"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39" w:right="140" w:hanging="539"/>
        <w:jc w:val="both"/>
      </w:pPr>
      <w:r w:rsidRPr="00E57C72">
        <w:t>Domstarpības līguma darbības laikā risina sarunu ceļā. Ja vienošanās nevar panākt, strīds risināms Latvijas Republikas tiesā normatīvajos aktos noteiktajā kārtībā.</w:t>
      </w:r>
    </w:p>
    <w:p w14:paraId="3CB757EE" w14:textId="77777777" w:rsidR="00A27C2C" w:rsidRPr="00E57C72" w:rsidRDefault="00000000" w:rsidP="00A27C2C">
      <w:pPr>
        <w:keepNext/>
        <w:widowControl w:val="0"/>
        <w:numPr>
          <w:ilvl w:val="0"/>
          <w:numId w:val="8"/>
        </w:numPr>
        <w:autoSpaceDE w:val="0"/>
        <w:autoSpaceDN w:val="0"/>
        <w:adjustRightInd w:val="0"/>
        <w:spacing w:before="120" w:after="120"/>
        <w:ind w:right="140"/>
        <w:jc w:val="center"/>
        <w:outlineLvl w:val="0"/>
        <w:rPr>
          <w:b/>
        </w:rPr>
      </w:pPr>
      <w:r w:rsidRPr="00E57C72">
        <w:rPr>
          <w:b/>
        </w:rPr>
        <w:t>Nobeiguma nosacījumi</w:t>
      </w:r>
    </w:p>
    <w:p w14:paraId="60B50C44"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pPr>
      <w:r w:rsidRPr="00E57C72">
        <w:t>Līgumā neparedzētas attiecības Puses regulē saskaņā ar Latvijas Republikas normatīvajiem aktiem.</w:t>
      </w:r>
    </w:p>
    <w:p w14:paraId="1CA47F7F" w14:textId="77777777" w:rsidR="00A27C2C" w:rsidRPr="00E57C72" w:rsidRDefault="00000000" w:rsidP="00A27C2C">
      <w:pPr>
        <w:widowControl w:val="0"/>
        <w:numPr>
          <w:ilvl w:val="1"/>
          <w:numId w:val="8"/>
        </w:numPr>
        <w:tabs>
          <w:tab w:val="clear" w:pos="360"/>
          <w:tab w:val="num" w:pos="540"/>
        </w:tabs>
        <w:autoSpaceDE w:val="0"/>
        <w:autoSpaceDN w:val="0"/>
        <w:adjustRightInd w:val="0"/>
        <w:spacing w:before="60"/>
        <w:ind w:left="540" w:right="140" w:hanging="540"/>
        <w:jc w:val="both"/>
      </w:pPr>
      <w:r w:rsidRPr="00E57C72">
        <w:t>Līgums sagatavots un parakstīts divos oriģināleksemplāros ar vienādu juridisku spēku. Pa vienam eksemplāram izsniegts katram līgumslēdzējam. Līgumam ir viens pielikums.</w:t>
      </w:r>
    </w:p>
    <w:p w14:paraId="6DBBE91A" w14:textId="77777777" w:rsidR="00A27C2C" w:rsidRPr="00E57C72" w:rsidRDefault="00A27C2C" w:rsidP="00A27C2C">
      <w:pPr>
        <w:widowControl w:val="0"/>
        <w:autoSpaceDE w:val="0"/>
        <w:autoSpaceDN w:val="0"/>
        <w:adjustRightInd w:val="0"/>
        <w:spacing w:before="120"/>
        <w:ind w:right="140"/>
        <w:jc w:val="both"/>
        <w:rPr>
          <w:b/>
          <w:bCs/>
        </w:rPr>
      </w:pPr>
      <w:bookmarkStart w:id="12" w:name="_Hlk103610957"/>
    </w:p>
    <w:p w14:paraId="5CEA6C9A" w14:textId="77777777" w:rsidR="00A27C2C" w:rsidRPr="00E57C72" w:rsidRDefault="00000000" w:rsidP="00A27C2C">
      <w:pPr>
        <w:widowControl w:val="0"/>
        <w:autoSpaceDE w:val="0"/>
        <w:autoSpaceDN w:val="0"/>
        <w:adjustRightInd w:val="0"/>
        <w:spacing w:before="120"/>
        <w:ind w:right="140"/>
        <w:jc w:val="center"/>
        <w:rPr>
          <w:b/>
          <w:bCs/>
        </w:rPr>
      </w:pPr>
      <w:r w:rsidRPr="00E57C72">
        <w:rPr>
          <w:b/>
          <w:bCs/>
        </w:rPr>
        <w:t>IZNOMĀTĀJS:</w:t>
      </w:r>
      <w:r w:rsidRPr="00E57C72">
        <w:rPr>
          <w:b/>
          <w:bCs/>
        </w:rPr>
        <w:tab/>
      </w:r>
      <w:r w:rsidRPr="00E57C72">
        <w:rPr>
          <w:b/>
          <w:bCs/>
        </w:rPr>
        <w:tab/>
      </w:r>
      <w:r w:rsidRPr="00E57C72">
        <w:rPr>
          <w:b/>
          <w:bCs/>
        </w:rPr>
        <w:tab/>
      </w:r>
      <w:r w:rsidRPr="00E57C72">
        <w:rPr>
          <w:b/>
          <w:bCs/>
        </w:rPr>
        <w:tab/>
      </w:r>
      <w:r w:rsidRPr="00E57C72">
        <w:rPr>
          <w:b/>
          <w:bCs/>
        </w:rPr>
        <w:tab/>
        <w:t>NOMNIEKS:</w:t>
      </w:r>
    </w:p>
    <w:p w14:paraId="285527FD" w14:textId="77777777" w:rsidR="00A27C2C" w:rsidRPr="00E57C72" w:rsidRDefault="00000000" w:rsidP="00A27C2C">
      <w:pPr>
        <w:widowControl w:val="0"/>
        <w:autoSpaceDE w:val="0"/>
        <w:autoSpaceDN w:val="0"/>
        <w:adjustRightInd w:val="0"/>
        <w:ind w:left="4395" w:right="140"/>
        <w:jc w:val="center"/>
      </w:pPr>
      <w:r w:rsidRPr="00E57C72">
        <w:t>e-pasts rēķinu saņemšanai: __________________</w:t>
      </w:r>
    </w:p>
    <w:p w14:paraId="65EBD8CB" w14:textId="77777777" w:rsidR="00A27C2C" w:rsidRPr="00E57C72" w:rsidRDefault="00A27C2C" w:rsidP="00A27C2C">
      <w:pPr>
        <w:widowControl w:val="0"/>
        <w:autoSpaceDE w:val="0"/>
        <w:autoSpaceDN w:val="0"/>
        <w:adjustRightInd w:val="0"/>
        <w:ind w:right="140"/>
        <w:jc w:val="center"/>
      </w:pPr>
    </w:p>
    <w:p w14:paraId="23E8D351" w14:textId="77777777" w:rsidR="00A27C2C" w:rsidRPr="00E57C72" w:rsidRDefault="00000000" w:rsidP="00A27C2C">
      <w:pPr>
        <w:widowControl w:val="0"/>
        <w:autoSpaceDE w:val="0"/>
        <w:autoSpaceDN w:val="0"/>
        <w:adjustRightInd w:val="0"/>
        <w:ind w:right="140"/>
        <w:jc w:val="center"/>
      </w:pPr>
      <w:r w:rsidRPr="00E57C72">
        <w:t>______________________ /</w:t>
      </w:r>
      <w:r>
        <w:t>A.Sietiņš</w:t>
      </w:r>
      <w:r w:rsidRPr="00E57C72">
        <w:t>/</w:t>
      </w:r>
      <w:r w:rsidRPr="00E57C72">
        <w:tab/>
      </w:r>
      <w:r w:rsidRPr="00E57C72">
        <w:tab/>
        <w:t>_______________________/V.Uzvārds/</w:t>
      </w:r>
    </w:p>
    <w:p w14:paraId="35FF8FA9" w14:textId="77777777" w:rsidR="00A27C2C" w:rsidRPr="00E57C72" w:rsidRDefault="00A27C2C" w:rsidP="00A27C2C">
      <w:pPr>
        <w:widowControl w:val="0"/>
        <w:autoSpaceDE w:val="0"/>
        <w:autoSpaceDN w:val="0"/>
        <w:adjustRightInd w:val="0"/>
        <w:ind w:right="140"/>
        <w:jc w:val="center"/>
      </w:pPr>
    </w:p>
    <w:bookmarkEnd w:id="11"/>
    <w:bookmarkEnd w:id="12"/>
    <w:p w14:paraId="283719F1" w14:textId="77777777" w:rsidR="00A27C2C" w:rsidRPr="00A92CDA" w:rsidRDefault="00000000" w:rsidP="00A27C2C">
      <w:pPr>
        <w:widowControl w:val="0"/>
        <w:autoSpaceDE w:val="0"/>
        <w:autoSpaceDN w:val="0"/>
        <w:adjustRightInd w:val="0"/>
        <w:spacing w:after="160" w:line="259" w:lineRule="auto"/>
        <w:ind w:right="140"/>
        <w:jc w:val="right"/>
        <w:rPr>
          <w:b/>
          <w:bCs/>
          <w:noProof/>
        </w:rPr>
      </w:pPr>
      <w:r w:rsidRPr="00E57C72">
        <w:br w:type="page"/>
      </w:r>
      <w:r w:rsidRPr="00A92CDA">
        <w:rPr>
          <w:b/>
          <w:bCs/>
          <w:noProof/>
        </w:rPr>
        <w:lastRenderedPageBreak/>
        <w:t xml:space="preserve">Pielikums </w:t>
      </w:r>
    </w:p>
    <w:p w14:paraId="64EAFA55" w14:textId="77777777" w:rsidR="00A27C2C" w:rsidRDefault="00000000" w:rsidP="00A27C2C">
      <w:pPr>
        <w:widowControl w:val="0"/>
        <w:autoSpaceDE w:val="0"/>
        <w:autoSpaceDN w:val="0"/>
        <w:adjustRightInd w:val="0"/>
        <w:spacing w:before="60"/>
        <w:ind w:right="140" w:firstLine="284"/>
        <w:jc w:val="right"/>
        <w:rPr>
          <w:b/>
          <w:bCs/>
          <w:noProof/>
        </w:rPr>
      </w:pPr>
      <w:r w:rsidRPr="00A92CDA">
        <w:rPr>
          <w:b/>
          <w:bCs/>
          <w:noProof/>
        </w:rPr>
        <w:t xml:space="preserve"> ZEMES NOMAS LĪGUM</w:t>
      </w:r>
      <w:r w:rsidR="00827CC5">
        <w:rPr>
          <w:b/>
          <w:bCs/>
          <w:noProof/>
        </w:rPr>
        <w:t>AM</w:t>
      </w:r>
      <w:r w:rsidRPr="00A92CDA">
        <w:rPr>
          <w:b/>
          <w:bCs/>
          <w:noProof/>
        </w:rPr>
        <w:t xml:space="preserve"> Nr.</w:t>
      </w:r>
    </w:p>
    <w:p w14:paraId="2592692B" w14:textId="77777777" w:rsidR="00A27C2C" w:rsidRDefault="00A27C2C" w:rsidP="00A27C2C">
      <w:pPr>
        <w:widowControl w:val="0"/>
        <w:autoSpaceDE w:val="0"/>
        <w:autoSpaceDN w:val="0"/>
        <w:adjustRightInd w:val="0"/>
        <w:spacing w:before="60"/>
        <w:ind w:right="140" w:firstLine="284"/>
        <w:jc w:val="right"/>
        <w:rPr>
          <w:b/>
          <w:bCs/>
          <w:noProof/>
        </w:rPr>
      </w:pPr>
    </w:p>
    <w:p w14:paraId="7CD96BBC" w14:textId="77777777" w:rsidR="00A27C2C" w:rsidRPr="006E10EA" w:rsidRDefault="00000000" w:rsidP="00A27C2C">
      <w:pPr>
        <w:widowControl w:val="0"/>
        <w:autoSpaceDE w:val="0"/>
        <w:autoSpaceDN w:val="0"/>
        <w:adjustRightInd w:val="0"/>
        <w:spacing w:before="60"/>
        <w:ind w:right="140" w:firstLine="284"/>
        <w:jc w:val="right"/>
        <w:rPr>
          <w:b/>
          <w:bCs/>
          <w:noProof/>
          <w:u w:val="single"/>
        </w:rPr>
      </w:pPr>
      <w:r w:rsidRPr="006E10EA">
        <w:rPr>
          <w:b/>
          <w:bCs/>
          <w:noProof/>
        </w:rPr>
        <w:drawing>
          <wp:inline distT="0" distB="0" distL="0" distR="0" wp14:anchorId="1682C658" wp14:editId="31FFD2A5">
            <wp:extent cx="5982481" cy="4943475"/>
            <wp:effectExtent l="0" t="0" r="0" b="0"/>
            <wp:docPr id="5864041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04152" name=""/>
                    <pic:cNvPicPr/>
                  </pic:nvPicPr>
                  <pic:blipFill>
                    <a:blip r:embed="rId13"/>
                    <a:srcRect t="4714" r="5820" b="2663"/>
                    <a:stretch>
                      <a:fillRect/>
                    </a:stretch>
                  </pic:blipFill>
                  <pic:spPr bwMode="auto">
                    <a:xfrm>
                      <a:off x="0" y="0"/>
                      <a:ext cx="5988583" cy="4948517"/>
                    </a:xfrm>
                    <a:prstGeom prst="rect">
                      <a:avLst/>
                    </a:prstGeom>
                    <a:ln>
                      <a:noFill/>
                    </a:ln>
                    <a:extLst>
                      <a:ext uri="{53640926-AAD7-44D8-BBD7-CCE9431645EC}">
                        <a14:shadowObscured xmlns:a14="http://schemas.microsoft.com/office/drawing/2010/main"/>
                      </a:ext>
                    </a:extLst>
                  </pic:spPr>
                </pic:pic>
              </a:graphicData>
            </a:graphic>
          </wp:inline>
        </w:drawing>
      </w:r>
    </w:p>
    <w:p w14:paraId="3C0718B0" w14:textId="77777777" w:rsidR="00A27C2C" w:rsidRDefault="00A27C2C" w:rsidP="00A27C2C">
      <w:pPr>
        <w:widowControl w:val="0"/>
        <w:autoSpaceDE w:val="0"/>
        <w:autoSpaceDN w:val="0"/>
        <w:adjustRightInd w:val="0"/>
        <w:spacing w:before="60"/>
        <w:ind w:right="140" w:firstLine="284"/>
        <w:jc w:val="right"/>
        <w:rPr>
          <w:b/>
          <w:bCs/>
          <w:noProof/>
        </w:rPr>
      </w:pPr>
    </w:p>
    <w:p w14:paraId="774AE87B" w14:textId="77777777" w:rsidR="00A27C2C" w:rsidRDefault="00A27C2C" w:rsidP="00A27C2C">
      <w:pPr>
        <w:widowControl w:val="0"/>
        <w:autoSpaceDE w:val="0"/>
        <w:autoSpaceDN w:val="0"/>
        <w:adjustRightInd w:val="0"/>
        <w:spacing w:before="60"/>
        <w:ind w:right="140" w:firstLine="284"/>
        <w:jc w:val="right"/>
        <w:rPr>
          <w:b/>
          <w:bCs/>
          <w:noProof/>
        </w:rPr>
      </w:pPr>
    </w:p>
    <w:p w14:paraId="0FC5C101" w14:textId="77777777" w:rsidR="00B34A19" w:rsidRDefault="00B34A19" w:rsidP="00A27C2C">
      <w:pPr>
        <w:widowControl w:val="0"/>
        <w:autoSpaceDE w:val="0"/>
        <w:autoSpaceDN w:val="0"/>
        <w:adjustRightInd w:val="0"/>
        <w:spacing w:before="60"/>
        <w:ind w:right="140" w:firstLine="284"/>
        <w:jc w:val="right"/>
        <w:rPr>
          <w:b/>
          <w:bCs/>
          <w:noProof/>
        </w:rPr>
      </w:pPr>
    </w:p>
    <w:p w14:paraId="308A02D4" w14:textId="77777777" w:rsidR="00B34A19" w:rsidRDefault="00B34A19" w:rsidP="00A27C2C">
      <w:pPr>
        <w:widowControl w:val="0"/>
        <w:autoSpaceDE w:val="0"/>
        <w:autoSpaceDN w:val="0"/>
        <w:adjustRightInd w:val="0"/>
        <w:spacing w:before="60"/>
        <w:ind w:right="140" w:firstLine="284"/>
        <w:jc w:val="right"/>
        <w:rPr>
          <w:b/>
          <w:bCs/>
          <w:noProof/>
        </w:rPr>
      </w:pPr>
    </w:p>
    <w:p w14:paraId="399B5316" w14:textId="77777777" w:rsidR="00B34A19" w:rsidRDefault="00B34A19" w:rsidP="00A27C2C">
      <w:pPr>
        <w:widowControl w:val="0"/>
        <w:autoSpaceDE w:val="0"/>
        <w:autoSpaceDN w:val="0"/>
        <w:adjustRightInd w:val="0"/>
        <w:spacing w:before="60"/>
        <w:ind w:right="140" w:firstLine="284"/>
        <w:jc w:val="right"/>
        <w:rPr>
          <w:b/>
          <w:bCs/>
          <w:noProof/>
        </w:rPr>
      </w:pPr>
    </w:p>
    <w:p w14:paraId="16CF4531" w14:textId="77777777" w:rsidR="00B34A19" w:rsidRDefault="00B34A19" w:rsidP="00A27C2C">
      <w:pPr>
        <w:widowControl w:val="0"/>
        <w:autoSpaceDE w:val="0"/>
        <w:autoSpaceDN w:val="0"/>
        <w:adjustRightInd w:val="0"/>
        <w:spacing w:before="60"/>
        <w:ind w:right="140" w:firstLine="284"/>
        <w:jc w:val="right"/>
        <w:rPr>
          <w:b/>
          <w:bCs/>
          <w:noProof/>
        </w:rPr>
      </w:pPr>
    </w:p>
    <w:p w14:paraId="289E263E" w14:textId="77777777" w:rsidR="00A27C2C" w:rsidRDefault="00000000" w:rsidP="00481962">
      <w:pPr>
        <w:widowControl w:val="0"/>
        <w:autoSpaceDE w:val="0"/>
        <w:autoSpaceDN w:val="0"/>
        <w:adjustRightInd w:val="0"/>
        <w:spacing w:before="120"/>
        <w:ind w:right="140"/>
      </w:pPr>
      <w:r w:rsidRPr="00481962">
        <w:t>Nekustamā īpašuma “</w:t>
      </w:r>
      <w:r w:rsidR="006E10EA">
        <w:t>Kreimenes</w:t>
      </w:r>
      <w:r w:rsidRPr="00481962">
        <w:t xml:space="preserve">”, Rundāles pagasts, zemes vienības ar kadastra apzīmējumu </w:t>
      </w:r>
      <w:r w:rsidR="006E10EA">
        <w:t>4076 008 0426, 10,46</w:t>
      </w:r>
      <w:r w:rsidRPr="00481962">
        <w:t xml:space="preserve"> platībā.</w:t>
      </w:r>
    </w:p>
    <w:p w14:paraId="562DF043" w14:textId="77777777" w:rsidR="00B34A19" w:rsidRDefault="00B34A19" w:rsidP="00481962">
      <w:pPr>
        <w:widowControl w:val="0"/>
        <w:autoSpaceDE w:val="0"/>
        <w:autoSpaceDN w:val="0"/>
        <w:adjustRightInd w:val="0"/>
        <w:spacing w:before="120"/>
        <w:ind w:right="140"/>
      </w:pPr>
    </w:p>
    <w:p w14:paraId="3B672F14" w14:textId="77777777" w:rsidR="00B34A19" w:rsidRDefault="00B34A19" w:rsidP="00481962">
      <w:pPr>
        <w:widowControl w:val="0"/>
        <w:autoSpaceDE w:val="0"/>
        <w:autoSpaceDN w:val="0"/>
        <w:adjustRightInd w:val="0"/>
        <w:spacing w:before="120"/>
        <w:ind w:right="140"/>
      </w:pPr>
    </w:p>
    <w:p w14:paraId="0085EBF6" w14:textId="77777777" w:rsidR="00B34A19" w:rsidRPr="00481962" w:rsidRDefault="00B34A19" w:rsidP="00481962">
      <w:pPr>
        <w:widowControl w:val="0"/>
        <w:autoSpaceDE w:val="0"/>
        <w:autoSpaceDN w:val="0"/>
        <w:adjustRightInd w:val="0"/>
        <w:spacing w:before="120"/>
        <w:ind w:right="140"/>
      </w:pPr>
    </w:p>
    <w:p w14:paraId="2CB9D9BE" w14:textId="77777777" w:rsidR="00A27C2C" w:rsidRPr="00E57C72" w:rsidRDefault="00000000" w:rsidP="00A27C2C">
      <w:pPr>
        <w:widowControl w:val="0"/>
        <w:autoSpaceDE w:val="0"/>
        <w:autoSpaceDN w:val="0"/>
        <w:adjustRightInd w:val="0"/>
        <w:spacing w:before="120"/>
        <w:ind w:right="140"/>
        <w:jc w:val="center"/>
        <w:rPr>
          <w:b/>
          <w:bCs/>
        </w:rPr>
      </w:pPr>
      <w:r w:rsidRPr="00E57C72">
        <w:rPr>
          <w:b/>
          <w:bCs/>
        </w:rPr>
        <w:t>IZNOMĀTĀJS:</w:t>
      </w:r>
      <w:r w:rsidRPr="00E57C72">
        <w:rPr>
          <w:b/>
          <w:bCs/>
        </w:rPr>
        <w:tab/>
      </w:r>
      <w:r w:rsidRPr="00E57C72">
        <w:rPr>
          <w:b/>
          <w:bCs/>
        </w:rPr>
        <w:tab/>
      </w:r>
      <w:r w:rsidRPr="00E57C72">
        <w:rPr>
          <w:b/>
          <w:bCs/>
        </w:rPr>
        <w:tab/>
      </w:r>
      <w:r w:rsidRPr="00E57C72">
        <w:rPr>
          <w:b/>
          <w:bCs/>
        </w:rPr>
        <w:tab/>
      </w:r>
      <w:r w:rsidRPr="00E57C72">
        <w:rPr>
          <w:b/>
          <w:bCs/>
        </w:rPr>
        <w:tab/>
        <w:t>NOMNIEKS:</w:t>
      </w:r>
    </w:p>
    <w:p w14:paraId="70E3094A" w14:textId="77777777" w:rsidR="00A27C2C" w:rsidRPr="00E57C72" w:rsidRDefault="00A27C2C" w:rsidP="00A27C2C">
      <w:pPr>
        <w:widowControl w:val="0"/>
        <w:autoSpaceDE w:val="0"/>
        <w:autoSpaceDN w:val="0"/>
        <w:adjustRightInd w:val="0"/>
        <w:ind w:right="140"/>
        <w:jc w:val="center"/>
      </w:pPr>
    </w:p>
    <w:p w14:paraId="50E85B39" w14:textId="77777777" w:rsidR="00A27C2C" w:rsidRPr="00E57C72" w:rsidRDefault="00000000" w:rsidP="00A27C2C">
      <w:pPr>
        <w:widowControl w:val="0"/>
        <w:autoSpaceDE w:val="0"/>
        <w:autoSpaceDN w:val="0"/>
        <w:adjustRightInd w:val="0"/>
        <w:ind w:right="140"/>
        <w:jc w:val="center"/>
      </w:pPr>
      <w:r w:rsidRPr="00E57C72">
        <w:t>______________________ /</w:t>
      </w:r>
      <w:r>
        <w:t>A.Sietiņš</w:t>
      </w:r>
      <w:r w:rsidRPr="00E57C72">
        <w:t>/</w:t>
      </w:r>
      <w:r w:rsidRPr="00E57C72">
        <w:tab/>
      </w:r>
      <w:r w:rsidRPr="00E57C72">
        <w:tab/>
        <w:t>_______________________/V.Uzvārds/</w:t>
      </w:r>
    </w:p>
    <w:p w14:paraId="7D007B2F" w14:textId="77777777" w:rsidR="00A27C2C" w:rsidRDefault="00A27C2C" w:rsidP="00662400">
      <w:pPr>
        <w:tabs>
          <w:tab w:val="left" w:pos="993"/>
        </w:tabs>
        <w:autoSpaceDE w:val="0"/>
        <w:autoSpaceDN w:val="0"/>
        <w:adjustRightInd w:val="0"/>
        <w:jc w:val="both"/>
        <w:rPr>
          <w:color w:val="000000"/>
        </w:rPr>
      </w:pPr>
    </w:p>
    <w:sectPr w:rsidR="00A27C2C" w:rsidSect="003B0E82">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3417" w14:textId="77777777" w:rsidR="009D1186" w:rsidRDefault="009D1186">
      <w:r>
        <w:separator/>
      </w:r>
    </w:p>
  </w:endnote>
  <w:endnote w:type="continuationSeparator" w:id="0">
    <w:p w14:paraId="04C8B476" w14:textId="77777777" w:rsidR="009D1186" w:rsidRDefault="009D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TE1891D70t00">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F8B0" w14:textId="77777777" w:rsidR="00C018B6"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40583E8" w14:textId="77777777" w:rsidR="00C018B6" w:rsidRDefault="00C0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65FA" w14:textId="77777777" w:rsidR="00C018B6" w:rsidRPr="00857600" w:rsidRDefault="00000000">
    <w:pPr>
      <w:pStyle w:val="Footer"/>
      <w:framePr w:wrap="around" w:vAnchor="text" w:hAnchor="margin" w:xAlign="center" w:y="1"/>
      <w:rPr>
        <w:rStyle w:val="PageNumber"/>
        <w:lang w:val="fr-FR"/>
      </w:rPr>
    </w:pPr>
    <w:r>
      <w:rPr>
        <w:rStyle w:val="PageNumber"/>
      </w:rPr>
      <w:fldChar w:fldCharType="begin"/>
    </w:r>
    <w:r w:rsidRPr="00857600">
      <w:rPr>
        <w:rStyle w:val="PageNumber"/>
        <w:lang w:val="fr-FR"/>
      </w:rPr>
      <w:instrText xml:space="preserve">PAGE  </w:instrText>
    </w:r>
    <w:r>
      <w:rPr>
        <w:rStyle w:val="PageNumber"/>
      </w:rPr>
      <w:fldChar w:fldCharType="separate"/>
    </w:r>
    <w:r w:rsidRPr="00857600">
      <w:rPr>
        <w:rStyle w:val="PageNumber"/>
        <w:noProof/>
        <w:lang w:val="fr-FR"/>
      </w:rPr>
      <w:t>17</w:t>
    </w:r>
    <w:r>
      <w:rPr>
        <w:rStyle w:val="PageNumber"/>
      </w:rPr>
      <w:fldChar w:fldCharType="end"/>
    </w:r>
  </w:p>
  <w:p w14:paraId="3B9DE423" w14:textId="77777777" w:rsidR="00C018B6" w:rsidRPr="00857600" w:rsidRDefault="00C018B6">
    <w:pPr>
      <w:pStyle w:val="Footer"/>
      <w:rPr>
        <w:lang w:val="fr-FR"/>
      </w:rPr>
    </w:pPr>
  </w:p>
  <w:p w14:paraId="3345F506" w14:textId="77777777" w:rsidR="00AC79E6" w:rsidRDefault="00000000">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DC03" w14:textId="77777777" w:rsidR="00B15B82"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5288" w14:textId="77777777" w:rsidR="009D1186" w:rsidRDefault="009D1186">
      <w:r>
        <w:separator/>
      </w:r>
    </w:p>
  </w:footnote>
  <w:footnote w:type="continuationSeparator" w:id="0">
    <w:p w14:paraId="0B25043B" w14:textId="77777777" w:rsidR="009D1186" w:rsidRDefault="009D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CA863490"/>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1" w15:restartNumberingAfterBreak="0">
    <w:nsid w:val="0834626C"/>
    <w:multiLevelType w:val="multilevel"/>
    <w:tmpl w:val="4E58DF5C"/>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7D610C"/>
    <w:multiLevelType w:val="multilevel"/>
    <w:tmpl w:val="ABC65D40"/>
    <w:lvl w:ilvl="0">
      <w:start w:val="4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4A69F1"/>
    <w:multiLevelType w:val="multilevel"/>
    <w:tmpl w:val="FD6A761A"/>
    <w:lvl w:ilvl="0">
      <w:start w:val="4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041BF"/>
    <w:multiLevelType w:val="multilevel"/>
    <w:tmpl w:val="FBEE7334"/>
    <w:lvl w:ilvl="0">
      <w:start w:val="3"/>
      <w:numFmt w:val="decimal"/>
      <w:lvlText w:val="%1."/>
      <w:lvlJc w:val="left"/>
      <w:pPr>
        <w:tabs>
          <w:tab w:val="num" w:pos="360"/>
        </w:tabs>
        <w:ind w:left="360" w:hanging="360"/>
      </w:pPr>
      <w:rPr>
        <w:rFonts w:hint="default"/>
        <w:sz w:val="23"/>
      </w:rPr>
    </w:lvl>
    <w:lvl w:ilvl="1">
      <w:start w:val="1"/>
      <w:numFmt w:val="decimal"/>
      <w:lvlText w:val="%1.%2."/>
      <w:lvlJc w:val="left"/>
      <w:pPr>
        <w:tabs>
          <w:tab w:val="num" w:pos="360"/>
        </w:tabs>
        <w:ind w:left="360" w:hanging="360"/>
      </w:pPr>
      <w:rPr>
        <w:rFonts w:hint="default"/>
        <w:sz w:val="23"/>
      </w:rPr>
    </w:lvl>
    <w:lvl w:ilvl="2">
      <w:start w:val="1"/>
      <w:numFmt w:val="decimal"/>
      <w:lvlText w:val="%1.%2.%3."/>
      <w:lvlJc w:val="left"/>
      <w:pPr>
        <w:tabs>
          <w:tab w:val="num" w:pos="720"/>
        </w:tabs>
        <w:ind w:left="720" w:hanging="720"/>
      </w:pPr>
      <w:rPr>
        <w:rFonts w:hint="default"/>
        <w:sz w:val="23"/>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5" w15:restartNumberingAfterBreak="0">
    <w:nsid w:val="13A00F82"/>
    <w:multiLevelType w:val="multilevel"/>
    <w:tmpl w:val="570A78E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584CA2"/>
    <w:multiLevelType w:val="multilevel"/>
    <w:tmpl w:val="4A1697C4"/>
    <w:lvl w:ilvl="0">
      <w:start w:val="19"/>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CD3714D"/>
    <w:multiLevelType w:val="multilevel"/>
    <w:tmpl w:val="422041CE"/>
    <w:lvl w:ilvl="0">
      <w:start w:val="13"/>
      <w:numFmt w:val="decimal"/>
      <w:lvlText w:val="%1."/>
      <w:lvlJc w:val="left"/>
      <w:pPr>
        <w:ind w:left="480" w:hanging="480"/>
      </w:pPr>
      <w:rPr>
        <w:rFonts w:hint="default"/>
        <w:color w:val="auto"/>
      </w:rPr>
    </w:lvl>
    <w:lvl w:ilvl="1">
      <w:start w:val="1"/>
      <w:numFmt w:val="decimal"/>
      <w:lvlText w:val="%2."/>
      <w:lvlJc w:val="left"/>
      <w:pPr>
        <w:ind w:left="927" w:hanging="360"/>
      </w:p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BB4FB4"/>
    <w:multiLevelType w:val="multilevel"/>
    <w:tmpl w:val="646AAA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6C92062"/>
    <w:multiLevelType w:val="multilevel"/>
    <w:tmpl w:val="FEA48960"/>
    <w:lvl w:ilvl="0">
      <w:start w:val="1"/>
      <w:numFmt w:val="decimal"/>
      <w:lvlText w:val="%1."/>
      <w:lvlJc w:val="left"/>
      <w:pPr>
        <w:tabs>
          <w:tab w:val="num" w:pos="644"/>
        </w:tabs>
        <w:ind w:left="644" w:hanging="360"/>
      </w:pPr>
      <w:rPr>
        <w:i w:val="0"/>
        <w:color w:val="000000" w:themeColor="text1"/>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823F2B"/>
    <w:multiLevelType w:val="hybridMultilevel"/>
    <w:tmpl w:val="7EAAA8EC"/>
    <w:lvl w:ilvl="0" w:tplc="C74ADC72">
      <w:start w:val="1"/>
      <w:numFmt w:val="bullet"/>
      <w:lvlText w:val="-"/>
      <w:lvlJc w:val="left"/>
      <w:pPr>
        <w:ind w:left="1004" w:hanging="360"/>
      </w:pPr>
      <w:rPr>
        <w:rFonts w:ascii="Times New Roman" w:eastAsia="Times New Roman" w:hAnsi="Times New Roman" w:cs="Times New Roman" w:hint="default"/>
      </w:rPr>
    </w:lvl>
    <w:lvl w:ilvl="1" w:tplc="88B038B6" w:tentative="1">
      <w:start w:val="1"/>
      <w:numFmt w:val="bullet"/>
      <w:lvlText w:val="o"/>
      <w:lvlJc w:val="left"/>
      <w:pPr>
        <w:ind w:left="1724" w:hanging="360"/>
      </w:pPr>
      <w:rPr>
        <w:rFonts w:ascii="Courier New" w:hAnsi="Courier New" w:cs="Courier New" w:hint="default"/>
      </w:rPr>
    </w:lvl>
    <w:lvl w:ilvl="2" w:tplc="306C13C6" w:tentative="1">
      <w:start w:val="1"/>
      <w:numFmt w:val="bullet"/>
      <w:lvlText w:val=""/>
      <w:lvlJc w:val="left"/>
      <w:pPr>
        <w:ind w:left="2444" w:hanging="360"/>
      </w:pPr>
      <w:rPr>
        <w:rFonts w:ascii="Wingdings" w:hAnsi="Wingdings" w:hint="default"/>
      </w:rPr>
    </w:lvl>
    <w:lvl w:ilvl="3" w:tplc="D3807C94" w:tentative="1">
      <w:start w:val="1"/>
      <w:numFmt w:val="bullet"/>
      <w:lvlText w:val=""/>
      <w:lvlJc w:val="left"/>
      <w:pPr>
        <w:ind w:left="3164" w:hanging="360"/>
      </w:pPr>
      <w:rPr>
        <w:rFonts w:ascii="Symbol" w:hAnsi="Symbol" w:hint="default"/>
      </w:rPr>
    </w:lvl>
    <w:lvl w:ilvl="4" w:tplc="C5387DE0" w:tentative="1">
      <w:start w:val="1"/>
      <w:numFmt w:val="bullet"/>
      <w:lvlText w:val="o"/>
      <w:lvlJc w:val="left"/>
      <w:pPr>
        <w:ind w:left="3884" w:hanging="360"/>
      </w:pPr>
      <w:rPr>
        <w:rFonts w:ascii="Courier New" w:hAnsi="Courier New" w:cs="Courier New" w:hint="default"/>
      </w:rPr>
    </w:lvl>
    <w:lvl w:ilvl="5" w:tplc="7458CC00" w:tentative="1">
      <w:start w:val="1"/>
      <w:numFmt w:val="bullet"/>
      <w:lvlText w:val=""/>
      <w:lvlJc w:val="left"/>
      <w:pPr>
        <w:ind w:left="4604" w:hanging="360"/>
      </w:pPr>
      <w:rPr>
        <w:rFonts w:ascii="Wingdings" w:hAnsi="Wingdings" w:hint="default"/>
      </w:rPr>
    </w:lvl>
    <w:lvl w:ilvl="6" w:tplc="DAE894C6" w:tentative="1">
      <w:start w:val="1"/>
      <w:numFmt w:val="bullet"/>
      <w:lvlText w:val=""/>
      <w:lvlJc w:val="left"/>
      <w:pPr>
        <w:ind w:left="5324" w:hanging="360"/>
      </w:pPr>
      <w:rPr>
        <w:rFonts w:ascii="Symbol" w:hAnsi="Symbol" w:hint="default"/>
      </w:rPr>
    </w:lvl>
    <w:lvl w:ilvl="7" w:tplc="17FECB92" w:tentative="1">
      <w:start w:val="1"/>
      <w:numFmt w:val="bullet"/>
      <w:lvlText w:val="o"/>
      <w:lvlJc w:val="left"/>
      <w:pPr>
        <w:ind w:left="6044" w:hanging="360"/>
      </w:pPr>
      <w:rPr>
        <w:rFonts w:ascii="Courier New" w:hAnsi="Courier New" w:cs="Courier New" w:hint="default"/>
      </w:rPr>
    </w:lvl>
    <w:lvl w:ilvl="8" w:tplc="3B661CE6" w:tentative="1">
      <w:start w:val="1"/>
      <w:numFmt w:val="bullet"/>
      <w:lvlText w:val=""/>
      <w:lvlJc w:val="left"/>
      <w:pPr>
        <w:ind w:left="6764" w:hanging="360"/>
      </w:pPr>
      <w:rPr>
        <w:rFonts w:ascii="Wingdings" w:hAnsi="Wingdings" w:hint="default"/>
      </w:rPr>
    </w:lvl>
  </w:abstractNum>
  <w:abstractNum w:abstractNumId="12" w15:restartNumberingAfterBreak="0">
    <w:nsid w:val="31AD7A21"/>
    <w:multiLevelType w:val="multilevel"/>
    <w:tmpl w:val="381C10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5278D3"/>
    <w:multiLevelType w:val="multilevel"/>
    <w:tmpl w:val="951CB6E4"/>
    <w:lvl w:ilvl="0">
      <w:start w:val="1"/>
      <w:numFmt w:val="decimal"/>
      <w:lvlText w:val="%1."/>
      <w:lvlJc w:val="left"/>
      <w:pPr>
        <w:ind w:left="480" w:hanging="480"/>
      </w:pPr>
      <w:rPr>
        <w:rFonts w:hint="default"/>
        <w:color w:val="auto"/>
      </w:rPr>
    </w:lvl>
    <w:lvl w:ilvl="1">
      <w:start w:val="1"/>
      <w:numFmt w:val="decimal"/>
      <w:lvlText w:val="%2."/>
      <w:lvlJc w:val="left"/>
      <w:pPr>
        <w:ind w:left="927" w:hanging="360"/>
      </w:p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A46439D"/>
    <w:multiLevelType w:val="multilevel"/>
    <w:tmpl w:val="1F5A1F6C"/>
    <w:lvl w:ilvl="0">
      <w:start w:val="4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F43EB7"/>
    <w:multiLevelType w:val="multilevel"/>
    <w:tmpl w:val="735C263E"/>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BB538A"/>
    <w:multiLevelType w:val="multilevel"/>
    <w:tmpl w:val="5D04F020"/>
    <w:lvl w:ilvl="0">
      <w:start w:val="49"/>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6F2C13"/>
    <w:multiLevelType w:val="hybridMultilevel"/>
    <w:tmpl w:val="AD425918"/>
    <w:lvl w:ilvl="0" w:tplc="68DE8036">
      <w:start w:val="6"/>
      <w:numFmt w:val="bullet"/>
      <w:lvlText w:val=""/>
      <w:lvlJc w:val="left"/>
      <w:pPr>
        <w:tabs>
          <w:tab w:val="num" w:pos="720"/>
        </w:tabs>
        <w:ind w:left="720" w:hanging="360"/>
      </w:pPr>
      <w:rPr>
        <w:rFonts w:ascii="Wingdings 2" w:eastAsia="Times New Roman" w:hAnsi="Wingdings 2" w:cs="Times New Roman" w:hint="default"/>
        <w:sz w:val="32"/>
      </w:rPr>
    </w:lvl>
    <w:lvl w:ilvl="1" w:tplc="036CC904" w:tentative="1">
      <w:start w:val="1"/>
      <w:numFmt w:val="bullet"/>
      <w:lvlText w:val="o"/>
      <w:lvlJc w:val="left"/>
      <w:pPr>
        <w:tabs>
          <w:tab w:val="num" w:pos="1440"/>
        </w:tabs>
        <w:ind w:left="1440" w:hanging="360"/>
      </w:pPr>
      <w:rPr>
        <w:rFonts w:ascii="Courier New" w:hAnsi="Courier New" w:cs="Courier New" w:hint="default"/>
      </w:rPr>
    </w:lvl>
    <w:lvl w:ilvl="2" w:tplc="22E2B798" w:tentative="1">
      <w:start w:val="1"/>
      <w:numFmt w:val="bullet"/>
      <w:lvlText w:val=""/>
      <w:lvlJc w:val="left"/>
      <w:pPr>
        <w:tabs>
          <w:tab w:val="num" w:pos="2160"/>
        </w:tabs>
        <w:ind w:left="2160" w:hanging="360"/>
      </w:pPr>
      <w:rPr>
        <w:rFonts w:ascii="Wingdings" w:hAnsi="Wingdings" w:hint="default"/>
      </w:rPr>
    </w:lvl>
    <w:lvl w:ilvl="3" w:tplc="F2E24970" w:tentative="1">
      <w:start w:val="1"/>
      <w:numFmt w:val="bullet"/>
      <w:lvlText w:val=""/>
      <w:lvlJc w:val="left"/>
      <w:pPr>
        <w:tabs>
          <w:tab w:val="num" w:pos="2880"/>
        </w:tabs>
        <w:ind w:left="2880" w:hanging="360"/>
      </w:pPr>
      <w:rPr>
        <w:rFonts w:ascii="Symbol" w:hAnsi="Symbol" w:hint="default"/>
      </w:rPr>
    </w:lvl>
    <w:lvl w:ilvl="4" w:tplc="BDC6CC20" w:tentative="1">
      <w:start w:val="1"/>
      <w:numFmt w:val="bullet"/>
      <w:lvlText w:val="o"/>
      <w:lvlJc w:val="left"/>
      <w:pPr>
        <w:tabs>
          <w:tab w:val="num" w:pos="3600"/>
        </w:tabs>
        <w:ind w:left="3600" w:hanging="360"/>
      </w:pPr>
      <w:rPr>
        <w:rFonts w:ascii="Courier New" w:hAnsi="Courier New" w:cs="Courier New" w:hint="default"/>
      </w:rPr>
    </w:lvl>
    <w:lvl w:ilvl="5" w:tplc="5BF66348" w:tentative="1">
      <w:start w:val="1"/>
      <w:numFmt w:val="bullet"/>
      <w:lvlText w:val=""/>
      <w:lvlJc w:val="left"/>
      <w:pPr>
        <w:tabs>
          <w:tab w:val="num" w:pos="4320"/>
        </w:tabs>
        <w:ind w:left="4320" w:hanging="360"/>
      </w:pPr>
      <w:rPr>
        <w:rFonts w:ascii="Wingdings" w:hAnsi="Wingdings" w:hint="default"/>
      </w:rPr>
    </w:lvl>
    <w:lvl w:ilvl="6" w:tplc="274AC88C" w:tentative="1">
      <w:start w:val="1"/>
      <w:numFmt w:val="bullet"/>
      <w:lvlText w:val=""/>
      <w:lvlJc w:val="left"/>
      <w:pPr>
        <w:tabs>
          <w:tab w:val="num" w:pos="5040"/>
        </w:tabs>
        <w:ind w:left="5040" w:hanging="360"/>
      </w:pPr>
      <w:rPr>
        <w:rFonts w:ascii="Symbol" w:hAnsi="Symbol" w:hint="default"/>
      </w:rPr>
    </w:lvl>
    <w:lvl w:ilvl="7" w:tplc="1C927CEC" w:tentative="1">
      <w:start w:val="1"/>
      <w:numFmt w:val="bullet"/>
      <w:lvlText w:val="o"/>
      <w:lvlJc w:val="left"/>
      <w:pPr>
        <w:tabs>
          <w:tab w:val="num" w:pos="5760"/>
        </w:tabs>
        <w:ind w:left="5760" w:hanging="360"/>
      </w:pPr>
      <w:rPr>
        <w:rFonts w:ascii="Courier New" w:hAnsi="Courier New" w:cs="Courier New" w:hint="default"/>
      </w:rPr>
    </w:lvl>
    <w:lvl w:ilvl="8" w:tplc="DD2A48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017C6"/>
    <w:multiLevelType w:val="multilevel"/>
    <w:tmpl w:val="58E49540"/>
    <w:lvl w:ilvl="0">
      <w:start w:val="5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446D5325"/>
    <w:multiLevelType w:val="multilevel"/>
    <w:tmpl w:val="E10E805A"/>
    <w:lvl w:ilvl="0">
      <w:start w:val="49"/>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E94269"/>
    <w:multiLevelType w:val="multilevel"/>
    <w:tmpl w:val="0FCC7E24"/>
    <w:lvl w:ilvl="0">
      <w:start w:val="3"/>
      <w:numFmt w:val="decimal"/>
      <w:lvlText w:val="%1."/>
      <w:lvlJc w:val="left"/>
      <w:pPr>
        <w:tabs>
          <w:tab w:val="num" w:pos="360"/>
        </w:tabs>
        <w:ind w:left="360" w:hanging="360"/>
      </w:pPr>
      <w:rPr>
        <w:rFonts w:hint="default"/>
        <w:sz w:val="23"/>
      </w:rPr>
    </w:lvl>
    <w:lvl w:ilvl="1">
      <w:start w:val="1"/>
      <w:numFmt w:val="decimal"/>
      <w:lvlText w:val="%1.%2."/>
      <w:lvlJc w:val="left"/>
      <w:pPr>
        <w:tabs>
          <w:tab w:val="num" w:pos="360"/>
        </w:tabs>
        <w:ind w:left="360" w:hanging="360"/>
      </w:pPr>
      <w:rPr>
        <w:rFonts w:hint="default"/>
        <w:sz w:val="23"/>
      </w:rPr>
    </w:lvl>
    <w:lvl w:ilvl="2">
      <w:start w:val="1"/>
      <w:numFmt w:val="decimal"/>
      <w:lvlText w:val="%1.%2.%3."/>
      <w:lvlJc w:val="left"/>
      <w:pPr>
        <w:tabs>
          <w:tab w:val="num" w:pos="1288"/>
        </w:tabs>
        <w:ind w:left="1288" w:hanging="720"/>
      </w:pPr>
      <w:rPr>
        <w:rFonts w:hint="default"/>
        <w:color w:val="auto"/>
        <w:sz w:val="23"/>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2" w15:restartNumberingAfterBreak="0">
    <w:nsid w:val="55310A31"/>
    <w:multiLevelType w:val="hybridMultilevel"/>
    <w:tmpl w:val="6E6C8AFC"/>
    <w:lvl w:ilvl="0" w:tplc="A202AE9C">
      <w:start w:val="1"/>
      <w:numFmt w:val="decimal"/>
      <w:lvlText w:val="%1."/>
      <w:lvlJc w:val="left"/>
      <w:pPr>
        <w:ind w:left="720" w:hanging="360"/>
      </w:pPr>
    </w:lvl>
    <w:lvl w:ilvl="1" w:tplc="180626D4">
      <w:start w:val="1"/>
      <w:numFmt w:val="lowerLetter"/>
      <w:lvlText w:val="%2."/>
      <w:lvlJc w:val="left"/>
      <w:pPr>
        <w:ind w:left="1440" w:hanging="360"/>
      </w:pPr>
    </w:lvl>
    <w:lvl w:ilvl="2" w:tplc="1374B4DE" w:tentative="1">
      <w:start w:val="1"/>
      <w:numFmt w:val="lowerRoman"/>
      <w:lvlText w:val="%3."/>
      <w:lvlJc w:val="right"/>
      <w:pPr>
        <w:ind w:left="2160" w:hanging="180"/>
      </w:pPr>
    </w:lvl>
    <w:lvl w:ilvl="3" w:tplc="43544978" w:tentative="1">
      <w:start w:val="1"/>
      <w:numFmt w:val="decimal"/>
      <w:lvlText w:val="%4."/>
      <w:lvlJc w:val="left"/>
      <w:pPr>
        <w:ind w:left="2880" w:hanging="360"/>
      </w:pPr>
    </w:lvl>
    <w:lvl w:ilvl="4" w:tplc="F3E0A152" w:tentative="1">
      <w:start w:val="1"/>
      <w:numFmt w:val="lowerLetter"/>
      <w:lvlText w:val="%5."/>
      <w:lvlJc w:val="left"/>
      <w:pPr>
        <w:ind w:left="3600" w:hanging="360"/>
      </w:pPr>
    </w:lvl>
    <w:lvl w:ilvl="5" w:tplc="5FDE2088" w:tentative="1">
      <w:start w:val="1"/>
      <w:numFmt w:val="lowerRoman"/>
      <w:lvlText w:val="%6."/>
      <w:lvlJc w:val="right"/>
      <w:pPr>
        <w:ind w:left="4320" w:hanging="180"/>
      </w:pPr>
    </w:lvl>
    <w:lvl w:ilvl="6" w:tplc="4686F3C2" w:tentative="1">
      <w:start w:val="1"/>
      <w:numFmt w:val="decimal"/>
      <w:lvlText w:val="%7."/>
      <w:lvlJc w:val="left"/>
      <w:pPr>
        <w:ind w:left="5040" w:hanging="360"/>
      </w:pPr>
    </w:lvl>
    <w:lvl w:ilvl="7" w:tplc="0FEE7EAA" w:tentative="1">
      <w:start w:val="1"/>
      <w:numFmt w:val="lowerLetter"/>
      <w:lvlText w:val="%8."/>
      <w:lvlJc w:val="left"/>
      <w:pPr>
        <w:ind w:left="5760" w:hanging="360"/>
      </w:pPr>
    </w:lvl>
    <w:lvl w:ilvl="8" w:tplc="B0A89DDA" w:tentative="1">
      <w:start w:val="1"/>
      <w:numFmt w:val="lowerRoman"/>
      <w:lvlText w:val="%9."/>
      <w:lvlJc w:val="right"/>
      <w:pPr>
        <w:ind w:left="6480" w:hanging="180"/>
      </w:pPr>
    </w:lvl>
  </w:abstractNum>
  <w:abstractNum w:abstractNumId="23" w15:restartNumberingAfterBreak="0">
    <w:nsid w:val="5E3146A3"/>
    <w:multiLevelType w:val="multilevel"/>
    <w:tmpl w:val="30A82E5C"/>
    <w:lvl w:ilvl="0">
      <w:start w:val="49"/>
      <w:numFmt w:val="decimal"/>
      <w:lvlText w:val="%1."/>
      <w:lvlJc w:val="left"/>
      <w:pPr>
        <w:ind w:left="480" w:hanging="480"/>
      </w:pPr>
      <w:rPr>
        <w:rFonts w:hint="default"/>
      </w:rPr>
    </w:lvl>
    <w:lvl w:ilvl="1">
      <w:start w:val="2"/>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4" w15:restartNumberingAfterBreak="0">
    <w:nsid w:val="6BE57748"/>
    <w:multiLevelType w:val="multilevel"/>
    <w:tmpl w:val="B4A6E40C"/>
    <w:lvl w:ilvl="0">
      <w:start w:val="49"/>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1981D4E"/>
    <w:multiLevelType w:val="multilevel"/>
    <w:tmpl w:val="DF6A7DB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49262A"/>
    <w:multiLevelType w:val="multilevel"/>
    <w:tmpl w:val="D1A8CE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5318C3"/>
    <w:multiLevelType w:val="multilevel"/>
    <w:tmpl w:val="6A20E464"/>
    <w:lvl w:ilvl="0">
      <w:start w:val="4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3A6456"/>
    <w:multiLevelType w:val="multilevel"/>
    <w:tmpl w:val="1882AE5E"/>
    <w:lvl w:ilvl="0">
      <w:start w:val="5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568566092">
    <w:abstractNumId w:val="10"/>
  </w:num>
  <w:num w:numId="2" w16cid:durableId="1897232765">
    <w:abstractNumId w:val="9"/>
  </w:num>
  <w:num w:numId="3" w16cid:durableId="1379934992">
    <w:abstractNumId w:val="17"/>
  </w:num>
  <w:num w:numId="4" w16cid:durableId="249193276">
    <w:abstractNumId w:val="25"/>
  </w:num>
  <w:num w:numId="5" w16cid:durableId="375861968">
    <w:abstractNumId w:val="26"/>
  </w:num>
  <w:num w:numId="6" w16cid:durableId="344132879">
    <w:abstractNumId w:val="4"/>
  </w:num>
  <w:num w:numId="7" w16cid:durableId="2021080274">
    <w:abstractNumId w:val="12"/>
  </w:num>
  <w:num w:numId="8" w16cid:durableId="1939825325">
    <w:abstractNumId w:val="5"/>
  </w:num>
  <w:num w:numId="9" w16cid:durableId="1788159393">
    <w:abstractNumId w:val="1"/>
  </w:num>
  <w:num w:numId="10" w16cid:durableId="46684578">
    <w:abstractNumId w:val="7"/>
  </w:num>
  <w:num w:numId="11" w16cid:durableId="440297752">
    <w:abstractNumId w:val="20"/>
  </w:num>
  <w:num w:numId="12" w16cid:durableId="563296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5522235">
    <w:abstractNumId w:val="2"/>
  </w:num>
  <w:num w:numId="14" w16cid:durableId="22947898">
    <w:abstractNumId w:val="23"/>
  </w:num>
  <w:num w:numId="15" w16cid:durableId="1972250382">
    <w:abstractNumId w:val="14"/>
  </w:num>
  <w:num w:numId="16" w16cid:durableId="1188447837">
    <w:abstractNumId w:val="8"/>
  </w:num>
  <w:num w:numId="17" w16cid:durableId="626082205">
    <w:abstractNumId w:val="3"/>
  </w:num>
  <w:num w:numId="18" w16cid:durableId="1180706315">
    <w:abstractNumId w:val="19"/>
  </w:num>
  <w:num w:numId="19" w16cid:durableId="1146432335">
    <w:abstractNumId w:val="27"/>
  </w:num>
  <w:num w:numId="20" w16cid:durableId="699403232">
    <w:abstractNumId w:val="24"/>
  </w:num>
  <w:num w:numId="21" w16cid:durableId="92093662">
    <w:abstractNumId w:val="22"/>
  </w:num>
  <w:num w:numId="22" w16cid:durableId="1631856485">
    <w:abstractNumId w:val="16"/>
  </w:num>
  <w:num w:numId="23" w16cid:durableId="376053490">
    <w:abstractNumId w:val="18"/>
  </w:num>
  <w:num w:numId="24" w16cid:durableId="1891376321">
    <w:abstractNumId w:val="28"/>
  </w:num>
  <w:num w:numId="25" w16cid:durableId="753818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5709659">
    <w:abstractNumId w:val="21"/>
  </w:num>
  <w:num w:numId="27" w16cid:durableId="83721044">
    <w:abstractNumId w:val="11"/>
  </w:num>
  <w:num w:numId="28" w16cid:durableId="20570025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152477">
    <w:abstractNumId w:val="6"/>
  </w:num>
  <w:num w:numId="30" w16cid:durableId="1068501250">
    <w:abstractNumId w:val="15"/>
  </w:num>
  <w:num w:numId="31" w16cid:durableId="252011771">
    <w:abstractNumId w:val="13"/>
  </w:num>
  <w:num w:numId="32" w16cid:durableId="156764838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DC"/>
    <w:rsid w:val="00027F8B"/>
    <w:rsid w:val="000B3688"/>
    <w:rsid w:val="000C11C0"/>
    <w:rsid w:val="000D0837"/>
    <w:rsid w:val="000E3371"/>
    <w:rsid w:val="000F7B06"/>
    <w:rsid w:val="00107A8C"/>
    <w:rsid w:val="0011133B"/>
    <w:rsid w:val="00123E42"/>
    <w:rsid w:val="00131FAD"/>
    <w:rsid w:val="00161C59"/>
    <w:rsid w:val="00172F38"/>
    <w:rsid w:val="001736D8"/>
    <w:rsid w:val="0018209F"/>
    <w:rsid w:val="00191F29"/>
    <w:rsid w:val="001B2DE7"/>
    <w:rsid w:val="001D763E"/>
    <w:rsid w:val="001D77F7"/>
    <w:rsid w:val="001E0092"/>
    <w:rsid w:val="001E1502"/>
    <w:rsid w:val="001E1546"/>
    <w:rsid w:val="001E2858"/>
    <w:rsid w:val="001F0868"/>
    <w:rsid w:val="001F2DE7"/>
    <w:rsid w:val="001F5B1A"/>
    <w:rsid w:val="001F695E"/>
    <w:rsid w:val="00220B5B"/>
    <w:rsid w:val="002307D8"/>
    <w:rsid w:val="0026664E"/>
    <w:rsid w:val="0028342D"/>
    <w:rsid w:val="002841E3"/>
    <w:rsid w:val="00296E78"/>
    <w:rsid w:val="002A103D"/>
    <w:rsid w:val="002B42B6"/>
    <w:rsid w:val="002B6A5E"/>
    <w:rsid w:val="002D20E8"/>
    <w:rsid w:val="002D22D9"/>
    <w:rsid w:val="002D78E8"/>
    <w:rsid w:val="002E60D0"/>
    <w:rsid w:val="002F0245"/>
    <w:rsid w:val="002F1546"/>
    <w:rsid w:val="003234A1"/>
    <w:rsid w:val="00345293"/>
    <w:rsid w:val="00346D5C"/>
    <w:rsid w:val="00352675"/>
    <w:rsid w:val="0035342B"/>
    <w:rsid w:val="00353DAA"/>
    <w:rsid w:val="003976E7"/>
    <w:rsid w:val="003A3DAF"/>
    <w:rsid w:val="003B0E82"/>
    <w:rsid w:val="003B30AB"/>
    <w:rsid w:val="003B32C9"/>
    <w:rsid w:val="003C32C3"/>
    <w:rsid w:val="003D3CA1"/>
    <w:rsid w:val="003E4990"/>
    <w:rsid w:val="003F06E3"/>
    <w:rsid w:val="0040480B"/>
    <w:rsid w:val="00410294"/>
    <w:rsid w:val="00410EBB"/>
    <w:rsid w:val="00420B92"/>
    <w:rsid w:val="0042728C"/>
    <w:rsid w:val="00427A4D"/>
    <w:rsid w:val="00446BAC"/>
    <w:rsid w:val="0045794A"/>
    <w:rsid w:val="00471E21"/>
    <w:rsid w:val="004758E2"/>
    <w:rsid w:val="00481962"/>
    <w:rsid w:val="004874DE"/>
    <w:rsid w:val="00491545"/>
    <w:rsid w:val="00495164"/>
    <w:rsid w:val="004963F1"/>
    <w:rsid w:val="004A3065"/>
    <w:rsid w:val="004A5C16"/>
    <w:rsid w:val="004B16DD"/>
    <w:rsid w:val="004B303D"/>
    <w:rsid w:val="004B488B"/>
    <w:rsid w:val="004B65B8"/>
    <w:rsid w:val="004C21DB"/>
    <w:rsid w:val="004E0BD6"/>
    <w:rsid w:val="004E3157"/>
    <w:rsid w:val="004E6E11"/>
    <w:rsid w:val="00521899"/>
    <w:rsid w:val="005275B0"/>
    <w:rsid w:val="005308EE"/>
    <w:rsid w:val="00535BE3"/>
    <w:rsid w:val="00553C36"/>
    <w:rsid w:val="005748D4"/>
    <w:rsid w:val="00582CDB"/>
    <w:rsid w:val="00593510"/>
    <w:rsid w:val="00597546"/>
    <w:rsid w:val="005A3D41"/>
    <w:rsid w:val="005B0CD5"/>
    <w:rsid w:val="005B290C"/>
    <w:rsid w:val="005B6660"/>
    <w:rsid w:val="00606E95"/>
    <w:rsid w:val="00615700"/>
    <w:rsid w:val="00624DCE"/>
    <w:rsid w:val="0063256D"/>
    <w:rsid w:val="00641615"/>
    <w:rsid w:val="00644F4A"/>
    <w:rsid w:val="00662400"/>
    <w:rsid w:val="0067160C"/>
    <w:rsid w:val="0067236F"/>
    <w:rsid w:val="006851EA"/>
    <w:rsid w:val="006A06AE"/>
    <w:rsid w:val="006A1E34"/>
    <w:rsid w:val="006A3989"/>
    <w:rsid w:val="006A6A0E"/>
    <w:rsid w:val="006B1982"/>
    <w:rsid w:val="006B7A20"/>
    <w:rsid w:val="006C02FC"/>
    <w:rsid w:val="006E10EA"/>
    <w:rsid w:val="006F4FDB"/>
    <w:rsid w:val="006F6007"/>
    <w:rsid w:val="006F728C"/>
    <w:rsid w:val="00707255"/>
    <w:rsid w:val="00707E79"/>
    <w:rsid w:val="00715C7E"/>
    <w:rsid w:val="00723BA3"/>
    <w:rsid w:val="0072661F"/>
    <w:rsid w:val="0074156E"/>
    <w:rsid w:val="00741BA9"/>
    <w:rsid w:val="00766E88"/>
    <w:rsid w:val="0077072B"/>
    <w:rsid w:val="0078071B"/>
    <w:rsid w:val="007922F4"/>
    <w:rsid w:val="007925E1"/>
    <w:rsid w:val="007A34A8"/>
    <w:rsid w:val="007A70B2"/>
    <w:rsid w:val="007D0A14"/>
    <w:rsid w:val="00800FBC"/>
    <w:rsid w:val="008252EE"/>
    <w:rsid w:val="00827CC5"/>
    <w:rsid w:val="0084491A"/>
    <w:rsid w:val="00857600"/>
    <w:rsid w:val="008638DB"/>
    <w:rsid w:val="0087431D"/>
    <w:rsid w:val="00874578"/>
    <w:rsid w:val="008815C8"/>
    <w:rsid w:val="00883EE9"/>
    <w:rsid w:val="008B26DE"/>
    <w:rsid w:val="008B3A04"/>
    <w:rsid w:val="008B7C77"/>
    <w:rsid w:val="008E6772"/>
    <w:rsid w:val="008E737E"/>
    <w:rsid w:val="008F34A3"/>
    <w:rsid w:val="009068E7"/>
    <w:rsid w:val="00906F97"/>
    <w:rsid w:val="00917A4A"/>
    <w:rsid w:val="00917BF7"/>
    <w:rsid w:val="00932119"/>
    <w:rsid w:val="00935ACC"/>
    <w:rsid w:val="009450E4"/>
    <w:rsid w:val="00983ADC"/>
    <w:rsid w:val="009935DB"/>
    <w:rsid w:val="00993D9E"/>
    <w:rsid w:val="009A0412"/>
    <w:rsid w:val="009C103E"/>
    <w:rsid w:val="009C4B5A"/>
    <w:rsid w:val="009C672E"/>
    <w:rsid w:val="009C78CC"/>
    <w:rsid w:val="009D09C5"/>
    <w:rsid w:val="009D1186"/>
    <w:rsid w:val="009E4CAA"/>
    <w:rsid w:val="009E6FF3"/>
    <w:rsid w:val="009F5E43"/>
    <w:rsid w:val="00A128DC"/>
    <w:rsid w:val="00A207B3"/>
    <w:rsid w:val="00A27C2C"/>
    <w:rsid w:val="00A32891"/>
    <w:rsid w:val="00A348C7"/>
    <w:rsid w:val="00A45499"/>
    <w:rsid w:val="00A573E3"/>
    <w:rsid w:val="00A60368"/>
    <w:rsid w:val="00A61A3A"/>
    <w:rsid w:val="00A6212D"/>
    <w:rsid w:val="00A91E83"/>
    <w:rsid w:val="00A92CDA"/>
    <w:rsid w:val="00A9584F"/>
    <w:rsid w:val="00AC4439"/>
    <w:rsid w:val="00AC79E6"/>
    <w:rsid w:val="00AD5C0D"/>
    <w:rsid w:val="00AE0E20"/>
    <w:rsid w:val="00B00A78"/>
    <w:rsid w:val="00B05487"/>
    <w:rsid w:val="00B1309E"/>
    <w:rsid w:val="00B14299"/>
    <w:rsid w:val="00B15B82"/>
    <w:rsid w:val="00B2188F"/>
    <w:rsid w:val="00B251AF"/>
    <w:rsid w:val="00B30849"/>
    <w:rsid w:val="00B32839"/>
    <w:rsid w:val="00B34A19"/>
    <w:rsid w:val="00B36A6E"/>
    <w:rsid w:val="00B40DCD"/>
    <w:rsid w:val="00B5154F"/>
    <w:rsid w:val="00B57312"/>
    <w:rsid w:val="00B57C20"/>
    <w:rsid w:val="00B72754"/>
    <w:rsid w:val="00B757BA"/>
    <w:rsid w:val="00B92385"/>
    <w:rsid w:val="00B9662E"/>
    <w:rsid w:val="00BE161F"/>
    <w:rsid w:val="00BE3035"/>
    <w:rsid w:val="00BF2858"/>
    <w:rsid w:val="00BF2AA7"/>
    <w:rsid w:val="00C018B6"/>
    <w:rsid w:val="00C228DC"/>
    <w:rsid w:val="00C23DF0"/>
    <w:rsid w:val="00C3224C"/>
    <w:rsid w:val="00C65769"/>
    <w:rsid w:val="00C67636"/>
    <w:rsid w:val="00C77B94"/>
    <w:rsid w:val="00C77BF6"/>
    <w:rsid w:val="00C86A75"/>
    <w:rsid w:val="00C97C78"/>
    <w:rsid w:val="00CA0100"/>
    <w:rsid w:val="00CA4ACE"/>
    <w:rsid w:val="00CA4E10"/>
    <w:rsid w:val="00CA5440"/>
    <w:rsid w:val="00CB111A"/>
    <w:rsid w:val="00CB22DE"/>
    <w:rsid w:val="00CB7DF7"/>
    <w:rsid w:val="00CD1750"/>
    <w:rsid w:val="00CD4145"/>
    <w:rsid w:val="00CE4D3D"/>
    <w:rsid w:val="00D1138D"/>
    <w:rsid w:val="00D316BD"/>
    <w:rsid w:val="00D31DAB"/>
    <w:rsid w:val="00D37FD0"/>
    <w:rsid w:val="00D55891"/>
    <w:rsid w:val="00D61BCF"/>
    <w:rsid w:val="00D63855"/>
    <w:rsid w:val="00D7336F"/>
    <w:rsid w:val="00D751E6"/>
    <w:rsid w:val="00D75CAF"/>
    <w:rsid w:val="00D80E2E"/>
    <w:rsid w:val="00D86B51"/>
    <w:rsid w:val="00D96186"/>
    <w:rsid w:val="00DB4A81"/>
    <w:rsid w:val="00DB5B9E"/>
    <w:rsid w:val="00DC38C8"/>
    <w:rsid w:val="00DE791A"/>
    <w:rsid w:val="00E071A0"/>
    <w:rsid w:val="00E2120C"/>
    <w:rsid w:val="00E260B3"/>
    <w:rsid w:val="00E31875"/>
    <w:rsid w:val="00E330B8"/>
    <w:rsid w:val="00E35981"/>
    <w:rsid w:val="00E40F0E"/>
    <w:rsid w:val="00E4782B"/>
    <w:rsid w:val="00E57C72"/>
    <w:rsid w:val="00E7406F"/>
    <w:rsid w:val="00E763CB"/>
    <w:rsid w:val="00EA014B"/>
    <w:rsid w:val="00EA0981"/>
    <w:rsid w:val="00EA69A8"/>
    <w:rsid w:val="00EB0B5A"/>
    <w:rsid w:val="00ED0C23"/>
    <w:rsid w:val="00ED78BD"/>
    <w:rsid w:val="00EF3C61"/>
    <w:rsid w:val="00EF6545"/>
    <w:rsid w:val="00F21D14"/>
    <w:rsid w:val="00F21D18"/>
    <w:rsid w:val="00F23A64"/>
    <w:rsid w:val="00F34CE9"/>
    <w:rsid w:val="00F72631"/>
    <w:rsid w:val="00F80C98"/>
    <w:rsid w:val="00F91430"/>
    <w:rsid w:val="00F934D7"/>
    <w:rsid w:val="00FB1945"/>
    <w:rsid w:val="00FB55E0"/>
    <w:rsid w:val="00FB56D9"/>
    <w:rsid w:val="00FE7DAA"/>
    <w:rsid w:val="00FF478A"/>
    <w:rsid w:val="00FF53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FC95391"/>
  <w15:docId w15:val="{ADBBE2CE-9496-4CBF-ADE1-AE538435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EA"/>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62400"/>
    <w:pPr>
      <w:keepNext/>
      <w:jc w:val="center"/>
      <w:outlineLvl w:val="0"/>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400"/>
    <w:rPr>
      <w:rFonts w:ascii="Tahoma" w:hAnsi="Tahoma" w:cs="Tahoma"/>
      <w:sz w:val="16"/>
      <w:szCs w:val="16"/>
    </w:rPr>
  </w:style>
  <w:style w:type="character" w:customStyle="1" w:styleId="BalloonTextChar">
    <w:name w:val="Balloon Text Char"/>
    <w:basedOn w:val="DefaultParagraphFont"/>
    <w:link w:val="BalloonText"/>
    <w:uiPriority w:val="99"/>
    <w:semiHidden/>
    <w:rsid w:val="00662400"/>
    <w:rPr>
      <w:rFonts w:ascii="Tahoma" w:eastAsia="Times New Roman" w:hAnsi="Tahoma" w:cs="Tahoma"/>
      <w:sz w:val="16"/>
      <w:szCs w:val="16"/>
      <w:lang w:eastAsia="lv-LV"/>
    </w:rPr>
  </w:style>
  <w:style w:type="character" w:customStyle="1" w:styleId="Heading1Char">
    <w:name w:val="Heading 1 Char"/>
    <w:basedOn w:val="DefaultParagraphFont"/>
    <w:link w:val="Heading1"/>
    <w:rsid w:val="00662400"/>
    <w:rPr>
      <w:rFonts w:ascii="Times New Roman" w:eastAsia="Times New Roman" w:hAnsi="Times New Roman" w:cs="Times New Roman"/>
      <w:sz w:val="40"/>
      <w:szCs w:val="24"/>
    </w:rPr>
  </w:style>
  <w:style w:type="paragraph" w:styleId="BodyTextIndent">
    <w:name w:val="Body Text Indent"/>
    <w:basedOn w:val="Normal"/>
    <w:link w:val="BodyTextIndentChar"/>
    <w:rsid w:val="00662400"/>
    <w:pPr>
      <w:ind w:left="426" w:hanging="426"/>
      <w:jc w:val="both"/>
    </w:pPr>
    <w:rPr>
      <w:szCs w:val="20"/>
    </w:rPr>
  </w:style>
  <w:style w:type="character" w:customStyle="1" w:styleId="BodyTextIndentChar">
    <w:name w:val="Body Text Indent Char"/>
    <w:basedOn w:val="DefaultParagraphFont"/>
    <w:link w:val="BodyTextIndent"/>
    <w:rsid w:val="00662400"/>
    <w:rPr>
      <w:rFonts w:ascii="Times New Roman" w:eastAsia="Times New Roman" w:hAnsi="Times New Roman" w:cs="Times New Roman"/>
      <w:sz w:val="24"/>
      <w:szCs w:val="20"/>
      <w:lang w:eastAsia="lv-LV"/>
    </w:rPr>
  </w:style>
  <w:style w:type="character" w:styleId="Hyperlink">
    <w:name w:val="Hyperlink"/>
    <w:unhideWhenUsed/>
    <w:rsid w:val="00662400"/>
    <w:rPr>
      <w:color w:val="0000FF"/>
      <w:u w:val="single"/>
    </w:rPr>
  </w:style>
  <w:style w:type="character" w:customStyle="1" w:styleId="apple-style-span">
    <w:name w:val="apple-style-span"/>
    <w:basedOn w:val="DefaultParagraphFont"/>
    <w:rsid w:val="00662400"/>
  </w:style>
  <w:style w:type="paragraph" w:styleId="Title">
    <w:name w:val="Title"/>
    <w:basedOn w:val="Normal"/>
    <w:link w:val="TitleChar"/>
    <w:qFormat/>
    <w:rsid w:val="00662400"/>
    <w:pPr>
      <w:jc w:val="center"/>
    </w:pPr>
    <w:rPr>
      <w:b/>
      <w:bCs/>
      <w:lang w:eastAsia="en-US"/>
    </w:rPr>
  </w:style>
  <w:style w:type="character" w:customStyle="1" w:styleId="TitleChar">
    <w:name w:val="Title Char"/>
    <w:basedOn w:val="DefaultParagraphFont"/>
    <w:link w:val="Title"/>
    <w:rsid w:val="00662400"/>
    <w:rPr>
      <w:rFonts w:ascii="Times New Roman" w:eastAsia="Times New Roman" w:hAnsi="Times New Roman" w:cs="Times New Roman"/>
      <w:b/>
      <w:bCs/>
      <w:sz w:val="24"/>
      <w:szCs w:val="24"/>
    </w:rPr>
  </w:style>
  <w:style w:type="paragraph" w:styleId="BodyText">
    <w:name w:val="Body Text"/>
    <w:basedOn w:val="Normal"/>
    <w:link w:val="BodyTextChar"/>
    <w:rsid w:val="00662400"/>
    <w:pPr>
      <w:spacing w:after="120"/>
    </w:pPr>
  </w:style>
  <w:style w:type="character" w:customStyle="1" w:styleId="BodyTextChar">
    <w:name w:val="Body Text Char"/>
    <w:basedOn w:val="DefaultParagraphFont"/>
    <w:link w:val="BodyText"/>
    <w:rsid w:val="00662400"/>
    <w:rPr>
      <w:rFonts w:ascii="Times New Roman" w:eastAsia="Times New Roman" w:hAnsi="Times New Roman" w:cs="Times New Roman"/>
      <w:sz w:val="24"/>
      <w:szCs w:val="24"/>
      <w:lang w:eastAsia="lv-LV"/>
    </w:rPr>
  </w:style>
  <w:style w:type="paragraph" w:styleId="Header">
    <w:name w:val="header"/>
    <w:basedOn w:val="Normal"/>
    <w:link w:val="HeaderChar"/>
    <w:semiHidden/>
    <w:rsid w:val="00662400"/>
    <w:pPr>
      <w:tabs>
        <w:tab w:val="center" w:pos="4153"/>
        <w:tab w:val="right" w:pos="8306"/>
      </w:tabs>
    </w:pPr>
    <w:rPr>
      <w:lang w:val="en-GB" w:eastAsia="en-US"/>
    </w:rPr>
  </w:style>
  <w:style w:type="character" w:customStyle="1" w:styleId="HeaderChar">
    <w:name w:val="Header Char"/>
    <w:basedOn w:val="DefaultParagraphFont"/>
    <w:link w:val="Header"/>
    <w:semiHidden/>
    <w:rsid w:val="00662400"/>
    <w:rPr>
      <w:rFonts w:ascii="Times New Roman" w:eastAsia="Times New Roman" w:hAnsi="Times New Roman" w:cs="Times New Roman"/>
      <w:sz w:val="24"/>
      <w:szCs w:val="24"/>
      <w:lang w:val="en-GB"/>
    </w:rPr>
  </w:style>
  <w:style w:type="paragraph" w:styleId="Footer">
    <w:name w:val="footer"/>
    <w:basedOn w:val="Normal"/>
    <w:link w:val="FooterChar"/>
    <w:semiHidden/>
    <w:rsid w:val="00662400"/>
    <w:pPr>
      <w:tabs>
        <w:tab w:val="center" w:pos="4153"/>
        <w:tab w:val="right" w:pos="8306"/>
      </w:tabs>
    </w:pPr>
    <w:rPr>
      <w:lang w:val="en-GB" w:eastAsia="en-US"/>
    </w:rPr>
  </w:style>
  <w:style w:type="character" w:customStyle="1" w:styleId="FooterChar">
    <w:name w:val="Footer Char"/>
    <w:basedOn w:val="DefaultParagraphFont"/>
    <w:link w:val="Footer"/>
    <w:semiHidden/>
    <w:rsid w:val="00662400"/>
    <w:rPr>
      <w:rFonts w:ascii="Times New Roman" w:eastAsia="Times New Roman" w:hAnsi="Times New Roman" w:cs="Times New Roman"/>
      <w:sz w:val="24"/>
      <w:szCs w:val="24"/>
      <w:lang w:val="en-GB"/>
    </w:rPr>
  </w:style>
  <w:style w:type="character" w:styleId="PageNumber">
    <w:name w:val="page number"/>
    <w:basedOn w:val="DefaultParagraphFont"/>
    <w:rsid w:val="00662400"/>
  </w:style>
  <w:style w:type="paragraph" w:styleId="ListParagraph">
    <w:name w:val="List Paragraph"/>
    <w:basedOn w:val="Normal"/>
    <w:uiPriority w:val="34"/>
    <w:qFormat/>
    <w:rsid w:val="009C672E"/>
    <w:pPr>
      <w:ind w:left="720"/>
      <w:contextualSpacing/>
    </w:pPr>
  </w:style>
  <w:style w:type="character" w:styleId="UnresolvedMention">
    <w:name w:val="Unresolved Mention"/>
    <w:basedOn w:val="DefaultParagraphFont"/>
    <w:uiPriority w:val="99"/>
    <w:semiHidden/>
    <w:unhideWhenUsed/>
    <w:rsid w:val="00906F97"/>
    <w:rPr>
      <w:color w:val="605E5C"/>
      <w:shd w:val="clear" w:color="auto" w:fill="E1DFDD"/>
    </w:rPr>
  </w:style>
  <w:style w:type="paragraph" w:customStyle="1" w:styleId="tv213">
    <w:name w:val="tv213"/>
    <w:basedOn w:val="Normal"/>
    <w:rsid w:val="00B2188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uskasnovads.l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r.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25FB-EDE0-4C57-9DD4-D1BD953B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4936</Words>
  <Characters>28137</Characters>
  <Application>Microsoft Office Word</Application>
  <DocSecurity>0</DocSecurity>
  <Lines>234</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Svilāne</cp:lastModifiedBy>
  <cp:revision>2</cp:revision>
  <cp:lastPrinted>2025-09-25T10:14:00Z</cp:lastPrinted>
  <dcterms:created xsi:type="dcterms:W3CDTF">2026-01-29T08:24:00Z</dcterms:created>
  <dcterms:modified xsi:type="dcterms:W3CDTF">2026-01-29T08:24:00Z</dcterms:modified>
</cp:coreProperties>
</file>