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63D9" w14:textId="77777777" w:rsidR="000D7E3B" w:rsidRPr="007E2FA7" w:rsidRDefault="000D7E3B" w:rsidP="000D7E3B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2FA7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7E2FA7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4DB874D7" w14:textId="77777777" w:rsidR="000D7E3B" w:rsidRPr="007E2FA7" w:rsidRDefault="000D7E3B" w:rsidP="000D7E3B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E2FA7">
        <w:rPr>
          <w:rFonts w:ascii="Times New Roman" w:hAnsi="Times New Roman"/>
          <w:b/>
          <w:color w:val="000000" w:themeColor="text1"/>
          <w:sz w:val="26"/>
          <w:szCs w:val="26"/>
        </w:rPr>
        <w:t>FINANŠU PIEDĀVĀJUMS</w:t>
      </w:r>
    </w:p>
    <w:p w14:paraId="3867436F" w14:textId="77777777" w:rsidR="000D7E3B" w:rsidRPr="007E2FA7" w:rsidRDefault="000D7E3B" w:rsidP="000D7E3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Pie ielas apgaismojuma laternām stiprināmu puķu podu iegāde Vecumnieku apvienības pārvaldes vajadzībām</w:t>
      </w:r>
    </w:p>
    <w:p w14:paraId="6C92BF4E" w14:textId="77777777" w:rsidR="000D7E3B" w:rsidRPr="007E2FA7" w:rsidRDefault="000D7E3B" w:rsidP="000D7E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FA7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7E2FA7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E2FA7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0D7E3B" w14:paraId="3274BDE7" w14:textId="77777777" w:rsidTr="00CF4574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C20633" w14:textId="77777777" w:rsidR="000D7E3B" w:rsidRPr="007E2FA7" w:rsidRDefault="000D7E3B" w:rsidP="00CF4574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7E2FA7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0D7E3B" w14:paraId="765958E1" w14:textId="77777777" w:rsidTr="00CF4574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43A6058F" w14:textId="77777777" w:rsidR="000D7E3B" w:rsidRPr="007E2FA7" w:rsidRDefault="000D7E3B" w:rsidP="00CF457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53301318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5B14C170" w14:textId="77777777" w:rsidTr="00CF4574">
        <w:trPr>
          <w:cantSplit/>
        </w:trPr>
        <w:tc>
          <w:tcPr>
            <w:tcW w:w="3414" w:type="dxa"/>
            <w:gridSpan w:val="2"/>
          </w:tcPr>
          <w:p w14:paraId="5CB3B5C9" w14:textId="77777777" w:rsidR="000D7E3B" w:rsidRPr="007E2FA7" w:rsidRDefault="000D7E3B" w:rsidP="00CF4574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A7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551B835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01820D32" w14:textId="77777777" w:rsidTr="00CF4574">
        <w:trPr>
          <w:cantSplit/>
        </w:trPr>
        <w:tc>
          <w:tcPr>
            <w:tcW w:w="3414" w:type="dxa"/>
            <w:gridSpan w:val="2"/>
          </w:tcPr>
          <w:p w14:paraId="464DCD03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31BED870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68A67FC2" w14:textId="77777777" w:rsidTr="00CF4574">
        <w:trPr>
          <w:cantSplit/>
        </w:trPr>
        <w:tc>
          <w:tcPr>
            <w:tcW w:w="3414" w:type="dxa"/>
            <w:gridSpan w:val="2"/>
          </w:tcPr>
          <w:p w14:paraId="7540D5BB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53546B55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4DFF435D" w14:textId="77777777" w:rsidTr="00CF4574">
        <w:trPr>
          <w:cantSplit/>
        </w:trPr>
        <w:tc>
          <w:tcPr>
            <w:tcW w:w="3414" w:type="dxa"/>
            <w:gridSpan w:val="2"/>
          </w:tcPr>
          <w:p w14:paraId="5680142F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0A933FB2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592E9BE9" w14:textId="77777777" w:rsidTr="00CF4574">
        <w:trPr>
          <w:cantSplit/>
        </w:trPr>
        <w:tc>
          <w:tcPr>
            <w:tcW w:w="3414" w:type="dxa"/>
            <w:gridSpan w:val="2"/>
          </w:tcPr>
          <w:p w14:paraId="54C82D5C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1E8115D0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3CCAB200" w14:textId="77777777" w:rsidTr="00CF4574">
        <w:trPr>
          <w:cantSplit/>
        </w:trPr>
        <w:tc>
          <w:tcPr>
            <w:tcW w:w="3414" w:type="dxa"/>
            <w:gridSpan w:val="2"/>
          </w:tcPr>
          <w:p w14:paraId="6C202131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27A6560E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40174D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040B32E3" w14:textId="77777777" w:rsidTr="00CF4574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B7959" w14:textId="77777777" w:rsidR="000D7E3B" w:rsidRPr="007E2FA7" w:rsidRDefault="000D7E3B" w:rsidP="00CF4574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7E2FA7">
              <w:rPr>
                <w:rFonts w:ascii="Times New Roman" w:eastAsia="Times New Roman" w:hAnsi="Times New Roman"/>
                <w:b/>
                <w:sz w:val="24"/>
              </w:rPr>
              <w:t>Informācija par pretendenta kontaktpersonu/ līguma izpildes atbildīgo personu</w:t>
            </w:r>
          </w:p>
        </w:tc>
      </w:tr>
      <w:tr w:rsidR="000D7E3B" w14:paraId="2E40AA91" w14:textId="77777777" w:rsidTr="00CF4574">
        <w:trPr>
          <w:cantSplit/>
        </w:trPr>
        <w:tc>
          <w:tcPr>
            <w:tcW w:w="2189" w:type="dxa"/>
          </w:tcPr>
          <w:p w14:paraId="3CABE2FD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292FEA6A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7ACEC5CF" w14:textId="77777777" w:rsidTr="00CF4574">
        <w:trPr>
          <w:cantSplit/>
        </w:trPr>
        <w:tc>
          <w:tcPr>
            <w:tcW w:w="2189" w:type="dxa"/>
          </w:tcPr>
          <w:p w14:paraId="01DC5026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B829D" w14:textId="77777777" w:rsidR="000D7E3B" w:rsidRPr="007E2FA7" w:rsidRDefault="000D7E3B" w:rsidP="00CF457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7E3B" w14:paraId="5A5F0C5B" w14:textId="77777777" w:rsidTr="00CF4574">
        <w:trPr>
          <w:cantSplit/>
        </w:trPr>
        <w:tc>
          <w:tcPr>
            <w:tcW w:w="2189" w:type="dxa"/>
          </w:tcPr>
          <w:p w14:paraId="69878205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3E258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E3B" w14:paraId="1D51972E" w14:textId="77777777" w:rsidTr="00CF4574">
        <w:trPr>
          <w:cantSplit/>
        </w:trPr>
        <w:tc>
          <w:tcPr>
            <w:tcW w:w="2189" w:type="dxa"/>
          </w:tcPr>
          <w:p w14:paraId="0B69D65B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7651059F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218146" w14:textId="77777777" w:rsidR="000D7E3B" w:rsidRPr="007E2FA7" w:rsidRDefault="000D7E3B" w:rsidP="000D7E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 xml:space="preserve">Iepazinies ar cenu aptaujas </w:t>
      </w:r>
      <w:r w:rsidRPr="007E2FA7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noProof/>
          <w:sz w:val="24"/>
          <w:szCs w:val="24"/>
        </w:rPr>
        <w:t>Pie ielas apgaismojuma laternām stiprināmu puķu podu iegāde Vecumnieku apvienības pārvaldes vajadzībām</w:t>
      </w:r>
      <w:r w:rsidRPr="007E2FA7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7E2FA7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E2FA7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7E2FA7">
        <w:rPr>
          <w:rFonts w:ascii="Times New Roman" w:eastAsia="Times New Roman" w:hAnsi="Times New Roman"/>
          <w:b/>
          <w:sz w:val="24"/>
          <w:szCs w:val="24"/>
        </w:rPr>
        <w:t>,</w:t>
      </w:r>
      <w:r w:rsidRPr="007E2FA7">
        <w:rPr>
          <w:rFonts w:ascii="Times New Roman" w:hAnsi="Times New Roman"/>
          <w:sz w:val="24"/>
          <w:szCs w:val="24"/>
        </w:rPr>
        <w:t xml:space="preserve"> </w:t>
      </w:r>
      <w:r w:rsidRPr="007E2FA7">
        <w:rPr>
          <w:rFonts w:ascii="Times New Roman" w:eastAsia="Times New Roman" w:hAnsi="Times New Roman"/>
          <w:sz w:val="24"/>
          <w:szCs w:val="24"/>
        </w:rPr>
        <w:t xml:space="preserve">noteikumiem un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7E2FA7">
        <w:rPr>
          <w:rFonts w:ascii="Times New Roman" w:eastAsia="Times New Roman" w:hAnsi="Times New Roman"/>
          <w:sz w:val="24"/>
          <w:szCs w:val="24"/>
        </w:rPr>
        <w:t>ehnisko specifikāciju, piedāvāju veikt minēto pakalpojumu par šādu līgumcenu:</w:t>
      </w:r>
    </w:p>
    <w:tbl>
      <w:tblPr>
        <w:tblStyle w:val="Reatabula"/>
        <w:tblW w:w="9209" w:type="dxa"/>
        <w:tblInd w:w="-5" w:type="dxa"/>
        <w:tblLook w:val="04A0" w:firstRow="1" w:lastRow="0" w:firstColumn="1" w:lastColumn="0" w:noHBand="0" w:noVBand="1"/>
      </w:tblPr>
      <w:tblGrid>
        <w:gridCol w:w="709"/>
        <w:gridCol w:w="3046"/>
        <w:gridCol w:w="1310"/>
        <w:gridCol w:w="1739"/>
        <w:gridCol w:w="2405"/>
      </w:tblGrid>
      <w:tr w:rsidR="000D7E3B" w14:paraId="05DE44D8" w14:textId="77777777" w:rsidTr="00CF4574">
        <w:tc>
          <w:tcPr>
            <w:tcW w:w="709" w:type="dxa"/>
          </w:tcPr>
          <w:p w14:paraId="466931CC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3046" w:type="dxa"/>
          </w:tcPr>
          <w:p w14:paraId="4CA83101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14:paraId="6B6CE1A8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739" w:type="dxa"/>
          </w:tcPr>
          <w:p w14:paraId="4B19D242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Vienības cena,</w:t>
            </w:r>
            <w:r w:rsidRPr="007E2FA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  <w:tc>
          <w:tcPr>
            <w:tcW w:w="2405" w:type="dxa"/>
          </w:tcPr>
          <w:p w14:paraId="38A3FAEE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/>
                <w:sz w:val="24"/>
                <w:szCs w:val="24"/>
              </w:rPr>
              <w:t>Piedāvājuma cena par visu apjomu, EUR bez PVN</w:t>
            </w:r>
          </w:p>
        </w:tc>
      </w:tr>
      <w:tr w:rsidR="000D7E3B" w14:paraId="10C621DB" w14:textId="77777777" w:rsidTr="00CF4574">
        <w:tc>
          <w:tcPr>
            <w:tcW w:w="709" w:type="dxa"/>
          </w:tcPr>
          <w:p w14:paraId="3B03D7C7" w14:textId="77777777" w:rsidR="000D7E3B" w:rsidRDefault="000D7E3B" w:rsidP="00CF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46" w:type="dxa"/>
          </w:tcPr>
          <w:p w14:paraId="1D79C7CF" w14:textId="77777777" w:rsidR="000D7E3B" w:rsidRPr="00C8106F" w:rsidRDefault="000D7E3B" w:rsidP="00CF4574">
            <w:pPr>
              <w:rPr>
                <w:rFonts w:ascii="Times New Roman" w:hAnsi="Times New Roman"/>
                <w:bCs/>
              </w:rPr>
            </w:pPr>
            <w:r w:rsidRPr="00C8106F">
              <w:rPr>
                <w:rFonts w:ascii="Times New Roman" w:hAnsi="Times New Roman"/>
                <w:bCs/>
                <w:noProof/>
                <w:sz w:val="24"/>
                <w:szCs w:val="24"/>
              </w:rPr>
              <w:t>Pie ielas apgaismojuma laternām stiprinām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i</w:t>
            </w:r>
            <w:r w:rsidRPr="00C8106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puķu pod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i</w:t>
            </w:r>
            <w:r w:rsidRPr="00C8106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kopā ar stiprinājumu</w:t>
            </w:r>
          </w:p>
        </w:tc>
        <w:tc>
          <w:tcPr>
            <w:tcW w:w="1310" w:type="dxa"/>
          </w:tcPr>
          <w:p w14:paraId="63F313DC" w14:textId="77777777" w:rsidR="000D7E3B" w:rsidRDefault="000D7E3B" w:rsidP="00CF45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A6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162A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kompl</w:t>
            </w:r>
            <w:r w:rsidRPr="00162A62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14:paraId="7F4DB995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63D58116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E3B" w14:paraId="71AE3611" w14:textId="77777777" w:rsidTr="00CF4574">
        <w:tc>
          <w:tcPr>
            <w:tcW w:w="709" w:type="dxa"/>
          </w:tcPr>
          <w:p w14:paraId="1C0D8183" w14:textId="77777777" w:rsidR="000D7E3B" w:rsidRPr="007E2FA7" w:rsidRDefault="000D7E3B" w:rsidP="00CF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</w:tcPr>
          <w:p w14:paraId="4D2E45D9" w14:textId="77777777" w:rsidR="000D7E3B" w:rsidRPr="007E2FA7" w:rsidRDefault="000D7E3B" w:rsidP="00CF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033A65B6" w14:textId="77777777" w:rsidR="000D7E3B" w:rsidRPr="007E2FA7" w:rsidRDefault="000D7E3B" w:rsidP="00CF45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9" w:type="dxa"/>
          </w:tcPr>
          <w:p w14:paraId="725C9C5B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Kopā, EUR bez PVN </w:t>
            </w:r>
          </w:p>
        </w:tc>
        <w:tc>
          <w:tcPr>
            <w:tcW w:w="2405" w:type="dxa"/>
          </w:tcPr>
          <w:p w14:paraId="65E73376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E3B" w14:paraId="4E609EBE" w14:textId="77777777" w:rsidTr="00CF4574">
        <w:tc>
          <w:tcPr>
            <w:tcW w:w="709" w:type="dxa"/>
          </w:tcPr>
          <w:p w14:paraId="435D2236" w14:textId="77777777" w:rsidR="000D7E3B" w:rsidRPr="007E2FA7" w:rsidRDefault="000D7E3B" w:rsidP="00CF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</w:tcPr>
          <w:p w14:paraId="66F64B28" w14:textId="77777777" w:rsidR="000D7E3B" w:rsidRPr="007E2FA7" w:rsidRDefault="000D7E3B" w:rsidP="00CF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11AE19B2" w14:textId="77777777" w:rsidR="000D7E3B" w:rsidRPr="007E2FA7" w:rsidRDefault="000D7E3B" w:rsidP="00CF45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5F1C852C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PVN 21%, EUR:</w:t>
            </w:r>
          </w:p>
        </w:tc>
        <w:tc>
          <w:tcPr>
            <w:tcW w:w="2405" w:type="dxa"/>
          </w:tcPr>
          <w:p w14:paraId="642DDC13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E3B" w14:paraId="383F3901" w14:textId="77777777" w:rsidTr="00CF4574">
        <w:tc>
          <w:tcPr>
            <w:tcW w:w="709" w:type="dxa"/>
          </w:tcPr>
          <w:p w14:paraId="6BB6B0B1" w14:textId="77777777" w:rsidR="000D7E3B" w:rsidRPr="007E2FA7" w:rsidRDefault="000D7E3B" w:rsidP="00CF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</w:tcPr>
          <w:p w14:paraId="5AA5760D" w14:textId="77777777" w:rsidR="000D7E3B" w:rsidRPr="007E2FA7" w:rsidRDefault="000D7E3B" w:rsidP="00CF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14:paraId="18AEC564" w14:textId="77777777" w:rsidR="000D7E3B" w:rsidRPr="007E2FA7" w:rsidRDefault="000D7E3B" w:rsidP="00CF457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14:paraId="03D739B1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2FA7">
              <w:rPr>
                <w:rFonts w:ascii="Times New Roman" w:hAnsi="Times New Roman"/>
                <w:sz w:val="24"/>
                <w:szCs w:val="24"/>
              </w:rPr>
              <w:t>Kopējā piedāvājuma cena ar PVN, EUR:</w:t>
            </w:r>
          </w:p>
        </w:tc>
        <w:tc>
          <w:tcPr>
            <w:tcW w:w="2405" w:type="dxa"/>
          </w:tcPr>
          <w:p w14:paraId="72CCDCCA" w14:textId="77777777" w:rsidR="000D7E3B" w:rsidRPr="007E2FA7" w:rsidRDefault="000D7E3B" w:rsidP="00CF457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C7AAC82" w14:textId="77777777" w:rsidR="000D7E3B" w:rsidRDefault="000D7E3B" w:rsidP="000D7E3B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38EC91" w14:textId="77777777" w:rsidR="000D7E3B" w:rsidRDefault="000D7E3B" w:rsidP="000D7E3B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Piedāvājuma cenā ir iekļautas visas ar iepirkuma priekšmetu saistītās izmaksas,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1656A3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57D83B89" w14:textId="77777777" w:rsidR="000D7E3B" w:rsidRPr="00A25B67" w:rsidRDefault="000D7E3B" w:rsidP="000D7E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Piedāvājuma vienības cenas</w:t>
      </w:r>
      <w:r w:rsidRPr="00A25B67">
        <w:rPr>
          <w:rFonts w:ascii="Times New Roman" w:hAnsi="Times New Roman"/>
          <w:sz w:val="24"/>
          <w:szCs w:val="24"/>
        </w:rPr>
        <w:t xml:space="preserve"> būs nemainīg</w:t>
      </w:r>
      <w:r>
        <w:rPr>
          <w:rFonts w:ascii="Times New Roman" w:hAnsi="Times New Roman"/>
          <w:sz w:val="24"/>
          <w:szCs w:val="24"/>
        </w:rPr>
        <w:t>as</w:t>
      </w:r>
      <w:r w:rsidRPr="00A25B67">
        <w:rPr>
          <w:rFonts w:ascii="Times New Roman" w:hAnsi="Times New Roman"/>
          <w:sz w:val="24"/>
          <w:szCs w:val="24"/>
        </w:rPr>
        <w:t xml:space="preserve"> visā </w:t>
      </w:r>
      <w:r>
        <w:rPr>
          <w:rFonts w:ascii="Times New Roman" w:hAnsi="Times New Roman"/>
          <w:sz w:val="24"/>
          <w:szCs w:val="24"/>
        </w:rPr>
        <w:t>līguma</w:t>
      </w:r>
      <w:r w:rsidRPr="00A25B67">
        <w:rPr>
          <w:rFonts w:ascii="Times New Roman" w:hAnsi="Times New Roman"/>
          <w:sz w:val="24"/>
          <w:szCs w:val="24"/>
        </w:rPr>
        <w:t xml:space="preserve"> izpildes laikā.</w:t>
      </w:r>
    </w:p>
    <w:p w14:paraId="1D70CDD7" w14:textId="77777777" w:rsidR="000D7E3B" w:rsidRPr="00CC51E3" w:rsidRDefault="000D7E3B" w:rsidP="000D7E3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lastRenderedPageBreak/>
        <w:t>cenu ar precizitāti divas zīmes aiz komata</w:t>
      </w:r>
      <w:r>
        <w:rPr>
          <w:rFonts w:ascii="Times New Roman" w:eastAsia="TimesNewRoman" w:hAnsi="Times New Roman"/>
          <w:sz w:val="24"/>
          <w:szCs w:val="24"/>
          <w:lang w:eastAsia="zh-CN"/>
        </w:rPr>
        <w:t>.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</w:p>
    <w:p w14:paraId="0B956722" w14:textId="77777777" w:rsidR="000D7E3B" w:rsidRPr="00CC51E3" w:rsidRDefault="000D7E3B" w:rsidP="000D7E3B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7DA23566" w14:textId="77777777" w:rsidR="000D7E3B" w:rsidRDefault="000D7E3B" w:rsidP="000D7E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t xml:space="preserve">Apstiprinu, ka </w:t>
      </w:r>
      <w:r>
        <w:rPr>
          <w:rFonts w:ascii="Times New Roman" w:hAnsi="Times New Roman"/>
          <w:b/>
          <w:bCs/>
          <w:sz w:val="24"/>
          <w:szCs w:val="24"/>
        </w:rPr>
        <w:t>Preču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garantijas perioda termiņš no pieņemšanas - nodošanas akta</w:t>
      </w:r>
      <w:r>
        <w:rPr>
          <w:rFonts w:ascii="Times New Roman" w:hAnsi="Times New Roman"/>
          <w:b/>
          <w:bCs/>
          <w:sz w:val="24"/>
          <w:szCs w:val="24"/>
        </w:rPr>
        <w:t xml:space="preserve"> (Preču pavadzīmes-rēķina)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parakstīšanas dienas ir </w:t>
      </w:r>
      <w:r w:rsidRPr="00AF09A1">
        <w:rPr>
          <w:rFonts w:ascii="Times New Roman" w:hAnsi="Times New Roman"/>
          <w:b/>
          <w:bCs/>
          <w:sz w:val="24"/>
          <w:szCs w:val="24"/>
        </w:rPr>
        <w:t>__</w:t>
      </w:r>
      <w:r>
        <w:rPr>
          <w:rFonts w:ascii="Times New Roman" w:hAnsi="Times New Roman"/>
          <w:b/>
          <w:bCs/>
          <w:sz w:val="24"/>
          <w:szCs w:val="24"/>
        </w:rPr>
        <w:t>_</w:t>
      </w:r>
      <w:r w:rsidRPr="00AF09A1">
        <w:rPr>
          <w:rFonts w:ascii="Times New Roman" w:hAnsi="Times New Roman"/>
          <w:b/>
          <w:bCs/>
          <w:sz w:val="24"/>
          <w:szCs w:val="24"/>
        </w:rPr>
        <w:t xml:space="preserve"> (_______)</w:t>
      </w:r>
      <w:r w:rsidRPr="009729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mēneši </w:t>
      </w:r>
      <w:r>
        <w:rPr>
          <w:rFonts w:ascii="Times New Roman" w:hAnsi="Times New Roman"/>
          <w:color w:val="000000"/>
          <w:sz w:val="24"/>
          <w:szCs w:val="24"/>
        </w:rPr>
        <w:t>(saskaņā ar Tehniskās specifikācijas 5. punktu)</w:t>
      </w:r>
      <w:r w:rsidRPr="00407682">
        <w:rPr>
          <w:rFonts w:ascii="Times New Roman" w:hAnsi="Times New Roman"/>
          <w:color w:val="000000"/>
          <w:sz w:val="24"/>
          <w:szCs w:val="24"/>
        </w:rPr>
        <w:t>.</w:t>
      </w:r>
    </w:p>
    <w:p w14:paraId="52E79725" w14:textId="77777777" w:rsidR="000D7E3B" w:rsidRPr="009729FA" w:rsidRDefault="000D7E3B" w:rsidP="000D7E3B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8029E">
        <w:rPr>
          <w:rFonts w:ascii="Times New Roman" w:hAnsi="Times New Roman"/>
          <w:b/>
          <w:bCs/>
          <w:color w:val="000000"/>
          <w:sz w:val="24"/>
          <w:szCs w:val="24"/>
        </w:rPr>
        <w:t>Preču saņemšanas vieta Latvijas teritorijā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28029E">
        <w:rPr>
          <w:rFonts w:ascii="Times New Roman" w:hAnsi="Times New Roman"/>
          <w:i/>
          <w:iCs/>
          <w:color w:val="000000"/>
          <w:sz w:val="24"/>
          <w:szCs w:val="24"/>
        </w:rPr>
        <w:t>pretendents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norāda adresi)</w:t>
      </w:r>
      <w:r>
        <w:rPr>
          <w:rFonts w:ascii="Times New Roman" w:hAnsi="Times New Roman"/>
          <w:color w:val="000000"/>
          <w:sz w:val="24"/>
          <w:szCs w:val="24"/>
        </w:rPr>
        <w:t xml:space="preserve">: ____________________________. </w:t>
      </w:r>
    </w:p>
    <w:p w14:paraId="199E417B" w14:textId="77777777" w:rsidR="000D7E3B" w:rsidRDefault="000D7E3B" w:rsidP="000D7E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>Ar šo apliecin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un apstiprin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A25B67">
        <w:rPr>
          <w:rFonts w:ascii="Times New Roman" w:eastAsia="Times New Roman" w:hAnsi="Times New Roman"/>
          <w:sz w:val="24"/>
          <w:szCs w:val="24"/>
        </w:rPr>
        <w:t>, ka es</w:t>
      </w:r>
      <w:r>
        <w:rPr>
          <w:rFonts w:ascii="Times New Roman" w:eastAsia="Times New Roman" w:hAnsi="Times New Roman"/>
          <w:sz w:val="24"/>
          <w:szCs w:val="24"/>
        </w:rPr>
        <w:t>mu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iepazin</w:t>
      </w:r>
      <w:r>
        <w:rPr>
          <w:rFonts w:ascii="Times New Roman" w:eastAsia="Times New Roman" w:hAnsi="Times New Roman"/>
          <w:sz w:val="24"/>
          <w:szCs w:val="24"/>
        </w:rPr>
        <w:t>ies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ar tās noteikumiem un Tehnisko specifikāciju, un piekrīt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A25B67">
        <w:rPr>
          <w:rFonts w:ascii="Times New Roman" w:eastAsia="Times New Roman" w:hAnsi="Times New Roman"/>
          <w:sz w:val="24"/>
          <w:szCs w:val="24"/>
        </w:rPr>
        <w:t xml:space="preserve"> visiem tajā minētajiem nosacījumiem, tie ir skaidri un saprotami, iebildumu un pretenziju pret tiem nav.</w:t>
      </w:r>
    </w:p>
    <w:p w14:paraId="6742D9C2" w14:textId="77777777" w:rsidR="000D7E3B" w:rsidRPr="00341320" w:rsidRDefault="000D7E3B" w:rsidP="000D7E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8E51FA">
        <w:rPr>
          <w:rFonts w:ascii="Times New Roman" w:hAnsi="Times New Roman"/>
          <w:sz w:val="24"/>
          <w:szCs w:val="24"/>
        </w:rPr>
        <w:t>Ar šo apliecinu, ka visa sniegtā informācija ir patiesa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AA8CBA9" w14:textId="77777777" w:rsidR="000D7E3B" w:rsidRPr="008E51FA" w:rsidRDefault="000D7E3B" w:rsidP="000D7E3B">
      <w:pPr>
        <w:pStyle w:val="Pamattekstaatkpe2"/>
        <w:shd w:val="clear" w:color="auto" w:fill="FFFFFF"/>
        <w:tabs>
          <w:tab w:val="left" w:pos="142"/>
        </w:tabs>
        <w:suppressAutoHyphens/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0D7E3B" w14:paraId="4B66862A" w14:textId="77777777" w:rsidTr="00CF4574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899C041" w14:textId="77777777" w:rsidR="000D7E3B" w:rsidRPr="007E2FA7" w:rsidRDefault="000D7E3B" w:rsidP="00CF457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0D713763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7E3B" w14:paraId="27A44E79" w14:textId="77777777" w:rsidTr="00CF4574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735D1C0" w14:textId="77777777" w:rsidR="000D7E3B" w:rsidRPr="007E2FA7" w:rsidRDefault="000D7E3B" w:rsidP="00CF457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26BC7A15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7E3B" w14:paraId="3E040AD5" w14:textId="77777777" w:rsidTr="00CF4574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5633F70" w14:textId="77777777" w:rsidR="000D7E3B" w:rsidRPr="007E2FA7" w:rsidRDefault="000D7E3B" w:rsidP="00CF457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5848" w:type="dxa"/>
            <w:vAlign w:val="center"/>
          </w:tcPr>
          <w:p w14:paraId="2B859078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7E3B" w14:paraId="452A76C9" w14:textId="77777777" w:rsidTr="00CF4574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C2072E8" w14:textId="77777777" w:rsidR="000D7E3B" w:rsidRPr="007E2FA7" w:rsidRDefault="000D7E3B" w:rsidP="00CF457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2FA7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43E50CD7" w14:textId="77777777" w:rsidR="000D7E3B" w:rsidRPr="007E2FA7" w:rsidRDefault="000D7E3B" w:rsidP="00CF45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91BDF54" w14:textId="77777777" w:rsidR="000D7E3B" w:rsidRPr="007E2FA7" w:rsidRDefault="000D7E3B" w:rsidP="000D7E3B">
      <w:pPr>
        <w:jc w:val="center"/>
        <w:rPr>
          <w:rFonts w:ascii="Times New Roman" w:hAnsi="Times New Roman"/>
        </w:rPr>
      </w:pPr>
      <w:r w:rsidRPr="007E2FA7">
        <w:rPr>
          <w:rFonts w:ascii="Times New Roman" w:hAnsi="Times New Roman"/>
        </w:rPr>
        <w:t xml:space="preserve">Piedāvājumu paraksta pretendenta </w:t>
      </w:r>
      <w:r w:rsidRPr="007E2FA7">
        <w:rPr>
          <w:rFonts w:ascii="Times New Roman" w:hAnsi="Times New Roman"/>
          <w:noProof/>
        </w:rPr>
        <w:t xml:space="preserve">paraksttiesīgā </w:t>
      </w:r>
      <w:r w:rsidRPr="007E2FA7">
        <w:rPr>
          <w:rFonts w:ascii="Times New Roman" w:hAnsi="Times New Roman"/>
        </w:rPr>
        <w:t>persona</w:t>
      </w:r>
    </w:p>
    <w:p w14:paraId="7EF55867" w14:textId="77777777" w:rsidR="000406B9" w:rsidRDefault="000406B9"/>
    <w:sectPr w:rsidR="000406B9" w:rsidSect="000D7E3B">
      <w:footerReference w:type="default" r:id="rId6"/>
      <w:footerReference w:type="first" r:id="rId7"/>
      <w:pgSz w:w="11906" w:h="16838"/>
      <w:pgMar w:top="1135" w:right="991" w:bottom="1276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7949" w14:textId="77777777" w:rsidR="006D0E57" w:rsidRDefault="006D0E57" w:rsidP="000D7E3B">
      <w:pPr>
        <w:spacing w:after="0" w:line="240" w:lineRule="auto"/>
      </w:pPr>
      <w:r>
        <w:separator/>
      </w:r>
    </w:p>
  </w:endnote>
  <w:endnote w:type="continuationSeparator" w:id="0">
    <w:p w14:paraId="495588E6" w14:textId="77777777" w:rsidR="006D0E57" w:rsidRDefault="006D0E57" w:rsidP="000D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58FC" w14:textId="77777777" w:rsidR="000D7E3B" w:rsidRDefault="000D7E3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51896941" w14:textId="77777777" w:rsidR="000D7E3B" w:rsidRDefault="000D7E3B">
    <w:r>
      <w:t xml:space="preserve">        </w:t>
    </w:r>
  </w:p>
  <w:p w14:paraId="1F97B4D0" w14:textId="77777777" w:rsidR="000D7E3B" w:rsidRDefault="000D7E3B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952E" w14:textId="77777777" w:rsidR="000D7E3B" w:rsidRDefault="000D7E3B">
    <w:r>
      <w:t xml:space="preserve">          </w:t>
    </w:r>
    <w:r>
      <w:t>Šis dokuments ir parakstīts ar drošu elektronisko parakstu un satur laika zīmogu</w:t>
    </w:r>
  </w:p>
  <w:p w14:paraId="7C7205C3" w14:textId="77777777" w:rsidR="000D7E3B" w:rsidRDefault="000D7E3B">
    <w:r>
      <w:t xml:space="preserve">          Šis dokuments ir parakstīts ar drošu elektronisko parakstu un satur laika zīmogu</w:t>
    </w:r>
  </w:p>
  <w:p w14:paraId="3D53F404" w14:textId="77777777" w:rsidR="000D7E3B" w:rsidRDefault="000D7E3B">
    <w:r>
      <w:t xml:space="preserve">          Šis dokuments ir parakstīts ar drošu elektronisko parakstu un satur laika zīmogu</w:t>
    </w:r>
  </w:p>
  <w:p w14:paraId="58C4FFC3" w14:textId="77777777" w:rsidR="000D7E3B" w:rsidRDefault="000D7E3B">
    <w:r>
      <w:t xml:space="preserve">          Šis dokuments ir parakstīts ar drošu elektronisko parakstu un satur laika zīmogu</w:t>
    </w:r>
  </w:p>
  <w:p w14:paraId="1894D287" w14:textId="77777777" w:rsidR="000D7E3B" w:rsidRDefault="000D7E3B">
    <w:r>
      <w:t xml:space="preserve">          Šis dokuments ir parakstīts ar drošu elektronisko parakstu un satur laika zīmogu</w:t>
    </w:r>
  </w:p>
  <w:p w14:paraId="205D5418" w14:textId="77777777" w:rsidR="000D7E3B" w:rsidRDefault="000D7E3B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AA8F" w14:textId="77777777" w:rsidR="006D0E57" w:rsidRDefault="006D0E57" w:rsidP="000D7E3B">
      <w:pPr>
        <w:spacing w:after="0" w:line="240" w:lineRule="auto"/>
      </w:pPr>
      <w:r>
        <w:separator/>
      </w:r>
    </w:p>
  </w:footnote>
  <w:footnote w:type="continuationSeparator" w:id="0">
    <w:p w14:paraId="472A4857" w14:textId="77777777" w:rsidR="006D0E57" w:rsidRDefault="006D0E57" w:rsidP="000D7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B"/>
    <w:rsid w:val="000406B9"/>
    <w:rsid w:val="000B4F09"/>
    <w:rsid w:val="000D7E3B"/>
    <w:rsid w:val="001A4444"/>
    <w:rsid w:val="006D0E57"/>
    <w:rsid w:val="008E4647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F3BE"/>
  <w15:chartTrackingRefBased/>
  <w15:docId w15:val="{31F8381E-E32D-4C56-B2E8-9779213C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7E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7E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7E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7E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7E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7E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7E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7E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7E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7E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7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7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7E3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7E3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7E3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7E3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7E3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7E3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7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7E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7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D7E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D7E3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D7E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D7E3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7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7E3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D7E3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0D7E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uiPriority w:val="99"/>
    <w:unhideWhenUsed/>
    <w:rsid w:val="000D7E3B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0D7E3B"/>
    <w:rPr>
      <w:rFonts w:ascii="Calibri" w:eastAsia="Calibri" w:hAnsi="Calibri" w:cs="Times New Roman"/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D7E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7E3B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D7E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D7E3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1538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2026-03-04T13:15:00Z</dcterms:created>
  <dcterms:modified xsi:type="dcterms:W3CDTF">2026-03-04T13:16:00Z</dcterms:modified>
</cp:coreProperties>
</file>