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62763" w:rsidRPr="002867E2" w:rsidP="00855148" w14:paraId="0BA84A42" w14:textId="7695487D">
      <w:pPr>
        <w:spacing w:after="0" w:line="240" w:lineRule="auto"/>
        <w:ind w:firstLine="567"/>
        <w:jc w:val="center"/>
        <w:rPr>
          <w:rFonts w:ascii="Times New Roman" w:eastAsia="Times New Roman" w:hAnsi="Times New Roman" w:cs="Times New Roman"/>
          <w:b/>
          <w:bCs/>
          <w:color w:val="000000"/>
          <w:kern w:val="0"/>
          <w:lang w:eastAsia="lv-LV"/>
          <w14:ligatures w14:val="none"/>
        </w:rPr>
      </w:pPr>
      <w:r w:rsidRPr="002867E2">
        <w:rPr>
          <w:rFonts w:ascii="Times New Roman" w:eastAsia="Times New Roman" w:hAnsi="Times New Roman" w:cs="Times New Roman"/>
          <w:b/>
          <w:bCs/>
          <w:color w:val="000000"/>
          <w:kern w:val="0"/>
          <w:sz w:val="32"/>
          <w:szCs w:val="32"/>
          <w:lang w:eastAsia="lv-LV"/>
          <w14:ligatures w14:val="none"/>
        </w:rPr>
        <w:tab/>
      </w:r>
      <w:r w:rsidRPr="002867E2">
        <w:rPr>
          <w:rFonts w:ascii="Times New Roman" w:eastAsia="Times New Roman" w:hAnsi="Times New Roman" w:cs="Times New Roman"/>
          <w:b/>
          <w:bCs/>
          <w:color w:val="000000"/>
          <w:kern w:val="0"/>
          <w:sz w:val="32"/>
          <w:szCs w:val="32"/>
          <w:lang w:eastAsia="lv-LV"/>
          <w14:ligatures w14:val="none"/>
        </w:rPr>
        <w:tab/>
      </w:r>
      <w:r w:rsidRPr="002867E2">
        <w:rPr>
          <w:rFonts w:ascii="Times New Roman" w:eastAsia="Times New Roman" w:hAnsi="Times New Roman" w:cs="Times New Roman"/>
          <w:b/>
          <w:bCs/>
          <w:color w:val="000000"/>
          <w:kern w:val="0"/>
          <w:sz w:val="32"/>
          <w:szCs w:val="32"/>
          <w:lang w:eastAsia="lv-LV"/>
          <w14:ligatures w14:val="none"/>
        </w:rPr>
        <w:tab/>
      </w:r>
      <w:r w:rsidRPr="002867E2">
        <w:rPr>
          <w:rFonts w:ascii="Times New Roman" w:eastAsia="Times New Roman" w:hAnsi="Times New Roman" w:cs="Times New Roman"/>
          <w:b/>
          <w:bCs/>
          <w:color w:val="000000"/>
          <w:kern w:val="0"/>
          <w:sz w:val="32"/>
          <w:szCs w:val="32"/>
          <w:lang w:eastAsia="lv-LV"/>
          <w14:ligatures w14:val="none"/>
        </w:rPr>
        <w:tab/>
      </w:r>
      <w:r w:rsidRPr="002867E2">
        <w:rPr>
          <w:rFonts w:ascii="Times New Roman" w:eastAsia="Times New Roman" w:hAnsi="Times New Roman" w:cs="Times New Roman"/>
          <w:b/>
          <w:bCs/>
          <w:color w:val="000000"/>
          <w:kern w:val="0"/>
          <w:sz w:val="32"/>
          <w:szCs w:val="32"/>
          <w:lang w:eastAsia="lv-LV"/>
          <w14:ligatures w14:val="none"/>
        </w:rPr>
        <w:tab/>
      </w:r>
      <w:r w:rsidRPr="002867E2">
        <w:rPr>
          <w:rFonts w:ascii="Times New Roman" w:eastAsia="Times New Roman" w:hAnsi="Times New Roman" w:cs="Times New Roman"/>
          <w:b/>
          <w:bCs/>
          <w:color w:val="000000"/>
          <w:kern w:val="0"/>
          <w:sz w:val="32"/>
          <w:szCs w:val="32"/>
          <w:lang w:eastAsia="lv-LV"/>
          <w14:ligatures w14:val="none"/>
        </w:rPr>
        <w:tab/>
      </w:r>
      <w:r w:rsidRPr="002867E2">
        <w:rPr>
          <w:rFonts w:ascii="Times New Roman" w:eastAsia="Times New Roman" w:hAnsi="Times New Roman" w:cs="Times New Roman"/>
          <w:b/>
          <w:bCs/>
          <w:color w:val="000000"/>
          <w:kern w:val="0"/>
          <w:sz w:val="32"/>
          <w:szCs w:val="32"/>
          <w:lang w:eastAsia="lv-LV"/>
          <w14:ligatures w14:val="none"/>
        </w:rPr>
        <w:tab/>
      </w:r>
      <w:r w:rsidRPr="002867E2">
        <w:rPr>
          <w:rFonts w:ascii="Times New Roman" w:eastAsia="Times New Roman" w:hAnsi="Times New Roman" w:cs="Times New Roman"/>
          <w:b/>
          <w:bCs/>
          <w:color w:val="000000"/>
          <w:kern w:val="0"/>
          <w:sz w:val="32"/>
          <w:szCs w:val="32"/>
          <w:lang w:eastAsia="lv-LV"/>
          <w14:ligatures w14:val="none"/>
        </w:rPr>
        <w:tab/>
      </w:r>
      <w:r w:rsidRPr="002867E2">
        <w:rPr>
          <w:rFonts w:ascii="Times New Roman" w:eastAsia="Times New Roman" w:hAnsi="Times New Roman" w:cs="Times New Roman"/>
          <w:b/>
          <w:bCs/>
          <w:color w:val="000000"/>
          <w:kern w:val="0"/>
          <w:sz w:val="32"/>
          <w:szCs w:val="32"/>
          <w:lang w:eastAsia="lv-LV"/>
          <w14:ligatures w14:val="none"/>
        </w:rPr>
        <w:tab/>
      </w:r>
      <w:r w:rsidRPr="002867E2">
        <w:rPr>
          <w:rFonts w:ascii="Times New Roman" w:eastAsia="Times New Roman" w:hAnsi="Times New Roman" w:cs="Times New Roman"/>
          <w:b/>
          <w:bCs/>
          <w:color w:val="000000"/>
          <w:kern w:val="0"/>
          <w:sz w:val="32"/>
          <w:szCs w:val="32"/>
          <w:lang w:eastAsia="lv-LV"/>
          <w14:ligatures w14:val="none"/>
        </w:rPr>
        <w:tab/>
      </w:r>
      <w:r w:rsidRPr="002867E2">
        <w:rPr>
          <w:rFonts w:ascii="Times New Roman" w:eastAsia="Times New Roman" w:hAnsi="Times New Roman" w:cs="Times New Roman"/>
          <w:b/>
          <w:bCs/>
          <w:color w:val="000000"/>
          <w:kern w:val="0"/>
          <w:lang w:eastAsia="lv-LV"/>
          <w14:ligatures w14:val="none"/>
        </w:rPr>
        <w:t>2. pielikums</w:t>
      </w:r>
    </w:p>
    <w:p w:rsidR="00532DF1" w:rsidRPr="002867E2" w:rsidP="00855148" w14:paraId="3845CE89" w14:textId="523580CB">
      <w:pPr>
        <w:spacing w:after="0" w:line="240" w:lineRule="auto"/>
        <w:ind w:firstLine="567"/>
        <w:jc w:val="center"/>
        <w:rPr>
          <w:rFonts w:ascii="Times New Roman" w:eastAsia="Times New Roman" w:hAnsi="Times New Roman" w:cs="Times New Roman"/>
          <w:b/>
          <w:bCs/>
          <w:color w:val="000000"/>
          <w:kern w:val="0"/>
          <w:sz w:val="32"/>
          <w:szCs w:val="32"/>
          <w:lang w:eastAsia="lv-LV"/>
          <w14:ligatures w14:val="none"/>
        </w:rPr>
      </w:pPr>
      <w:r w:rsidRPr="002867E2">
        <w:rPr>
          <w:rFonts w:ascii="Times New Roman" w:eastAsia="Times New Roman" w:hAnsi="Times New Roman" w:cs="Times New Roman"/>
          <w:b/>
          <w:bCs/>
          <w:color w:val="000000"/>
          <w:kern w:val="0"/>
          <w:sz w:val="32"/>
          <w:szCs w:val="32"/>
          <w:lang w:eastAsia="lv-LV"/>
          <w14:ligatures w14:val="none"/>
        </w:rPr>
        <w:t>Tehniskās specifikācijas</w:t>
      </w:r>
    </w:p>
    <w:p w:rsidR="00532DF1" w:rsidRPr="002867E2" w:rsidP="00855148" w14:paraId="76447BEE" w14:textId="77777777">
      <w:pPr>
        <w:spacing w:after="0" w:line="240" w:lineRule="auto"/>
        <w:ind w:firstLine="567"/>
        <w:jc w:val="center"/>
        <w:rPr>
          <w:rFonts w:ascii="Times New Roman" w:eastAsia="Times New Roman" w:hAnsi="Times New Roman" w:cs="Times New Roman"/>
          <w:b/>
          <w:bCs/>
          <w:color w:val="000000"/>
          <w:kern w:val="0"/>
          <w:sz w:val="26"/>
          <w:szCs w:val="26"/>
          <w:lang w:eastAsia="lv-LV"/>
          <w14:ligatures w14:val="none"/>
        </w:rPr>
      </w:pPr>
      <w:r w:rsidRPr="002867E2">
        <w:rPr>
          <w:rFonts w:ascii="Times New Roman" w:eastAsia="Times New Roman" w:hAnsi="Times New Roman" w:cs="Times New Roman"/>
          <w:b/>
          <w:bCs/>
          <w:color w:val="000000"/>
          <w:kern w:val="0"/>
          <w:sz w:val="26"/>
          <w:szCs w:val="26"/>
          <w:lang w:eastAsia="lv-LV"/>
          <w14:ligatures w14:val="none"/>
        </w:rPr>
        <w:t>Iepirkumam „Logu, durvju piegāde un uzstādīšana”</w:t>
      </w:r>
      <w:r w:rsidRPr="002867E2">
        <w:rPr>
          <w:rFonts w:ascii="Times New Roman" w:eastAsia="Times New Roman" w:hAnsi="Times New Roman" w:cs="Times New Roman"/>
          <w:b/>
          <w:bCs/>
          <w:color w:val="000000"/>
          <w:kern w:val="0"/>
          <w:sz w:val="26"/>
          <w:szCs w:val="26"/>
          <w:lang w:eastAsia="lv-LV"/>
          <w14:ligatures w14:val="none"/>
        </w:rPr>
        <w:t>,</w:t>
      </w:r>
    </w:p>
    <w:p w:rsidR="00855148" w:rsidRPr="002867E2" w:rsidP="00855148" w14:paraId="6248AD81" w14:textId="6B2DD328">
      <w:pPr>
        <w:spacing w:after="0" w:line="240" w:lineRule="auto"/>
        <w:ind w:firstLine="567"/>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b/>
          <w:bCs/>
          <w:color w:val="000000"/>
          <w:kern w:val="0"/>
          <w:sz w:val="26"/>
          <w:szCs w:val="26"/>
          <w:lang w:eastAsia="lv-LV"/>
          <w14:ligatures w14:val="none"/>
        </w:rPr>
        <w:t xml:space="preserve"> </w:t>
      </w:r>
      <w:r w:rsidRPr="002867E2">
        <w:rPr>
          <w:rFonts w:ascii="Times New Roman" w:eastAsia="Times New Roman" w:hAnsi="Times New Roman" w:cs="Times New Roman"/>
          <w:b/>
          <w:bCs/>
          <w:color w:val="000000"/>
          <w:kern w:val="0"/>
          <w:sz w:val="26"/>
          <w:szCs w:val="26"/>
          <w:lang w:eastAsia="lv-LV"/>
          <w14:ligatures w14:val="none"/>
        </w:rPr>
        <w:t>id</w:t>
      </w:r>
      <w:r w:rsidRPr="002867E2">
        <w:rPr>
          <w:rFonts w:ascii="Times New Roman" w:eastAsia="Times New Roman" w:hAnsi="Times New Roman" w:cs="Times New Roman"/>
          <w:b/>
          <w:bCs/>
          <w:color w:val="000000"/>
          <w:kern w:val="0"/>
          <w:sz w:val="26"/>
          <w:szCs w:val="26"/>
          <w:lang w:eastAsia="lv-LV"/>
          <w14:ligatures w14:val="none"/>
        </w:rPr>
        <w:t xml:space="preserve">. Nr. </w:t>
      </w:r>
      <w:r w:rsidRPr="002867E2">
        <w:rPr>
          <w:rFonts w:ascii="Times New Roman" w:eastAsia="Times New Roman" w:hAnsi="Times New Roman" w:cs="Times New Roman"/>
          <w:b/>
          <w:bCs/>
        </w:rPr>
        <w:t>BAP/2026/2-1/</w:t>
      </w:r>
      <w:r w:rsidRPr="002867E2" w:rsidR="00DA31BB">
        <w:rPr>
          <w:rFonts w:ascii="Times New Roman" w:eastAsia="Times New Roman" w:hAnsi="Times New Roman" w:cs="Times New Roman"/>
          <w:b/>
          <w:bCs/>
        </w:rPr>
        <w:t>20</w:t>
      </w:r>
    </w:p>
    <w:p w:rsidR="00855148" w:rsidRPr="002867E2" w:rsidP="00855148" w14:paraId="62D53188" w14:textId="6DA6FB0E">
      <w:pPr>
        <w:spacing w:after="0" w:line="240" w:lineRule="auto"/>
        <w:rPr>
          <w:rFonts w:ascii="Times New Roman" w:eastAsia="Times New Roman" w:hAnsi="Times New Roman" w:cs="Times New Roman"/>
          <w:kern w:val="0"/>
          <w:lang w:eastAsia="lv-LV"/>
          <w14:ligatures w14:val="none"/>
        </w:rPr>
      </w:pPr>
    </w:p>
    <w:p w:rsidR="00855148" w:rsidRPr="002867E2" w:rsidP="00A97C2B" w14:paraId="27DA2B77" w14:textId="1F1EB321">
      <w:pPr>
        <w:numPr>
          <w:ilvl w:val="0"/>
          <w:numId w:val="1"/>
        </w:numPr>
        <w:spacing w:after="0" w:line="240" w:lineRule="auto"/>
        <w:ind w:left="927"/>
        <w:jc w:val="center"/>
        <w:textAlignment w:val="baseline"/>
        <w:rPr>
          <w:rFonts w:ascii="Times New Roman" w:eastAsia="Times New Roman" w:hAnsi="Times New Roman" w:cs="Times New Roman"/>
          <w:b/>
          <w:bCs/>
          <w:color w:val="000000"/>
          <w:kern w:val="0"/>
          <w:sz w:val="26"/>
          <w:szCs w:val="26"/>
          <w:lang w:eastAsia="lv-LV"/>
          <w14:ligatures w14:val="none"/>
        </w:rPr>
      </w:pPr>
      <w:r w:rsidRPr="002867E2">
        <w:rPr>
          <w:rFonts w:ascii="Times New Roman" w:eastAsia="Times New Roman" w:hAnsi="Times New Roman" w:cs="Times New Roman"/>
          <w:b/>
          <w:bCs/>
          <w:color w:val="000000"/>
          <w:kern w:val="0"/>
          <w:sz w:val="26"/>
          <w:szCs w:val="26"/>
          <w:lang w:eastAsia="lv-LV"/>
          <w14:ligatures w14:val="none"/>
        </w:rPr>
        <w:t xml:space="preserve">Logu piegādes un uzstādīšanas </w:t>
      </w:r>
      <w:r w:rsidRPr="002867E2">
        <w:rPr>
          <w:rFonts w:ascii="Times New Roman" w:eastAsia="Times New Roman" w:hAnsi="Times New Roman" w:cs="Times New Roman"/>
          <w:b/>
          <w:bCs/>
          <w:color w:val="000000"/>
          <w:kern w:val="0"/>
          <w:sz w:val="26"/>
          <w:szCs w:val="26"/>
          <w:lang w:eastAsia="lv-LV"/>
          <w14:ligatures w14:val="none"/>
        </w:rPr>
        <w:t xml:space="preserve"> tehniskā specifikācija</w:t>
      </w:r>
    </w:p>
    <w:p w:rsidR="00855148" w:rsidRPr="002867E2" w:rsidP="00855148" w14:paraId="6F62F1F3" w14:textId="0BFD7549">
      <w:pPr>
        <w:spacing w:after="0" w:line="240" w:lineRule="auto"/>
        <w:ind w:firstLine="567"/>
        <w:jc w:val="both"/>
        <w:rPr>
          <w:rFonts w:ascii="Times New Roman" w:eastAsia="Times New Roman" w:hAnsi="Times New Roman" w:cs="Times New Roman"/>
          <w:kern w:val="0"/>
          <w:lang w:eastAsia="lv-LV"/>
          <w14:ligatures w14:val="none"/>
        </w:rPr>
      </w:pPr>
    </w:p>
    <w:tbl>
      <w:tblPr>
        <w:tblW w:w="9067" w:type="dxa"/>
        <w:tblCellMar>
          <w:top w:w="15" w:type="dxa"/>
          <w:left w:w="15" w:type="dxa"/>
          <w:bottom w:w="15" w:type="dxa"/>
          <w:right w:w="15" w:type="dxa"/>
        </w:tblCellMar>
        <w:tblLook w:val="04A0"/>
      </w:tblPr>
      <w:tblGrid>
        <w:gridCol w:w="890"/>
        <w:gridCol w:w="3925"/>
        <w:gridCol w:w="2977"/>
        <w:gridCol w:w="1275"/>
      </w:tblGrid>
      <w:tr w14:paraId="7692ED00" w14:textId="77777777" w:rsidTr="00707C78">
        <w:tblPrEx>
          <w:tblW w:w="9067" w:type="dxa"/>
          <w:tblCellMar>
            <w:top w:w="15" w:type="dxa"/>
            <w:left w:w="15" w:type="dxa"/>
            <w:bottom w:w="15" w:type="dxa"/>
            <w:right w:w="15" w:type="dxa"/>
          </w:tblCellMar>
          <w:tblLook w:val="04A0"/>
        </w:tblPrEx>
        <w:trPr>
          <w:trHeight w:val="69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148" w:rsidRPr="002867E2" w:rsidP="00855148" w14:paraId="41E8DC35" w14:textId="77777777">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Nr.p.k</w:t>
            </w:r>
            <w:r w:rsidRPr="002867E2">
              <w:rPr>
                <w:rFonts w:ascii="Times New Roman" w:eastAsia="Times New Roman" w:hAnsi="Times New Roman" w:cs="Times New Roman"/>
                <w:color w:val="000000"/>
                <w:kern w:val="0"/>
                <w:lang w:eastAsia="lv-LV"/>
                <w14:ligatures w14:val="none"/>
              </w:rPr>
              <w:t>.</w:t>
            </w:r>
          </w:p>
        </w:tc>
        <w:tc>
          <w:tcPr>
            <w:tcW w:w="3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148" w:rsidRPr="002867E2" w:rsidP="00855148" w14:paraId="1D54AA82" w14:textId="77777777">
            <w:pPr>
              <w:spacing w:after="0" w:line="240" w:lineRule="auto"/>
              <w:ind w:left="-14" w:hanging="14"/>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Adrese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148" w:rsidRPr="002867E2" w:rsidP="00855148" w14:paraId="541DFB1E" w14:textId="77777777">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Aptuvenie logu izmēri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148" w:rsidRPr="002867E2" w:rsidP="00855148" w14:paraId="15CC4578" w14:textId="77777777">
            <w:pPr>
              <w:spacing w:after="0" w:line="240" w:lineRule="auto"/>
              <w:jc w:val="center"/>
              <w:rPr>
                <w:rFonts w:ascii="Times New Roman" w:eastAsia="Times New Roman" w:hAnsi="Times New Roman" w:cs="Times New Roman"/>
                <w:color w:val="000000"/>
                <w:kern w:val="0"/>
                <w:lang w:eastAsia="lv-LV"/>
                <w14:ligatures w14:val="none"/>
              </w:rPr>
            </w:pPr>
            <w:r w:rsidRPr="002867E2">
              <w:rPr>
                <w:rFonts w:ascii="Times New Roman" w:eastAsia="Times New Roman" w:hAnsi="Times New Roman" w:cs="Times New Roman"/>
                <w:color w:val="000000"/>
                <w:kern w:val="0"/>
                <w:lang w:eastAsia="lv-LV"/>
                <w14:ligatures w14:val="none"/>
              </w:rPr>
              <w:t>Daudzums</w:t>
            </w:r>
          </w:p>
          <w:p w:rsidR="004346C3" w:rsidRPr="002867E2" w:rsidP="00855148" w14:paraId="1D378917" w14:textId="4F97A8F1">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(gab</w:t>
            </w:r>
            <w:r w:rsidRPr="002867E2" w:rsidR="00CC3C39">
              <w:rPr>
                <w:rFonts w:ascii="Times New Roman" w:eastAsia="Times New Roman" w:hAnsi="Times New Roman" w:cs="Times New Roman"/>
                <w:color w:val="000000"/>
                <w:kern w:val="0"/>
                <w:lang w:eastAsia="lv-LV"/>
                <w14:ligatures w14:val="none"/>
              </w:rPr>
              <w:t>.</w:t>
            </w:r>
            <w:r w:rsidRPr="002867E2">
              <w:rPr>
                <w:rFonts w:ascii="Times New Roman" w:eastAsia="Times New Roman" w:hAnsi="Times New Roman" w:cs="Times New Roman"/>
                <w:color w:val="000000"/>
                <w:kern w:val="0"/>
                <w:lang w:eastAsia="lv-LV"/>
                <w14:ligatures w14:val="none"/>
              </w:rPr>
              <w:t>)</w:t>
            </w:r>
          </w:p>
        </w:tc>
      </w:tr>
      <w:tr w14:paraId="24B8DE64" w14:textId="77777777" w:rsidTr="00707C78">
        <w:tblPrEx>
          <w:tblW w:w="9067" w:type="dxa"/>
          <w:tblCellMar>
            <w:top w:w="15" w:type="dxa"/>
            <w:left w:w="15" w:type="dxa"/>
            <w:bottom w:w="15" w:type="dxa"/>
            <w:right w:w="15" w:type="dxa"/>
          </w:tblCellMar>
          <w:tblLook w:val="04A0"/>
        </w:tblPrEx>
        <w:trPr>
          <w:trHeight w:val="21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F79B2" w:rsidRPr="002867E2" w:rsidP="001F79B2" w14:paraId="0C2569F4" w14:textId="77777777">
            <w:pPr>
              <w:spacing w:after="0" w:line="240" w:lineRule="auto"/>
              <w:jc w:val="center"/>
              <w:rPr>
                <w:rFonts w:ascii="Times New Roman" w:eastAsia="Times New Roman" w:hAnsi="Times New Roman" w:cs="Times New Roman"/>
                <w:kern w:val="0"/>
                <w:lang w:eastAsia="lv-LV"/>
                <w14:ligatures w14:val="none"/>
              </w:rPr>
            </w:pPr>
          </w:p>
          <w:p w:rsidR="001F79B2" w:rsidRPr="002867E2" w:rsidP="001F79B2" w14:paraId="4AB4386A" w14:textId="77777777">
            <w:pPr>
              <w:spacing w:after="0" w:line="240" w:lineRule="auto"/>
              <w:jc w:val="center"/>
              <w:rPr>
                <w:rFonts w:ascii="Times New Roman" w:eastAsia="Times New Roman" w:hAnsi="Times New Roman" w:cs="Times New Roman"/>
                <w:kern w:val="0"/>
                <w:lang w:eastAsia="lv-LV"/>
                <w14:ligatures w14:val="none"/>
              </w:rPr>
            </w:pPr>
          </w:p>
          <w:p w:rsidR="001F79B2" w:rsidRPr="002867E2" w:rsidP="001F79B2" w14:paraId="374FD4BA" w14:textId="77777777">
            <w:pPr>
              <w:spacing w:after="0" w:line="240" w:lineRule="auto"/>
              <w:jc w:val="center"/>
              <w:rPr>
                <w:rFonts w:ascii="Times New Roman" w:eastAsia="Times New Roman" w:hAnsi="Times New Roman" w:cs="Times New Roman"/>
                <w:kern w:val="0"/>
                <w:lang w:eastAsia="lv-LV"/>
                <w14:ligatures w14:val="none"/>
              </w:rPr>
            </w:pPr>
          </w:p>
          <w:p w:rsidR="001F79B2" w:rsidRPr="002867E2" w:rsidP="001F79B2" w14:paraId="0B954D95" w14:textId="77777777">
            <w:pPr>
              <w:spacing w:after="0" w:line="240" w:lineRule="auto"/>
              <w:jc w:val="center"/>
              <w:rPr>
                <w:rFonts w:ascii="Times New Roman" w:eastAsia="Times New Roman" w:hAnsi="Times New Roman" w:cs="Times New Roman"/>
                <w:kern w:val="0"/>
                <w:lang w:eastAsia="lv-LV"/>
                <w14:ligatures w14:val="none"/>
              </w:rPr>
            </w:pPr>
          </w:p>
          <w:p w:rsidR="00855148" w:rsidRPr="002867E2" w:rsidP="001F79B2" w14:paraId="59E8A178" w14:textId="67EF09EC">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w:t>
            </w:r>
            <w:r w:rsidRPr="002867E2" w:rsidR="00C73FF3">
              <w:rPr>
                <w:rFonts w:ascii="Times New Roman" w:eastAsia="Times New Roman" w:hAnsi="Times New Roman" w:cs="Times New Roman"/>
                <w:kern w:val="0"/>
                <w:lang w:eastAsia="lv-LV"/>
                <w14:ligatures w14:val="none"/>
              </w:rPr>
              <w:t>1.</w:t>
            </w:r>
          </w:p>
        </w:tc>
        <w:tc>
          <w:tcPr>
            <w:tcW w:w="3925" w:type="dxa"/>
            <w:tcBorders>
              <w:top w:val="single" w:sz="4" w:space="0" w:color="000000"/>
              <w:left w:val="single" w:sz="4" w:space="0" w:color="000000"/>
              <w:bottom w:val="single" w:sz="4" w:space="0" w:color="000000"/>
              <w:right w:val="single" w:sz="4" w:space="0" w:color="000000"/>
            </w:tcBorders>
            <w:vAlign w:val="center"/>
            <w:hideMark/>
          </w:tcPr>
          <w:p w:rsidR="001F79B2" w:rsidRPr="002867E2" w:rsidP="001F79B2" w14:paraId="7818653F" w14:textId="269ABF17">
            <w:pPr>
              <w:spacing w:after="0" w:line="240" w:lineRule="auto"/>
              <w:ind w:left="82"/>
              <w:jc w:val="center"/>
              <w:rPr>
                <w:rFonts w:ascii="Times New Roman" w:eastAsia="Times New Roman" w:hAnsi="Times New Roman" w:cs="Times New Roman"/>
                <w:b/>
                <w:bCs/>
                <w:kern w:val="0"/>
                <w:u w:val="single"/>
                <w:lang w:eastAsia="lv-LV"/>
                <w14:ligatures w14:val="none"/>
              </w:rPr>
            </w:pPr>
            <w:r w:rsidRPr="002867E2">
              <w:rPr>
                <w:rFonts w:ascii="Times New Roman" w:eastAsia="Times New Roman" w:hAnsi="Times New Roman" w:cs="Times New Roman"/>
                <w:b/>
                <w:bCs/>
                <w:kern w:val="0"/>
                <w:u w:val="single"/>
                <w:lang w:eastAsia="lv-LV"/>
                <w14:ligatures w14:val="none"/>
              </w:rPr>
              <w:t>Tikai stikla paketes nomaiņa</w:t>
            </w:r>
          </w:p>
          <w:p w:rsidR="001F79B2" w:rsidRPr="002867E2" w:rsidP="001F79B2" w14:paraId="63FD970B" w14:textId="77777777">
            <w:pPr>
              <w:spacing w:after="0" w:line="240" w:lineRule="auto"/>
              <w:ind w:left="82"/>
              <w:jc w:val="center"/>
              <w:rPr>
                <w:rFonts w:ascii="Times New Roman" w:eastAsia="Times New Roman" w:hAnsi="Times New Roman" w:cs="Times New Roman"/>
                <w:color w:val="EE0000"/>
                <w:kern w:val="0"/>
                <w:u w:val="single"/>
                <w:lang w:eastAsia="lv-LV"/>
                <w14:ligatures w14:val="none"/>
              </w:rPr>
            </w:pPr>
          </w:p>
          <w:p w:rsidR="00532DF1" w:rsidRPr="002867E2" w:rsidP="00855148" w14:paraId="13D1F146" w14:textId="265E387B">
            <w:pPr>
              <w:spacing w:after="0" w:line="240" w:lineRule="auto"/>
              <w:ind w:left="82"/>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Virsaiši–1, Code, Codes pag</w:t>
            </w:r>
            <w:r w:rsidRPr="002867E2" w:rsidR="00707C78">
              <w:rPr>
                <w:rFonts w:ascii="Times New Roman" w:eastAsia="Times New Roman" w:hAnsi="Times New Roman" w:cs="Times New Roman"/>
                <w:kern w:val="0"/>
                <w:lang w:eastAsia="lv-LV"/>
                <w14:ligatures w14:val="none"/>
              </w:rPr>
              <w:t>,</w:t>
            </w:r>
          </w:p>
          <w:p w:rsidR="00855148" w:rsidRPr="002867E2" w:rsidP="00855148" w14:paraId="22BD9C62" w14:textId="7821BB81">
            <w:pPr>
              <w:spacing w:after="0" w:line="240" w:lineRule="auto"/>
              <w:ind w:left="82"/>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Bauskas nov.</w:t>
            </w:r>
          </w:p>
          <w:p w:rsidR="001F79B2" w:rsidRPr="002867E2" w:rsidP="00855148" w14:paraId="4A2363CB" w14:textId="77777777">
            <w:pPr>
              <w:spacing w:after="0" w:line="240" w:lineRule="auto"/>
              <w:ind w:left="82"/>
              <w:rPr>
                <w:rFonts w:ascii="Times New Roman" w:eastAsia="Times New Roman" w:hAnsi="Times New Roman" w:cs="Times New Roman"/>
                <w:kern w:val="0"/>
                <w:lang w:eastAsia="lv-LV"/>
                <w14:ligatures w14:val="none"/>
              </w:rPr>
            </w:pPr>
          </w:p>
          <w:p w:rsidR="00532DF1" w:rsidRPr="002867E2" w:rsidP="00855148" w14:paraId="73CCC4EB" w14:textId="77777777">
            <w:pPr>
              <w:spacing w:after="0" w:line="240" w:lineRule="auto"/>
              <w:ind w:left="82"/>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 xml:space="preserve">Kontaktpersona: Codes pagasta </w:t>
            </w:r>
            <w:r w:rsidRPr="002867E2">
              <w:rPr>
                <w:rFonts w:ascii="Times New Roman" w:eastAsia="Times New Roman" w:hAnsi="Times New Roman" w:cs="Times New Roman"/>
                <w:kern w:val="0"/>
                <w:lang w:eastAsia="lv-LV"/>
                <w14:ligatures w14:val="none"/>
              </w:rPr>
              <w:t xml:space="preserve">nodaļas </w:t>
            </w:r>
            <w:r w:rsidRPr="002867E2">
              <w:rPr>
                <w:rFonts w:ascii="Times New Roman" w:eastAsia="Times New Roman" w:hAnsi="Times New Roman" w:cs="Times New Roman"/>
                <w:kern w:val="0"/>
                <w:lang w:eastAsia="lv-LV"/>
                <w14:ligatures w14:val="none"/>
              </w:rPr>
              <w:t xml:space="preserve">saimniecības pārzinis </w:t>
            </w:r>
          </w:p>
          <w:p w:rsidR="001F79B2" w:rsidRPr="002867E2" w:rsidP="00855148" w14:paraId="4C875DBF" w14:textId="70C294A0">
            <w:pPr>
              <w:spacing w:after="0" w:line="240" w:lineRule="auto"/>
              <w:ind w:left="82"/>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 xml:space="preserve">Uldis Kaņeps 29186809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148" w:rsidRPr="002867E2" w:rsidP="004D0660" w14:paraId="5B2A03A6" w14:textId="2AB31EE1">
            <w:pPr>
              <w:spacing w:after="0" w:line="240" w:lineRule="auto"/>
              <w:jc w:val="right"/>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45</w:t>
            </w:r>
            <w:r w:rsidRPr="002867E2" w:rsidR="00CC3C39">
              <w:rPr>
                <w:rFonts w:ascii="Times New Roman" w:eastAsia="Times New Roman" w:hAnsi="Times New Roman" w:cs="Times New Roman"/>
                <w:kern w:val="0"/>
                <w:lang w:eastAsia="lv-LV"/>
                <w14:ligatures w14:val="none"/>
              </w:rPr>
              <w:t xml:space="preserve"> cm</w:t>
            </w:r>
            <w:r w:rsidRPr="002867E2">
              <w:rPr>
                <w:rFonts w:ascii="Times New Roman" w:eastAsia="Times New Roman" w:hAnsi="Times New Roman" w:cs="Times New Roman"/>
                <w:kern w:val="0"/>
                <w:lang w:eastAsia="lv-LV"/>
                <w14:ligatures w14:val="none"/>
              </w:rPr>
              <w:t xml:space="preserve"> x 66,5 cm</w:t>
            </w:r>
          </w:p>
          <w:p w:rsidR="001F79B2" w:rsidRPr="002867E2" w:rsidP="004D0660" w14:paraId="00244A79" w14:textId="05EEC4F6">
            <w:pPr>
              <w:spacing w:after="0" w:line="240" w:lineRule="auto"/>
              <w:rPr>
                <w:rFonts w:ascii="Times New Roman" w:eastAsia="Times New Roman" w:hAnsi="Times New Roman" w:cs="Times New Roman"/>
                <w:kern w:val="0"/>
                <w:lang w:eastAsia="lv-LV"/>
                <w14:ligatures w14:val="none"/>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907486</wp:posOffset>
                      </wp:positionH>
                      <wp:positionV relativeFrom="paragraph">
                        <wp:posOffset>28594</wp:posOffset>
                      </wp:positionV>
                      <wp:extent cx="557592" cy="656349"/>
                      <wp:effectExtent l="38100" t="0" r="33020" b="48895"/>
                      <wp:wrapNone/>
                      <wp:docPr id="290973764" name="Taisns bultveida savienotājs 1"/>
                      <wp:cNvGraphicFramePr/>
                      <a:graphic xmlns:a="http://schemas.openxmlformats.org/drawingml/2006/main">
                        <a:graphicData uri="http://schemas.microsoft.com/office/word/2010/wordprocessingShape">
                          <wps:wsp xmlns:wps="http://schemas.microsoft.com/office/word/2010/wordprocessingShape">
                            <wps:cNvCnPr/>
                            <wps:spPr>
                              <a:xfrm flipH="1">
                                <a:off x="0" y="0"/>
                                <a:ext cx="557592" cy="656349"/>
                              </a:xfrm>
                              <a:prstGeom prst="straightConnector1">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Taisns bultveida savienotājs 1" o:spid="_x0000_s1025" type="#_x0000_t32" style="width:43.9pt;height:51.7pt;margin-top:2.25pt;margin-left:71.45pt;flip:x;mso-height-percent:0;mso-height-relative:margin;mso-width-percent:0;mso-width-relative:margin;mso-wrap-distance-bottom:0;mso-wrap-distance-left:9pt;mso-wrap-distance-right:9pt;mso-wrap-distance-top:0;mso-wrap-style:square;position:absolute;visibility:visible;z-index:251659264" strokecolor="#e00" strokeweight="0.5pt">
                      <v:stroke joinstyle="miter" endarrow="block"/>
                    </v:shape>
                  </w:pict>
                </mc:Fallback>
              </mc:AlternateContent>
            </w:r>
            <w:r w:rsidRPr="002867E2">
              <w:rPr>
                <w:rFonts w:ascii="Times New Roman" w:hAnsi="Times New Roman" w:cs="Times New Roman"/>
                <w:noProof/>
              </w:rPr>
              <w:drawing>
                <wp:inline distT="0" distB="0" distL="0" distR="0">
                  <wp:extent cx="1157027" cy="1541913"/>
                  <wp:effectExtent l="0" t="0" r="5080" b="1270"/>
                  <wp:docPr id="16283206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20686"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68438" cy="1557120"/>
                          </a:xfrm>
                          <a:prstGeom prst="rect">
                            <a:avLst/>
                          </a:prstGeom>
                          <a:noFill/>
                          <a:ln>
                            <a:noFill/>
                          </a:ln>
                        </pic:spPr>
                      </pic:pic>
                    </a:graphicData>
                  </a:graphic>
                </wp:inline>
              </w:drawing>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F79B2" w:rsidRPr="002867E2" w:rsidP="00855148" w14:paraId="6E5ED2F6" w14:textId="77777777">
            <w:pPr>
              <w:spacing w:after="0" w:line="240" w:lineRule="auto"/>
              <w:jc w:val="both"/>
              <w:rPr>
                <w:rFonts w:ascii="Times New Roman" w:eastAsia="Times New Roman" w:hAnsi="Times New Roman" w:cs="Times New Roman"/>
                <w:kern w:val="0"/>
                <w:lang w:eastAsia="lv-LV"/>
                <w14:ligatures w14:val="none"/>
              </w:rPr>
            </w:pPr>
          </w:p>
          <w:p w:rsidR="001F79B2" w:rsidRPr="002867E2" w:rsidP="00855148" w14:paraId="39546BC1" w14:textId="77777777">
            <w:pPr>
              <w:spacing w:after="0" w:line="240" w:lineRule="auto"/>
              <w:jc w:val="both"/>
              <w:rPr>
                <w:rFonts w:ascii="Times New Roman" w:eastAsia="Times New Roman" w:hAnsi="Times New Roman" w:cs="Times New Roman"/>
                <w:kern w:val="0"/>
                <w:lang w:eastAsia="lv-LV"/>
                <w14:ligatures w14:val="none"/>
              </w:rPr>
            </w:pPr>
          </w:p>
          <w:p w:rsidR="001F79B2" w:rsidRPr="002867E2" w:rsidP="00855148" w14:paraId="5692A571" w14:textId="77777777">
            <w:pPr>
              <w:spacing w:after="0" w:line="240" w:lineRule="auto"/>
              <w:jc w:val="both"/>
              <w:rPr>
                <w:rFonts w:ascii="Times New Roman" w:eastAsia="Times New Roman" w:hAnsi="Times New Roman" w:cs="Times New Roman"/>
                <w:kern w:val="0"/>
                <w:lang w:eastAsia="lv-LV"/>
                <w14:ligatures w14:val="none"/>
              </w:rPr>
            </w:pPr>
          </w:p>
          <w:p w:rsidR="001F79B2" w:rsidRPr="002867E2" w:rsidP="00855148" w14:paraId="3BDB4C83" w14:textId="77777777">
            <w:pPr>
              <w:spacing w:after="0" w:line="240" w:lineRule="auto"/>
              <w:jc w:val="both"/>
              <w:rPr>
                <w:rFonts w:ascii="Times New Roman" w:eastAsia="Times New Roman" w:hAnsi="Times New Roman" w:cs="Times New Roman"/>
                <w:kern w:val="0"/>
                <w:lang w:eastAsia="lv-LV"/>
                <w14:ligatures w14:val="none"/>
              </w:rPr>
            </w:pPr>
          </w:p>
          <w:p w:rsidR="00855148" w:rsidRPr="002867E2" w:rsidP="001F79B2" w14:paraId="0B49AE85" w14:textId="73C05369">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w:t>
            </w:r>
          </w:p>
        </w:tc>
      </w:tr>
      <w:tr w14:paraId="5967CCAB" w14:textId="77777777" w:rsidTr="00000E69">
        <w:tblPrEx>
          <w:tblW w:w="9067" w:type="dxa"/>
          <w:tblCellMar>
            <w:top w:w="15" w:type="dxa"/>
            <w:left w:w="15" w:type="dxa"/>
            <w:bottom w:w="15" w:type="dxa"/>
            <w:right w:w="15" w:type="dxa"/>
          </w:tblCellMar>
          <w:tblLook w:val="04A0"/>
        </w:tblPrEx>
        <w:trPr>
          <w:trHeight w:val="12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2DF1" w:rsidRPr="002867E2" w:rsidP="001F79B2" w14:paraId="5D98DBFB" w14:textId="77777777">
            <w:pPr>
              <w:spacing w:after="0" w:line="240" w:lineRule="auto"/>
              <w:jc w:val="center"/>
              <w:rPr>
                <w:rFonts w:ascii="Times New Roman" w:eastAsia="Times New Roman" w:hAnsi="Times New Roman" w:cs="Times New Roman"/>
                <w:kern w:val="0"/>
                <w:lang w:eastAsia="lv-LV"/>
                <w14:ligatures w14:val="none"/>
              </w:rPr>
            </w:pPr>
          </w:p>
          <w:p w:rsidR="00532DF1" w:rsidRPr="002867E2" w:rsidP="001F79B2" w14:paraId="382FA9CA" w14:textId="77777777">
            <w:pPr>
              <w:spacing w:after="0" w:line="240" w:lineRule="auto"/>
              <w:jc w:val="center"/>
              <w:rPr>
                <w:rFonts w:ascii="Times New Roman" w:eastAsia="Times New Roman" w:hAnsi="Times New Roman" w:cs="Times New Roman"/>
                <w:kern w:val="0"/>
                <w:lang w:eastAsia="lv-LV"/>
                <w14:ligatures w14:val="none"/>
              </w:rPr>
            </w:pPr>
          </w:p>
          <w:p w:rsidR="0033410A" w:rsidRPr="002867E2" w:rsidP="00532DF1" w14:paraId="79399135" w14:textId="7068B675">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w:t>
            </w:r>
            <w:r w:rsidRPr="002867E2">
              <w:rPr>
                <w:rFonts w:ascii="Times New Roman" w:eastAsia="Times New Roman" w:hAnsi="Times New Roman" w:cs="Times New Roman"/>
                <w:kern w:val="0"/>
                <w:lang w:eastAsia="lv-LV"/>
                <w14:ligatures w14:val="none"/>
              </w:rPr>
              <w:t>2</w:t>
            </w:r>
            <w:r w:rsidRPr="002867E2" w:rsidR="00532DF1">
              <w:rPr>
                <w:rFonts w:ascii="Times New Roman" w:eastAsia="Times New Roman" w:hAnsi="Times New Roman" w:cs="Times New Roman"/>
                <w:kern w:val="0"/>
                <w:lang w:eastAsia="lv-LV"/>
                <w14:ligatures w14:val="none"/>
              </w:rPr>
              <w:t>.</w:t>
            </w:r>
          </w:p>
        </w:tc>
        <w:tc>
          <w:tcPr>
            <w:tcW w:w="3925" w:type="dxa"/>
            <w:tcBorders>
              <w:top w:val="single" w:sz="4" w:space="0" w:color="000000"/>
              <w:left w:val="single" w:sz="4" w:space="0" w:color="000000"/>
              <w:bottom w:val="single" w:sz="4" w:space="0" w:color="000000"/>
              <w:right w:val="single" w:sz="4" w:space="0" w:color="000000"/>
            </w:tcBorders>
            <w:vAlign w:val="center"/>
          </w:tcPr>
          <w:p w:rsidR="0033410A" w:rsidRPr="002867E2" w:rsidP="001F79B2" w14:paraId="3C43A334" w14:textId="77777777">
            <w:pPr>
              <w:spacing w:after="0" w:line="240" w:lineRule="auto"/>
              <w:ind w:left="82"/>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Bauskas iela 2, Uzvara, Gailīšu pag., Bauskas nov.</w:t>
            </w:r>
          </w:p>
          <w:p w:rsidR="0033410A" w:rsidRPr="002867E2" w:rsidP="001F79B2" w14:paraId="3084A101" w14:textId="218F6B50">
            <w:pPr>
              <w:spacing w:after="0" w:line="240" w:lineRule="auto"/>
              <w:ind w:left="82"/>
              <w:jc w:val="center"/>
              <w:rPr>
                <w:rFonts w:ascii="Times New Roman" w:eastAsia="Times New Roman" w:hAnsi="Times New Roman" w:cs="Times New Roman"/>
                <w:color w:val="EE0000"/>
                <w:kern w:val="0"/>
                <w:lang w:eastAsia="lv-LV"/>
                <w14:ligatures w14:val="none"/>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410A" w:rsidRPr="002867E2" w:rsidP="00855148" w14:paraId="3DDE84DB" w14:textId="77EB8EE1">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180</w:t>
            </w:r>
            <w:r w:rsidRPr="002867E2" w:rsidR="00CC3C39">
              <w:rPr>
                <w:rFonts w:ascii="Times New Roman" w:eastAsia="Times New Roman" w:hAnsi="Times New Roman" w:cs="Times New Roman"/>
                <w:kern w:val="0"/>
                <w:lang w:eastAsia="lv-LV"/>
                <w14:ligatures w14:val="none"/>
              </w:rPr>
              <w:t xml:space="preserve"> cm</w:t>
            </w:r>
            <w:r w:rsidRPr="002867E2">
              <w:rPr>
                <w:rFonts w:ascii="Times New Roman" w:eastAsia="Times New Roman" w:hAnsi="Times New Roman" w:cs="Times New Roman"/>
                <w:kern w:val="0"/>
                <w:lang w:eastAsia="lv-LV"/>
                <w14:ligatures w14:val="none"/>
              </w:rPr>
              <w:t xml:space="preserve"> x 153 cm</w:t>
            </w:r>
            <w:r w:rsidRPr="002867E2" w:rsidR="00D71AAF">
              <w:rPr>
                <w:rFonts w:ascii="Times New Roman" w:eastAsia="Times New Roman" w:hAnsi="Times New Roman" w:cs="Times New Roman"/>
                <w:kern w:val="0"/>
                <w:lang w:eastAsia="lv-LV"/>
                <w14:ligatures w14:val="none"/>
              </w:rPr>
              <w:t>.</w:t>
            </w:r>
          </w:p>
          <w:p w:rsidR="00D71AAF" w:rsidRPr="002867E2" w:rsidP="00855148" w14:paraId="1ADCCB1B" w14:textId="77777777">
            <w:pPr>
              <w:spacing w:after="0" w:line="240" w:lineRule="auto"/>
              <w:jc w:val="center"/>
              <w:rPr>
                <w:rFonts w:ascii="Times New Roman" w:eastAsia="Times New Roman" w:hAnsi="Times New Roman" w:cs="Times New Roman"/>
                <w:kern w:val="0"/>
                <w:lang w:eastAsia="lv-LV"/>
                <w14:ligatures w14:val="none"/>
              </w:rPr>
            </w:pPr>
          </w:p>
          <w:p w:rsidR="00D71AAF" w:rsidRPr="002867E2" w:rsidP="00855148" w14:paraId="6B217BDA" w14:textId="195691BF">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Neverams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C39" w:rsidRPr="002867E2" w:rsidP="004346C3" w14:paraId="0FC3F8D2" w14:textId="77777777">
            <w:pPr>
              <w:spacing w:after="0" w:line="240" w:lineRule="auto"/>
              <w:jc w:val="center"/>
              <w:rPr>
                <w:rFonts w:ascii="Times New Roman" w:eastAsia="Times New Roman" w:hAnsi="Times New Roman" w:cs="Times New Roman"/>
                <w:kern w:val="0"/>
                <w:lang w:eastAsia="lv-LV"/>
                <w14:ligatures w14:val="none"/>
              </w:rPr>
            </w:pPr>
          </w:p>
          <w:p w:rsidR="00CC3C39" w:rsidRPr="002867E2" w:rsidP="004346C3" w14:paraId="1EFAEE79" w14:textId="77777777">
            <w:pPr>
              <w:spacing w:after="0" w:line="240" w:lineRule="auto"/>
              <w:jc w:val="center"/>
              <w:rPr>
                <w:rFonts w:ascii="Times New Roman" w:eastAsia="Times New Roman" w:hAnsi="Times New Roman" w:cs="Times New Roman"/>
                <w:kern w:val="0"/>
                <w:lang w:eastAsia="lv-LV"/>
                <w14:ligatures w14:val="none"/>
              </w:rPr>
            </w:pPr>
          </w:p>
          <w:p w:rsidR="0033410A" w:rsidRPr="002867E2" w:rsidP="004346C3" w14:paraId="7E9947E3" w14:textId="6C2D3FF1">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w:t>
            </w:r>
          </w:p>
        </w:tc>
      </w:tr>
      <w:tr w14:paraId="4018BF1D" w14:textId="77777777" w:rsidTr="00000E69">
        <w:tblPrEx>
          <w:tblW w:w="9067" w:type="dxa"/>
          <w:tblCellMar>
            <w:top w:w="15" w:type="dxa"/>
            <w:left w:w="15" w:type="dxa"/>
            <w:bottom w:w="15" w:type="dxa"/>
            <w:right w:w="15" w:type="dxa"/>
          </w:tblCellMar>
          <w:tblLook w:val="04A0"/>
        </w:tblPrEx>
        <w:trPr>
          <w:trHeight w:val="12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2DF1" w:rsidRPr="002867E2" w:rsidP="001F79B2" w14:paraId="3C766D87" w14:textId="77777777">
            <w:pPr>
              <w:spacing w:after="0" w:line="240" w:lineRule="auto"/>
              <w:jc w:val="center"/>
              <w:rPr>
                <w:rFonts w:ascii="Times New Roman" w:eastAsia="Times New Roman" w:hAnsi="Times New Roman" w:cs="Times New Roman"/>
                <w:kern w:val="0"/>
                <w:lang w:eastAsia="lv-LV"/>
                <w14:ligatures w14:val="none"/>
              </w:rPr>
            </w:pPr>
          </w:p>
          <w:p w:rsidR="00532DF1" w:rsidRPr="002867E2" w:rsidP="001F79B2" w14:paraId="1B1DD793" w14:textId="77777777">
            <w:pPr>
              <w:spacing w:after="0" w:line="240" w:lineRule="auto"/>
              <w:jc w:val="center"/>
              <w:rPr>
                <w:rFonts w:ascii="Times New Roman" w:eastAsia="Times New Roman" w:hAnsi="Times New Roman" w:cs="Times New Roman"/>
                <w:kern w:val="0"/>
                <w:lang w:eastAsia="lv-LV"/>
                <w14:ligatures w14:val="none"/>
              </w:rPr>
            </w:pPr>
          </w:p>
          <w:p w:rsidR="00D71AAF" w:rsidRPr="002867E2" w:rsidP="001F79B2" w14:paraId="447E53F3" w14:textId="5726E988">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w:t>
            </w:r>
            <w:r w:rsidRPr="002867E2">
              <w:rPr>
                <w:rFonts w:ascii="Times New Roman" w:eastAsia="Times New Roman" w:hAnsi="Times New Roman" w:cs="Times New Roman"/>
                <w:kern w:val="0"/>
                <w:lang w:eastAsia="lv-LV"/>
                <w14:ligatures w14:val="none"/>
              </w:rPr>
              <w:t>3.</w:t>
            </w:r>
          </w:p>
        </w:tc>
        <w:tc>
          <w:tcPr>
            <w:tcW w:w="3925" w:type="dxa"/>
            <w:tcBorders>
              <w:top w:val="single" w:sz="4" w:space="0" w:color="000000"/>
              <w:left w:val="single" w:sz="4" w:space="0" w:color="000000"/>
              <w:bottom w:val="single" w:sz="4" w:space="0" w:color="000000"/>
              <w:right w:val="single" w:sz="4" w:space="0" w:color="000000"/>
            </w:tcBorders>
            <w:vAlign w:val="center"/>
          </w:tcPr>
          <w:p w:rsidR="00D71AAF" w:rsidRPr="002867E2" w:rsidP="00CC3C39" w14:paraId="3D6763B3" w14:textId="39FA3A34">
            <w:pPr>
              <w:spacing w:after="0" w:line="240" w:lineRule="auto"/>
              <w:ind w:left="82"/>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Bauskas iela 2, Uzvara, Gailīšu pag., Bauskas nov.</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1AAF" w:rsidRPr="002867E2" w:rsidP="00855148" w14:paraId="185BD338" w14:textId="5505470E">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118</w:t>
            </w:r>
            <w:r w:rsidRPr="002867E2" w:rsidR="004346C3">
              <w:rPr>
                <w:rFonts w:ascii="Times New Roman" w:eastAsia="Times New Roman" w:hAnsi="Times New Roman" w:cs="Times New Roman"/>
                <w:kern w:val="0"/>
                <w:lang w:eastAsia="lv-LV"/>
                <w14:ligatures w14:val="none"/>
              </w:rPr>
              <w:t xml:space="preserve"> </w:t>
            </w:r>
            <w:r w:rsidRPr="002867E2" w:rsidR="00CC3C39">
              <w:rPr>
                <w:rFonts w:ascii="Times New Roman" w:eastAsia="Times New Roman" w:hAnsi="Times New Roman" w:cs="Times New Roman"/>
                <w:kern w:val="0"/>
                <w:lang w:eastAsia="lv-LV"/>
                <w14:ligatures w14:val="none"/>
              </w:rPr>
              <w:t xml:space="preserve">cm </w:t>
            </w:r>
            <w:r w:rsidRPr="002867E2">
              <w:rPr>
                <w:rFonts w:ascii="Times New Roman" w:eastAsia="Times New Roman" w:hAnsi="Times New Roman" w:cs="Times New Roman"/>
                <w:kern w:val="0"/>
                <w:lang w:eastAsia="lv-LV"/>
                <w14:ligatures w14:val="none"/>
              </w:rPr>
              <w:t>x</w:t>
            </w:r>
            <w:r w:rsidRPr="002867E2" w:rsidR="004346C3">
              <w:rPr>
                <w:rFonts w:ascii="Times New Roman" w:eastAsia="Times New Roman" w:hAnsi="Times New Roman" w:cs="Times New Roman"/>
                <w:kern w:val="0"/>
                <w:lang w:eastAsia="lv-LV"/>
                <w14:ligatures w14:val="none"/>
              </w:rPr>
              <w:t xml:space="preserve"> </w:t>
            </w:r>
            <w:r w:rsidRPr="002867E2">
              <w:rPr>
                <w:rFonts w:ascii="Times New Roman" w:eastAsia="Times New Roman" w:hAnsi="Times New Roman" w:cs="Times New Roman"/>
                <w:kern w:val="0"/>
                <w:lang w:eastAsia="lv-LV"/>
                <w14:ligatures w14:val="none"/>
              </w:rPr>
              <w:t>142</w:t>
            </w:r>
            <w:r w:rsidRPr="002867E2" w:rsidR="00CC3C39">
              <w:rPr>
                <w:rFonts w:ascii="Times New Roman" w:eastAsia="Times New Roman" w:hAnsi="Times New Roman" w:cs="Times New Roman"/>
                <w:kern w:val="0"/>
                <w:lang w:eastAsia="lv-LV"/>
                <w14:ligatures w14:val="none"/>
              </w:rPr>
              <w:t xml:space="preserve"> cm</w:t>
            </w:r>
          </w:p>
          <w:p w:rsidR="00D71AAF" w:rsidRPr="002867E2" w:rsidP="00855148" w14:paraId="6C4A4282" w14:textId="77777777">
            <w:pPr>
              <w:spacing w:after="0" w:line="240" w:lineRule="auto"/>
              <w:jc w:val="center"/>
              <w:rPr>
                <w:rFonts w:ascii="Times New Roman" w:eastAsia="Times New Roman" w:hAnsi="Times New Roman" w:cs="Times New Roman"/>
                <w:kern w:val="0"/>
                <w:lang w:eastAsia="lv-LV"/>
                <w14:ligatures w14:val="none"/>
              </w:rPr>
            </w:pPr>
          </w:p>
          <w:p w:rsidR="00D71AAF" w:rsidRPr="002867E2" w:rsidP="00855148" w14:paraId="42689C60" w14:textId="4A4420F5">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Vienda</w:t>
            </w:r>
            <w:r w:rsidRPr="002867E2" w:rsidR="004346C3">
              <w:rPr>
                <w:rFonts w:ascii="Times New Roman" w:eastAsia="Times New Roman" w:hAnsi="Times New Roman" w:cs="Times New Roman"/>
                <w:kern w:val="0"/>
                <w:lang w:eastAsia="lv-LV"/>
                <w14:ligatures w14:val="none"/>
              </w:rPr>
              <w:t>ļ</w:t>
            </w:r>
            <w:r w:rsidRPr="002867E2">
              <w:rPr>
                <w:rFonts w:ascii="Times New Roman" w:eastAsia="Times New Roman" w:hAnsi="Times New Roman" w:cs="Times New Roman"/>
                <w:kern w:val="0"/>
                <w:lang w:eastAsia="lv-LV"/>
                <w14:ligatures w14:val="none"/>
              </w:rPr>
              <w:t>īgs, verams -atgāžams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C39" w:rsidRPr="002867E2" w:rsidP="004346C3" w14:paraId="325B93F6" w14:textId="77777777">
            <w:pPr>
              <w:spacing w:after="0" w:line="240" w:lineRule="auto"/>
              <w:jc w:val="center"/>
              <w:rPr>
                <w:rFonts w:ascii="Times New Roman" w:eastAsia="Times New Roman" w:hAnsi="Times New Roman" w:cs="Times New Roman"/>
                <w:kern w:val="0"/>
                <w:lang w:eastAsia="lv-LV"/>
                <w14:ligatures w14:val="none"/>
              </w:rPr>
            </w:pPr>
          </w:p>
          <w:p w:rsidR="00CC3C39" w:rsidRPr="002867E2" w:rsidP="004346C3" w14:paraId="2B2C9D6F" w14:textId="77777777">
            <w:pPr>
              <w:spacing w:after="0" w:line="240" w:lineRule="auto"/>
              <w:jc w:val="center"/>
              <w:rPr>
                <w:rFonts w:ascii="Times New Roman" w:eastAsia="Times New Roman" w:hAnsi="Times New Roman" w:cs="Times New Roman"/>
                <w:kern w:val="0"/>
                <w:lang w:eastAsia="lv-LV"/>
                <w14:ligatures w14:val="none"/>
              </w:rPr>
            </w:pPr>
          </w:p>
          <w:p w:rsidR="00D71AAF" w:rsidRPr="002867E2" w:rsidP="004346C3" w14:paraId="4243DA41" w14:textId="7E47FFC8">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w:t>
            </w:r>
          </w:p>
        </w:tc>
      </w:tr>
      <w:tr w14:paraId="47299BE2" w14:textId="77777777" w:rsidTr="00000E69">
        <w:tblPrEx>
          <w:tblW w:w="9067" w:type="dxa"/>
          <w:tblCellMar>
            <w:top w:w="15" w:type="dxa"/>
            <w:left w:w="15" w:type="dxa"/>
            <w:bottom w:w="15" w:type="dxa"/>
            <w:right w:w="15" w:type="dxa"/>
          </w:tblCellMar>
          <w:tblLook w:val="04A0"/>
        </w:tblPrEx>
        <w:trPr>
          <w:trHeight w:val="1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2DF1" w:rsidRPr="002867E2" w:rsidP="001F79B2" w14:paraId="18B0A861" w14:textId="77777777">
            <w:pPr>
              <w:spacing w:after="0" w:line="240" w:lineRule="auto"/>
              <w:jc w:val="center"/>
              <w:rPr>
                <w:rFonts w:ascii="Times New Roman" w:eastAsia="Times New Roman" w:hAnsi="Times New Roman" w:cs="Times New Roman"/>
                <w:kern w:val="0"/>
                <w:lang w:eastAsia="lv-LV"/>
                <w14:ligatures w14:val="none"/>
              </w:rPr>
            </w:pPr>
          </w:p>
          <w:p w:rsidR="00532DF1" w:rsidRPr="002867E2" w:rsidP="00532DF1" w14:paraId="4F9247F3" w14:textId="77777777">
            <w:pPr>
              <w:spacing w:after="0" w:line="240" w:lineRule="auto"/>
              <w:jc w:val="center"/>
              <w:rPr>
                <w:rFonts w:ascii="Times New Roman" w:eastAsia="Times New Roman" w:hAnsi="Times New Roman" w:cs="Times New Roman"/>
                <w:kern w:val="0"/>
                <w:lang w:eastAsia="lv-LV"/>
                <w14:ligatures w14:val="none"/>
              </w:rPr>
            </w:pPr>
          </w:p>
          <w:p w:rsidR="004346C3" w:rsidRPr="002867E2" w:rsidP="00532DF1" w14:paraId="05D4E328" w14:textId="6714792C">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w:t>
            </w:r>
            <w:r w:rsidRPr="002867E2">
              <w:rPr>
                <w:rFonts w:ascii="Times New Roman" w:eastAsia="Times New Roman" w:hAnsi="Times New Roman" w:cs="Times New Roman"/>
                <w:kern w:val="0"/>
                <w:lang w:eastAsia="lv-LV"/>
                <w14:ligatures w14:val="none"/>
              </w:rPr>
              <w:t>4</w:t>
            </w:r>
            <w:r w:rsidRPr="002867E2" w:rsidR="00CC3C39">
              <w:rPr>
                <w:rFonts w:ascii="Times New Roman" w:eastAsia="Times New Roman" w:hAnsi="Times New Roman" w:cs="Times New Roman"/>
                <w:kern w:val="0"/>
                <w:lang w:eastAsia="lv-LV"/>
                <w14:ligatures w14:val="none"/>
              </w:rPr>
              <w:t>.</w:t>
            </w:r>
          </w:p>
        </w:tc>
        <w:tc>
          <w:tcPr>
            <w:tcW w:w="3925" w:type="dxa"/>
            <w:tcBorders>
              <w:top w:val="single" w:sz="4" w:space="0" w:color="000000"/>
              <w:left w:val="single" w:sz="4" w:space="0" w:color="000000"/>
              <w:bottom w:val="single" w:sz="4" w:space="0" w:color="000000"/>
              <w:right w:val="single" w:sz="4" w:space="0" w:color="000000"/>
            </w:tcBorders>
            <w:vAlign w:val="center"/>
          </w:tcPr>
          <w:p w:rsidR="004346C3" w:rsidRPr="002867E2" w:rsidP="004346C3" w14:paraId="275E925C" w14:textId="77777777">
            <w:pPr>
              <w:spacing w:after="0" w:line="240" w:lineRule="auto"/>
              <w:ind w:left="82"/>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Bauskas iela 2, Uzvara, Gailīšu pag., Bauskas nov.</w:t>
            </w:r>
          </w:p>
          <w:p w:rsidR="004346C3" w:rsidRPr="002867E2" w:rsidP="004346C3" w14:paraId="531B2A34" w14:textId="2D9155C8">
            <w:pPr>
              <w:spacing w:after="0" w:line="240" w:lineRule="auto"/>
              <w:ind w:left="82"/>
              <w:jc w:val="center"/>
              <w:rPr>
                <w:rFonts w:ascii="Times New Roman" w:eastAsia="Times New Roman" w:hAnsi="Times New Roman" w:cs="Times New Roman"/>
                <w:kern w:val="0"/>
                <w:lang w:eastAsia="lv-LV"/>
                <w14:ligatures w14:val="none"/>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6C3" w:rsidRPr="002867E2" w:rsidP="00855148" w14:paraId="542CCECF" w14:textId="7CBAD447">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 xml:space="preserve">134 </w:t>
            </w:r>
            <w:r w:rsidRPr="002867E2" w:rsidR="00CC3C39">
              <w:rPr>
                <w:rFonts w:ascii="Times New Roman" w:eastAsia="Times New Roman" w:hAnsi="Times New Roman" w:cs="Times New Roman"/>
                <w:kern w:val="0"/>
                <w:lang w:eastAsia="lv-LV"/>
                <w14:ligatures w14:val="none"/>
              </w:rPr>
              <w:t xml:space="preserve">cm </w:t>
            </w:r>
            <w:r w:rsidRPr="002867E2">
              <w:rPr>
                <w:rFonts w:ascii="Times New Roman" w:eastAsia="Times New Roman" w:hAnsi="Times New Roman" w:cs="Times New Roman"/>
                <w:kern w:val="0"/>
                <w:lang w:eastAsia="lv-LV"/>
                <w14:ligatures w14:val="none"/>
              </w:rPr>
              <w:t>x 1170</w:t>
            </w:r>
            <w:r w:rsidRPr="002867E2" w:rsidR="00CC3C39">
              <w:rPr>
                <w:rFonts w:ascii="Times New Roman" w:eastAsia="Times New Roman" w:hAnsi="Times New Roman" w:cs="Times New Roman"/>
                <w:kern w:val="0"/>
                <w:lang w:eastAsia="lv-LV"/>
                <w14:ligatures w14:val="none"/>
              </w:rPr>
              <w:t xml:space="preserve"> cm</w:t>
            </w:r>
          </w:p>
          <w:p w:rsidR="004346C3" w:rsidRPr="002867E2" w:rsidP="00855148" w14:paraId="542F0154" w14:textId="1A06248D">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Divdaļīgs, 1 verams</w:t>
            </w:r>
            <w:r w:rsidRPr="002867E2" w:rsidR="00A951D1">
              <w:rPr>
                <w:rFonts w:ascii="Times New Roman" w:eastAsia="Times New Roman" w:hAnsi="Times New Roman" w:cs="Times New Roman"/>
                <w:kern w:val="0"/>
                <w:lang w:eastAsia="lv-LV"/>
                <w14:ligatures w14:val="none"/>
              </w:rPr>
              <w:t>, atgāžams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C39" w:rsidRPr="002867E2" w:rsidP="004346C3" w14:paraId="4BD70850" w14:textId="77777777">
            <w:pPr>
              <w:spacing w:after="0" w:line="240" w:lineRule="auto"/>
              <w:jc w:val="center"/>
              <w:rPr>
                <w:rFonts w:ascii="Times New Roman" w:eastAsia="Times New Roman" w:hAnsi="Times New Roman" w:cs="Times New Roman"/>
                <w:kern w:val="0"/>
                <w:lang w:eastAsia="lv-LV"/>
                <w14:ligatures w14:val="none"/>
              </w:rPr>
            </w:pPr>
          </w:p>
          <w:p w:rsidR="00CC3C39" w:rsidRPr="002867E2" w:rsidP="004346C3" w14:paraId="6726BC0E" w14:textId="77777777">
            <w:pPr>
              <w:spacing w:after="0" w:line="240" w:lineRule="auto"/>
              <w:jc w:val="center"/>
              <w:rPr>
                <w:rFonts w:ascii="Times New Roman" w:eastAsia="Times New Roman" w:hAnsi="Times New Roman" w:cs="Times New Roman"/>
                <w:kern w:val="0"/>
                <w:lang w:eastAsia="lv-LV"/>
                <w14:ligatures w14:val="none"/>
              </w:rPr>
            </w:pPr>
          </w:p>
          <w:p w:rsidR="004346C3" w:rsidRPr="002867E2" w:rsidP="004346C3" w14:paraId="2A52D7B2" w14:textId="1366BB28">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2</w:t>
            </w:r>
          </w:p>
        </w:tc>
      </w:tr>
      <w:tr w14:paraId="591E3707" w14:textId="77777777" w:rsidTr="00000E69">
        <w:tblPrEx>
          <w:tblW w:w="9067" w:type="dxa"/>
          <w:tblCellMar>
            <w:top w:w="15" w:type="dxa"/>
            <w:left w:w="15" w:type="dxa"/>
            <w:bottom w:w="15" w:type="dxa"/>
            <w:right w:w="15" w:type="dxa"/>
          </w:tblCellMar>
          <w:tblLook w:val="04A0"/>
        </w:tblPrEx>
        <w:trPr>
          <w:trHeight w:val="16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2DF1" w:rsidRPr="002867E2" w:rsidP="001F79B2" w14:paraId="526C01F7" w14:textId="77777777">
            <w:pPr>
              <w:spacing w:after="0" w:line="240" w:lineRule="auto"/>
              <w:jc w:val="center"/>
              <w:rPr>
                <w:rFonts w:ascii="Times New Roman" w:eastAsia="Times New Roman" w:hAnsi="Times New Roman" w:cs="Times New Roman"/>
                <w:kern w:val="0"/>
                <w:lang w:eastAsia="lv-LV"/>
                <w14:ligatures w14:val="none"/>
              </w:rPr>
            </w:pPr>
          </w:p>
          <w:p w:rsidR="00532DF1" w:rsidRPr="002867E2" w:rsidP="001F79B2" w14:paraId="18918271" w14:textId="77777777">
            <w:pPr>
              <w:spacing w:after="0" w:line="240" w:lineRule="auto"/>
              <w:jc w:val="center"/>
              <w:rPr>
                <w:rFonts w:ascii="Times New Roman" w:eastAsia="Times New Roman" w:hAnsi="Times New Roman" w:cs="Times New Roman"/>
                <w:kern w:val="0"/>
                <w:lang w:eastAsia="lv-LV"/>
                <w14:ligatures w14:val="none"/>
              </w:rPr>
            </w:pPr>
          </w:p>
          <w:p w:rsidR="00532DF1" w:rsidRPr="002867E2" w:rsidP="001F79B2" w14:paraId="13297630" w14:textId="77777777">
            <w:pPr>
              <w:spacing w:after="0" w:line="240" w:lineRule="auto"/>
              <w:jc w:val="center"/>
              <w:rPr>
                <w:rFonts w:ascii="Times New Roman" w:eastAsia="Times New Roman" w:hAnsi="Times New Roman" w:cs="Times New Roman"/>
                <w:kern w:val="0"/>
                <w:lang w:eastAsia="lv-LV"/>
                <w14:ligatures w14:val="none"/>
              </w:rPr>
            </w:pPr>
          </w:p>
          <w:p w:rsidR="004346C3" w:rsidRPr="002867E2" w:rsidP="001F79B2" w14:paraId="2AE27BB4" w14:textId="2AF115B8">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w:t>
            </w:r>
            <w:r w:rsidRPr="002867E2">
              <w:rPr>
                <w:rFonts w:ascii="Times New Roman" w:eastAsia="Times New Roman" w:hAnsi="Times New Roman" w:cs="Times New Roman"/>
                <w:kern w:val="0"/>
                <w:lang w:eastAsia="lv-LV"/>
                <w14:ligatures w14:val="none"/>
              </w:rPr>
              <w:t>5</w:t>
            </w:r>
            <w:r w:rsidRPr="002867E2" w:rsidR="00CC3C39">
              <w:rPr>
                <w:rFonts w:ascii="Times New Roman" w:eastAsia="Times New Roman" w:hAnsi="Times New Roman" w:cs="Times New Roman"/>
                <w:kern w:val="0"/>
                <w:lang w:eastAsia="lv-LV"/>
                <w14:ligatures w14:val="none"/>
              </w:rPr>
              <w:t>.</w:t>
            </w:r>
          </w:p>
        </w:tc>
        <w:tc>
          <w:tcPr>
            <w:tcW w:w="3925" w:type="dxa"/>
            <w:tcBorders>
              <w:top w:val="single" w:sz="4" w:space="0" w:color="000000"/>
              <w:left w:val="single" w:sz="4" w:space="0" w:color="000000"/>
              <w:bottom w:val="single" w:sz="4" w:space="0" w:color="000000"/>
              <w:right w:val="single" w:sz="4" w:space="0" w:color="000000"/>
            </w:tcBorders>
            <w:vAlign w:val="center"/>
          </w:tcPr>
          <w:p w:rsidR="004346C3" w:rsidRPr="002867E2" w:rsidP="00CC3C39" w14:paraId="4DB07976" w14:textId="49226A01">
            <w:pPr>
              <w:spacing w:after="0" w:line="240" w:lineRule="auto"/>
              <w:ind w:left="82"/>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Kamardes</w:t>
            </w:r>
            <w:r w:rsidRPr="002867E2">
              <w:rPr>
                <w:rFonts w:ascii="Times New Roman" w:eastAsia="Times New Roman" w:hAnsi="Times New Roman" w:cs="Times New Roman"/>
                <w:kern w:val="0"/>
                <w:lang w:eastAsia="lv-LV"/>
                <w14:ligatures w14:val="none"/>
              </w:rPr>
              <w:t xml:space="preserve"> </w:t>
            </w:r>
            <w:r w:rsidRPr="002867E2">
              <w:rPr>
                <w:rFonts w:ascii="Times New Roman" w:eastAsia="Times New Roman" w:hAnsi="Times New Roman" w:cs="Times New Roman"/>
                <w:kern w:val="0"/>
                <w:lang w:eastAsia="lv-LV"/>
                <w14:ligatures w14:val="none"/>
              </w:rPr>
              <w:t xml:space="preserve"> iela </w:t>
            </w:r>
            <w:r w:rsidRPr="002867E2">
              <w:rPr>
                <w:rFonts w:ascii="Times New Roman" w:eastAsia="Times New Roman" w:hAnsi="Times New Roman" w:cs="Times New Roman"/>
                <w:kern w:val="0"/>
                <w:lang w:eastAsia="lv-LV"/>
                <w14:ligatures w14:val="none"/>
              </w:rPr>
              <w:t>5</w:t>
            </w:r>
            <w:r w:rsidRPr="002867E2">
              <w:rPr>
                <w:rFonts w:ascii="Times New Roman" w:eastAsia="Times New Roman" w:hAnsi="Times New Roman" w:cs="Times New Roman"/>
                <w:kern w:val="0"/>
                <w:lang w:eastAsia="lv-LV"/>
                <w14:ligatures w14:val="none"/>
              </w:rPr>
              <w:t>, Uzvara, Gailīšu pag., Bauskas nov.</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6C3" w:rsidRPr="002867E2" w:rsidP="00855148" w14:paraId="48F6230E" w14:textId="0AE691AC">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 xml:space="preserve">860 </w:t>
            </w:r>
            <w:r w:rsidRPr="002867E2" w:rsidR="00CC3C39">
              <w:rPr>
                <w:rFonts w:ascii="Times New Roman" w:eastAsia="Times New Roman" w:hAnsi="Times New Roman" w:cs="Times New Roman"/>
                <w:kern w:val="0"/>
                <w:lang w:eastAsia="lv-LV"/>
                <w14:ligatures w14:val="none"/>
              </w:rPr>
              <w:t xml:space="preserve">cm </w:t>
            </w:r>
            <w:r w:rsidRPr="002867E2">
              <w:rPr>
                <w:rFonts w:ascii="Times New Roman" w:eastAsia="Times New Roman" w:hAnsi="Times New Roman" w:cs="Times New Roman"/>
                <w:kern w:val="0"/>
                <w:lang w:eastAsia="lv-LV"/>
                <w14:ligatures w14:val="none"/>
              </w:rPr>
              <w:t>x 117</w:t>
            </w:r>
            <w:r w:rsidRPr="002867E2" w:rsidR="00CC3C39">
              <w:rPr>
                <w:rFonts w:ascii="Times New Roman" w:eastAsia="Times New Roman" w:hAnsi="Times New Roman" w:cs="Times New Roman"/>
                <w:kern w:val="0"/>
                <w:lang w:eastAsia="lv-LV"/>
                <w14:ligatures w14:val="none"/>
              </w:rPr>
              <w:t xml:space="preserve"> cm</w:t>
            </w:r>
          </w:p>
          <w:p w:rsidR="004346C3" w:rsidRPr="002867E2" w:rsidP="00855148" w14:paraId="452CE012" w14:textId="77777777">
            <w:pPr>
              <w:spacing w:after="0" w:line="240" w:lineRule="auto"/>
              <w:jc w:val="center"/>
              <w:rPr>
                <w:rFonts w:ascii="Times New Roman" w:eastAsia="Times New Roman" w:hAnsi="Times New Roman" w:cs="Times New Roman"/>
                <w:kern w:val="0"/>
                <w:lang w:eastAsia="lv-LV"/>
                <w14:ligatures w14:val="none"/>
              </w:rPr>
            </w:pPr>
          </w:p>
          <w:p w:rsidR="004346C3" w:rsidRPr="002867E2" w:rsidP="00855148" w14:paraId="0630923E" w14:textId="659CFB70">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Viendaļīgs, verams -atgāžams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C39" w:rsidRPr="002867E2" w:rsidP="004346C3" w14:paraId="03D0C3FA" w14:textId="77777777">
            <w:pPr>
              <w:spacing w:after="0" w:line="240" w:lineRule="auto"/>
              <w:jc w:val="center"/>
              <w:rPr>
                <w:rFonts w:ascii="Times New Roman" w:eastAsia="Times New Roman" w:hAnsi="Times New Roman" w:cs="Times New Roman"/>
                <w:kern w:val="0"/>
                <w:lang w:eastAsia="lv-LV"/>
                <w14:ligatures w14:val="none"/>
              </w:rPr>
            </w:pPr>
          </w:p>
          <w:p w:rsidR="00CC3C39" w:rsidRPr="002867E2" w:rsidP="004346C3" w14:paraId="0BB5438B" w14:textId="77777777">
            <w:pPr>
              <w:spacing w:after="0" w:line="240" w:lineRule="auto"/>
              <w:jc w:val="center"/>
              <w:rPr>
                <w:rFonts w:ascii="Times New Roman" w:eastAsia="Times New Roman" w:hAnsi="Times New Roman" w:cs="Times New Roman"/>
                <w:kern w:val="0"/>
                <w:lang w:eastAsia="lv-LV"/>
                <w14:ligatures w14:val="none"/>
              </w:rPr>
            </w:pPr>
          </w:p>
          <w:p w:rsidR="004346C3" w:rsidRPr="002867E2" w:rsidP="004346C3" w14:paraId="1066F6FE" w14:textId="7AFB09D6">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w:t>
            </w:r>
          </w:p>
        </w:tc>
      </w:tr>
      <w:tr w14:paraId="764933DA" w14:textId="77777777" w:rsidTr="00000E69">
        <w:tblPrEx>
          <w:tblW w:w="9067" w:type="dxa"/>
          <w:tblCellMar>
            <w:top w:w="15" w:type="dxa"/>
            <w:left w:w="15" w:type="dxa"/>
            <w:bottom w:w="15" w:type="dxa"/>
            <w:right w:w="15" w:type="dxa"/>
          </w:tblCellMar>
          <w:tblLook w:val="04A0"/>
        </w:tblPrEx>
        <w:trPr>
          <w:trHeight w:val="12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2DF1" w:rsidRPr="002867E2" w:rsidP="001F79B2" w14:paraId="4C31A1DA" w14:textId="77777777">
            <w:pPr>
              <w:spacing w:after="0" w:line="240" w:lineRule="auto"/>
              <w:jc w:val="center"/>
              <w:rPr>
                <w:rFonts w:ascii="Times New Roman" w:eastAsia="Times New Roman" w:hAnsi="Times New Roman" w:cs="Times New Roman"/>
                <w:kern w:val="0"/>
                <w:lang w:eastAsia="lv-LV"/>
                <w14:ligatures w14:val="none"/>
              </w:rPr>
            </w:pPr>
          </w:p>
          <w:p w:rsidR="004346C3" w:rsidRPr="002867E2" w:rsidP="001F79B2" w14:paraId="55E4CCC3" w14:textId="53647564">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w:t>
            </w:r>
            <w:r w:rsidRPr="002867E2">
              <w:rPr>
                <w:rFonts w:ascii="Times New Roman" w:eastAsia="Times New Roman" w:hAnsi="Times New Roman" w:cs="Times New Roman"/>
                <w:kern w:val="0"/>
                <w:lang w:eastAsia="lv-LV"/>
                <w14:ligatures w14:val="none"/>
              </w:rPr>
              <w:t>6</w:t>
            </w:r>
            <w:r w:rsidRPr="002867E2" w:rsidR="00CC3C39">
              <w:rPr>
                <w:rFonts w:ascii="Times New Roman" w:eastAsia="Times New Roman" w:hAnsi="Times New Roman" w:cs="Times New Roman"/>
                <w:kern w:val="0"/>
                <w:lang w:eastAsia="lv-LV"/>
                <w14:ligatures w14:val="none"/>
              </w:rPr>
              <w:t>.</w:t>
            </w:r>
          </w:p>
        </w:tc>
        <w:tc>
          <w:tcPr>
            <w:tcW w:w="3925" w:type="dxa"/>
            <w:tcBorders>
              <w:top w:val="single" w:sz="4" w:space="0" w:color="000000"/>
              <w:left w:val="single" w:sz="4" w:space="0" w:color="000000"/>
              <w:bottom w:val="single" w:sz="4" w:space="0" w:color="000000"/>
              <w:right w:val="single" w:sz="4" w:space="0" w:color="000000"/>
            </w:tcBorders>
            <w:vAlign w:val="center"/>
          </w:tcPr>
          <w:p w:rsidR="004346C3" w:rsidRPr="002867E2" w:rsidP="004346C3" w14:paraId="4A8CC2C7" w14:textId="77777777">
            <w:pPr>
              <w:spacing w:after="0" w:line="240" w:lineRule="auto"/>
              <w:ind w:left="82"/>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Bauskas iela 2, Uzvara, Gailīšu pag., Bauskas nov.</w:t>
            </w:r>
          </w:p>
          <w:p w:rsidR="004346C3" w:rsidRPr="002867E2" w:rsidP="004346C3" w14:paraId="459045E8" w14:textId="4F9AA4A2">
            <w:pPr>
              <w:spacing w:after="0" w:line="240" w:lineRule="auto"/>
              <w:ind w:left="82"/>
              <w:jc w:val="center"/>
              <w:rPr>
                <w:rFonts w:ascii="Times New Roman" w:eastAsia="Times New Roman" w:hAnsi="Times New Roman" w:cs="Times New Roman"/>
                <w:kern w:val="0"/>
                <w:lang w:eastAsia="lv-LV"/>
                <w14:ligatures w14:val="none"/>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6C3" w:rsidRPr="002867E2" w:rsidP="00855148" w14:paraId="4B9C9AA8" w14:textId="1C75C8D9">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172</w:t>
            </w:r>
            <w:r w:rsidRPr="002867E2" w:rsidR="00CC3C39">
              <w:rPr>
                <w:rFonts w:ascii="Times New Roman" w:eastAsia="Times New Roman" w:hAnsi="Times New Roman" w:cs="Times New Roman"/>
                <w:kern w:val="0"/>
                <w:lang w:eastAsia="lv-LV"/>
                <w14:ligatures w14:val="none"/>
              </w:rPr>
              <w:t xml:space="preserve"> cm</w:t>
            </w:r>
            <w:r w:rsidRPr="002867E2">
              <w:rPr>
                <w:rFonts w:ascii="Times New Roman" w:eastAsia="Times New Roman" w:hAnsi="Times New Roman" w:cs="Times New Roman"/>
                <w:kern w:val="0"/>
                <w:lang w:eastAsia="lv-LV"/>
                <w14:ligatures w14:val="none"/>
              </w:rPr>
              <w:t xml:space="preserve"> x 800</w:t>
            </w:r>
            <w:r w:rsidRPr="002867E2" w:rsidR="00CC3C39">
              <w:rPr>
                <w:rFonts w:ascii="Times New Roman" w:eastAsia="Times New Roman" w:hAnsi="Times New Roman" w:cs="Times New Roman"/>
                <w:kern w:val="0"/>
                <w:lang w:eastAsia="lv-LV"/>
                <w14:ligatures w14:val="none"/>
              </w:rPr>
              <w:t xml:space="preserve"> cm</w:t>
            </w:r>
          </w:p>
          <w:p w:rsidR="004346C3" w:rsidRPr="002867E2" w:rsidP="00855148" w14:paraId="7C502E49" w14:textId="77777777">
            <w:pPr>
              <w:spacing w:after="0" w:line="240" w:lineRule="auto"/>
              <w:jc w:val="center"/>
              <w:rPr>
                <w:rFonts w:ascii="Times New Roman" w:eastAsia="Times New Roman" w:hAnsi="Times New Roman" w:cs="Times New Roman"/>
                <w:kern w:val="0"/>
                <w:lang w:eastAsia="lv-LV"/>
                <w14:ligatures w14:val="none"/>
              </w:rPr>
            </w:pPr>
          </w:p>
          <w:p w:rsidR="004346C3" w:rsidRPr="002867E2" w:rsidP="00855148" w14:paraId="4AD6B2CB" w14:textId="0F3B83B8">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Divdaļīgs, 1 verams</w:t>
            </w:r>
            <w:r w:rsidRPr="002867E2" w:rsidR="00A951D1">
              <w:rPr>
                <w:rFonts w:ascii="Times New Roman" w:eastAsia="Times New Roman" w:hAnsi="Times New Roman" w:cs="Times New Roman"/>
                <w:kern w:val="0"/>
                <w:lang w:eastAsia="lv-LV"/>
                <w14:ligatures w14:val="none"/>
              </w:rPr>
              <w:t>, atgāžams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C39" w:rsidRPr="002867E2" w:rsidP="00CC3C39" w14:paraId="6FB75933" w14:textId="77777777">
            <w:pPr>
              <w:spacing w:after="0" w:line="240" w:lineRule="auto"/>
              <w:jc w:val="center"/>
              <w:rPr>
                <w:rFonts w:ascii="Times New Roman" w:eastAsia="Times New Roman" w:hAnsi="Times New Roman" w:cs="Times New Roman"/>
                <w:kern w:val="0"/>
                <w:lang w:eastAsia="lv-LV"/>
                <w14:ligatures w14:val="none"/>
              </w:rPr>
            </w:pPr>
          </w:p>
          <w:p w:rsidR="00CC3C39" w:rsidRPr="002867E2" w:rsidP="00CC3C39" w14:paraId="77E1C3C5" w14:textId="77777777">
            <w:pPr>
              <w:spacing w:after="0" w:line="240" w:lineRule="auto"/>
              <w:jc w:val="center"/>
              <w:rPr>
                <w:rFonts w:ascii="Times New Roman" w:eastAsia="Times New Roman" w:hAnsi="Times New Roman" w:cs="Times New Roman"/>
                <w:kern w:val="0"/>
                <w:lang w:eastAsia="lv-LV"/>
                <w14:ligatures w14:val="none"/>
              </w:rPr>
            </w:pPr>
          </w:p>
          <w:p w:rsidR="004346C3" w:rsidRPr="002867E2" w:rsidP="00CC3C39" w14:paraId="2995E399" w14:textId="67E5D9CF">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1</w:t>
            </w:r>
          </w:p>
        </w:tc>
      </w:tr>
    </w:tbl>
    <w:p w:rsidR="00855148" w:rsidRPr="002867E2" w:rsidP="00855148" w14:paraId="6ED21428" w14:textId="77777777">
      <w:pPr>
        <w:spacing w:after="0" w:line="240" w:lineRule="auto"/>
        <w:rPr>
          <w:rFonts w:ascii="Times New Roman" w:eastAsia="Times New Roman" w:hAnsi="Times New Roman" w:cs="Times New Roman"/>
          <w:kern w:val="0"/>
          <w:lang w:eastAsia="lv-LV"/>
          <w14:ligatures w14:val="none"/>
        </w:rPr>
      </w:pPr>
    </w:p>
    <w:p w:rsidR="000C4E55" w:rsidRPr="002867E2" w:rsidP="000C4E55" w14:paraId="03FC676F" w14:textId="7AB60537">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Pasūtītāj</w:t>
      </w:r>
      <w:r w:rsidRPr="002867E2" w:rsidR="00C3485D">
        <w:rPr>
          <w:rFonts w:ascii="Times New Roman" w:eastAsia="Times New Roman" w:hAnsi="Times New Roman" w:cs="Times New Roman"/>
          <w:color w:val="000000"/>
          <w:kern w:val="0"/>
          <w:lang w:eastAsia="lv-LV"/>
          <w14:ligatures w14:val="none"/>
        </w:rPr>
        <w:t>a kontaktpersona</w:t>
      </w:r>
      <w:r w:rsidRPr="002867E2">
        <w:rPr>
          <w:rFonts w:ascii="Times New Roman" w:eastAsia="Times New Roman" w:hAnsi="Times New Roman" w:cs="Times New Roman"/>
          <w:color w:val="000000"/>
          <w:kern w:val="0"/>
          <w:lang w:eastAsia="lv-LV"/>
          <w14:ligatures w14:val="none"/>
        </w:rPr>
        <w:t xml:space="preserve"> nodrošina Pretendentiem līguma izpildes vietas apskati. Pretendentam jāveic precizēšanas mērījumi, kas nepieciešami logu izgatavošanai, mērījumu laiku </w:t>
      </w:r>
      <w:r w:rsidRPr="002867E2" w:rsidR="00671B77">
        <w:rPr>
          <w:rFonts w:ascii="Times New Roman" w:eastAsia="Times New Roman" w:hAnsi="Times New Roman" w:cs="Times New Roman"/>
          <w:color w:val="000000"/>
          <w:kern w:val="0"/>
          <w:lang w:eastAsia="lv-LV"/>
          <w14:ligatures w14:val="none"/>
        </w:rPr>
        <w:t xml:space="preserve"> </w:t>
      </w:r>
      <w:r w:rsidRPr="002867E2">
        <w:rPr>
          <w:rFonts w:ascii="Times New Roman" w:eastAsia="Times New Roman" w:hAnsi="Times New Roman" w:cs="Times New Roman"/>
          <w:color w:val="000000"/>
          <w:kern w:val="0"/>
          <w:lang w:eastAsia="lv-LV"/>
          <w14:ligatures w14:val="none"/>
        </w:rPr>
        <w:t>saskaņojot ar Pasūtītāj</w:t>
      </w:r>
      <w:r w:rsidRPr="002867E2" w:rsidR="00C3485D">
        <w:rPr>
          <w:rFonts w:ascii="Times New Roman" w:eastAsia="Times New Roman" w:hAnsi="Times New Roman" w:cs="Times New Roman"/>
          <w:color w:val="000000"/>
          <w:kern w:val="0"/>
          <w:lang w:eastAsia="lv-LV"/>
          <w14:ligatures w14:val="none"/>
        </w:rPr>
        <w:t>a kontaktpersonu (Nolikuma 4.punkts)</w:t>
      </w:r>
      <w:r w:rsidRPr="002867E2">
        <w:rPr>
          <w:rFonts w:ascii="Times New Roman" w:eastAsia="Times New Roman" w:hAnsi="Times New Roman" w:cs="Times New Roman"/>
          <w:color w:val="000000"/>
          <w:kern w:val="0"/>
          <w:lang w:eastAsia="lv-LV"/>
          <w14:ligatures w14:val="none"/>
        </w:rPr>
        <w:t xml:space="preserve">. Logi tiek izgatavoti uz precīzu mērījumu pamata. </w:t>
      </w:r>
    </w:p>
    <w:p w:rsidR="000C4E55" w:rsidRPr="002867E2" w:rsidP="000C4E55" w14:paraId="619DA007" w14:textId="77777777">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Logiem jābūt aprīkotiem ar vēršanu trijos stāvokļos, t.sk. „ziemas vēdināšanu”.</w:t>
      </w:r>
    </w:p>
    <w:p w:rsidR="000C4E55" w:rsidRPr="002867E2" w:rsidP="000C4E55" w14:paraId="77110A80" w14:textId="77777777">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 xml:space="preserve">Kārbas </w:t>
      </w:r>
      <w:r w:rsidRPr="002867E2">
        <w:rPr>
          <w:rFonts w:ascii="Times New Roman" w:eastAsia="Times New Roman" w:hAnsi="Times New Roman" w:cs="Times New Roman"/>
          <w:color w:val="000000"/>
          <w:kern w:val="0"/>
          <w:lang w:eastAsia="lv-LV"/>
          <w14:ligatures w14:val="none"/>
        </w:rPr>
        <w:t>iebūves</w:t>
      </w:r>
      <w:r w:rsidRPr="002867E2">
        <w:rPr>
          <w:rFonts w:ascii="Times New Roman" w:eastAsia="Times New Roman" w:hAnsi="Times New Roman" w:cs="Times New Roman"/>
          <w:color w:val="000000"/>
          <w:kern w:val="0"/>
          <w:lang w:eastAsia="lv-LV"/>
          <w14:ligatures w14:val="none"/>
        </w:rPr>
        <w:t xml:space="preserve"> dziļums ne mazāks 70 mm.</w:t>
      </w:r>
    </w:p>
    <w:p w:rsidR="000C4E55" w:rsidRPr="002867E2" w:rsidP="000C4E55" w14:paraId="63CCC829" w14:textId="77777777">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 xml:space="preserve">PVC profilos nerūsējošs tērauda </w:t>
      </w:r>
      <w:r w:rsidRPr="002867E2">
        <w:rPr>
          <w:rFonts w:ascii="Times New Roman" w:eastAsia="Times New Roman" w:hAnsi="Times New Roman" w:cs="Times New Roman"/>
          <w:color w:val="000000"/>
          <w:kern w:val="0"/>
          <w:lang w:eastAsia="lv-LV"/>
          <w14:ligatures w14:val="none"/>
        </w:rPr>
        <w:t>armējums</w:t>
      </w:r>
      <w:r w:rsidRPr="002867E2">
        <w:rPr>
          <w:rFonts w:ascii="Times New Roman" w:eastAsia="Times New Roman" w:hAnsi="Times New Roman" w:cs="Times New Roman"/>
          <w:color w:val="000000"/>
          <w:kern w:val="0"/>
          <w:lang w:eastAsia="lv-LV"/>
          <w14:ligatures w14:val="none"/>
        </w:rPr>
        <w:t xml:space="preserve"> vai cinkota tērauda </w:t>
      </w:r>
      <w:r w:rsidRPr="002867E2">
        <w:rPr>
          <w:rFonts w:ascii="Times New Roman" w:eastAsia="Times New Roman" w:hAnsi="Times New Roman" w:cs="Times New Roman"/>
          <w:color w:val="000000"/>
          <w:kern w:val="0"/>
          <w:lang w:eastAsia="lv-LV"/>
          <w14:ligatures w14:val="none"/>
        </w:rPr>
        <w:t>armējums</w:t>
      </w:r>
      <w:r w:rsidRPr="002867E2">
        <w:rPr>
          <w:rFonts w:ascii="Times New Roman" w:eastAsia="Times New Roman" w:hAnsi="Times New Roman" w:cs="Times New Roman"/>
          <w:color w:val="000000"/>
          <w:kern w:val="0"/>
          <w:lang w:eastAsia="lv-LV"/>
          <w14:ligatures w14:val="none"/>
        </w:rPr>
        <w:t xml:space="preserve"> pilnā garumā.</w:t>
      </w:r>
    </w:p>
    <w:p w:rsidR="000C4E55" w:rsidRPr="002867E2" w:rsidP="000C4E55" w14:paraId="4227A9E1" w14:textId="77777777">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 xml:space="preserve">Logiem jābūt ar </w:t>
      </w:r>
      <w:r w:rsidRPr="002867E2">
        <w:rPr>
          <w:rFonts w:ascii="Times New Roman" w:eastAsia="Times New Roman" w:hAnsi="Times New Roman" w:cs="Times New Roman"/>
          <w:color w:val="000000"/>
          <w:kern w:val="0"/>
          <w:lang w:eastAsia="lv-LV"/>
          <w14:ligatures w14:val="none"/>
        </w:rPr>
        <w:t>dubultblīvējumu</w:t>
      </w:r>
      <w:r w:rsidRPr="002867E2">
        <w:rPr>
          <w:rFonts w:ascii="Times New Roman" w:eastAsia="Times New Roman" w:hAnsi="Times New Roman" w:cs="Times New Roman"/>
          <w:color w:val="000000"/>
          <w:kern w:val="0"/>
          <w:lang w:eastAsia="lv-LV"/>
          <w14:ligatures w14:val="none"/>
        </w:rPr>
        <w:t xml:space="preserve">, </w:t>
      </w:r>
      <w:r w:rsidRPr="002867E2">
        <w:rPr>
          <w:rFonts w:ascii="Times New Roman" w:eastAsia="Times New Roman" w:hAnsi="Times New Roman" w:cs="Times New Roman"/>
          <w:color w:val="000000"/>
          <w:kern w:val="0"/>
          <w:lang w:eastAsia="lv-LV"/>
          <w14:ligatures w14:val="none"/>
        </w:rPr>
        <w:t>blīvgumijām</w:t>
      </w:r>
      <w:r w:rsidRPr="002867E2">
        <w:rPr>
          <w:rFonts w:ascii="Times New Roman" w:eastAsia="Times New Roman" w:hAnsi="Times New Roman" w:cs="Times New Roman"/>
          <w:color w:val="000000"/>
          <w:kern w:val="0"/>
          <w:lang w:eastAsia="lv-LV"/>
          <w14:ligatures w14:val="none"/>
        </w:rPr>
        <w:t xml:space="preserve"> ir jābūt nomaināmām.</w:t>
      </w:r>
    </w:p>
    <w:p w:rsidR="000C4E55" w:rsidRPr="002867E2" w:rsidP="000C4E55" w14:paraId="06AD068A" w14:textId="77777777">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Logi nedrīkst būt ražoti no otrreizējām izejvielām, kuras satur svinu.</w:t>
      </w:r>
    </w:p>
    <w:p w:rsidR="000C4E55" w:rsidRPr="002867E2" w:rsidP="000C4E55" w14:paraId="36E0A1E4" w14:textId="4CDD68F3">
      <w:pPr>
        <w:spacing w:after="0" w:line="240" w:lineRule="auto"/>
        <w:rPr>
          <w:rFonts w:ascii="Times New Roman" w:eastAsia="Times New Roman" w:hAnsi="Times New Roman" w:cs="Times New Roman"/>
          <w:kern w:val="0"/>
          <w:lang w:eastAsia="lv-LV"/>
          <w14:ligatures w14:val="none"/>
        </w:rPr>
      </w:pPr>
    </w:p>
    <w:p w:rsidR="000C4E55" w:rsidRPr="002867E2" w:rsidP="00D47B7D" w14:paraId="62AF85C9" w14:textId="5A04538A">
      <w:pPr>
        <w:pStyle w:val="ListParagraph"/>
        <w:numPr>
          <w:ilvl w:val="0"/>
          <w:numId w:val="1"/>
        </w:numPr>
        <w:spacing w:after="0" w:line="240" w:lineRule="auto"/>
        <w:jc w:val="center"/>
        <w:textAlignment w:val="baseline"/>
        <w:rPr>
          <w:rFonts w:ascii="Times New Roman" w:eastAsia="Times New Roman" w:hAnsi="Times New Roman" w:cs="Times New Roman"/>
          <w:b/>
          <w:bCs/>
          <w:color w:val="000000"/>
          <w:kern w:val="0"/>
          <w:sz w:val="26"/>
          <w:szCs w:val="26"/>
          <w:lang w:eastAsia="lv-LV"/>
          <w14:ligatures w14:val="none"/>
        </w:rPr>
      </w:pPr>
      <w:r w:rsidRPr="002867E2">
        <w:rPr>
          <w:rFonts w:ascii="Times New Roman" w:eastAsia="Times New Roman" w:hAnsi="Times New Roman" w:cs="Times New Roman"/>
          <w:b/>
          <w:bCs/>
          <w:color w:val="000000"/>
          <w:kern w:val="0"/>
          <w:sz w:val="26"/>
          <w:szCs w:val="26"/>
          <w:lang w:eastAsia="lv-LV"/>
          <w14:ligatures w14:val="none"/>
        </w:rPr>
        <w:t>Iekšējo palodžu tehniskā specifikācija</w:t>
      </w:r>
    </w:p>
    <w:p w:rsidR="00DA31BB" w:rsidRPr="002867E2" w:rsidP="000C4E55" w14:paraId="48364F47" w14:textId="77777777">
      <w:pPr>
        <w:spacing w:after="0" w:line="240" w:lineRule="auto"/>
        <w:ind w:firstLine="567"/>
        <w:jc w:val="both"/>
        <w:rPr>
          <w:rFonts w:ascii="Times New Roman" w:eastAsia="Times New Roman" w:hAnsi="Times New Roman" w:cs="Times New Roman"/>
          <w:color w:val="000000"/>
          <w:kern w:val="0"/>
          <w:lang w:eastAsia="lv-LV"/>
          <w14:ligatures w14:val="none"/>
        </w:rPr>
      </w:pPr>
    </w:p>
    <w:p w:rsidR="000C4E55" w:rsidRPr="002867E2" w:rsidP="000C4E55" w14:paraId="02AC67AF" w14:textId="1442229B">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Iekšējās palodzes izgatavo no PVC materiāla – balta, matēta. </w:t>
      </w:r>
    </w:p>
    <w:p w:rsidR="000C4E55" w:rsidRPr="002867E2" w:rsidP="000C4E55" w14:paraId="2B125B20" w14:textId="0449E940">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shd w:val="clear" w:color="auto" w:fill="FFFFFF"/>
          <w:lang w:eastAsia="lv-LV"/>
          <w14:ligatures w14:val="none"/>
        </w:rPr>
        <w:t>Palodžu skaits –</w:t>
      </w:r>
      <w:r w:rsidRPr="002867E2">
        <w:rPr>
          <w:rFonts w:ascii="Times New Roman" w:eastAsia="Times New Roman" w:hAnsi="Times New Roman" w:cs="Times New Roman"/>
          <w:color w:val="000000"/>
          <w:kern w:val="0"/>
          <w:lang w:eastAsia="lv-LV"/>
          <w14:ligatures w14:val="none"/>
        </w:rPr>
        <w:t xml:space="preserve"> </w:t>
      </w:r>
      <w:r w:rsidRPr="002867E2">
        <w:rPr>
          <w:rFonts w:ascii="Times New Roman" w:eastAsia="Times New Roman" w:hAnsi="Times New Roman" w:cs="Times New Roman"/>
          <w:kern w:val="0"/>
          <w:lang w:eastAsia="lv-LV"/>
          <w14:ligatures w14:val="none"/>
        </w:rPr>
        <w:t xml:space="preserve">6 </w:t>
      </w:r>
      <w:r w:rsidRPr="002867E2">
        <w:rPr>
          <w:rFonts w:ascii="Times New Roman" w:eastAsia="Times New Roman" w:hAnsi="Times New Roman" w:cs="Times New Roman"/>
          <w:color w:val="000000"/>
          <w:kern w:val="0"/>
          <w:lang w:eastAsia="lv-LV"/>
          <w14:ligatures w14:val="none"/>
        </w:rPr>
        <w:t>gab.</w:t>
      </w:r>
    </w:p>
    <w:p w:rsidR="00C3485D" w:rsidRPr="002867E2" w:rsidP="00C3485D" w14:paraId="37DBBB2B" w14:textId="5014B3B4">
      <w:pPr>
        <w:spacing w:after="0" w:line="240" w:lineRule="auto"/>
        <w:ind w:firstLine="567"/>
        <w:jc w:val="both"/>
        <w:rPr>
          <w:rFonts w:ascii="Times New Roman" w:eastAsia="Times New Roman" w:hAnsi="Times New Roman" w:cs="Times New Roman"/>
          <w:color w:val="000000"/>
          <w:kern w:val="0"/>
          <w:lang w:eastAsia="lv-LV"/>
          <w14:ligatures w14:val="none"/>
        </w:rPr>
      </w:pPr>
      <w:r w:rsidRPr="002867E2">
        <w:rPr>
          <w:rFonts w:ascii="Times New Roman" w:eastAsia="Times New Roman" w:hAnsi="Times New Roman" w:cs="Times New Roman"/>
          <w:color w:val="000000"/>
          <w:kern w:val="0"/>
          <w:lang w:eastAsia="lv-LV"/>
          <w14:ligatures w14:val="none"/>
        </w:rPr>
        <w:t xml:space="preserve">Pasūtītāja kontaktpersona nodrošina Pretendentiem līguma izpildes vietas apskati. Pretendentam jāveic precizēšanas mērījumi, kas nepieciešami palodžu izgatavošanai, mērījumu laiku  saskaņojot ar Pasūtītāja kontaktpersonu (Nolikuma 4.punkts). Palodzes tiek izgatavotas uz precīzu mērījumu pamata. </w:t>
      </w:r>
    </w:p>
    <w:p w:rsidR="000C4E55" w:rsidRPr="002867E2" w:rsidP="000C4E55" w14:paraId="4E37549A" w14:textId="754D27C3">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 xml:space="preserve">Iekšējo palodžu montāžas laikā, kā atbalsts materiālu, pielieto PVC (vai citu </w:t>
      </w:r>
      <w:r w:rsidRPr="002867E2" w:rsidR="00671B77">
        <w:rPr>
          <w:rFonts w:ascii="Times New Roman" w:eastAsia="Times New Roman" w:hAnsi="Times New Roman" w:cs="Times New Roman"/>
          <w:color w:val="000000"/>
          <w:kern w:val="0"/>
          <w:lang w:eastAsia="lv-LV"/>
          <w14:ligatures w14:val="none"/>
        </w:rPr>
        <w:t xml:space="preserve">                 </w:t>
      </w:r>
      <w:r w:rsidRPr="002867E2">
        <w:rPr>
          <w:rFonts w:ascii="Times New Roman" w:eastAsia="Times New Roman" w:hAnsi="Times New Roman" w:cs="Times New Roman"/>
          <w:color w:val="000000"/>
          <w:kern w:val="0"/>
          <w:lang w:eastAsia="lv-LV"/>
          <w14:ligatures w14:val="none"/>
        </w:rPr>
        <w:t>materiālu ar līdzīgu termiskās izplešanās koefic</w:t>
      </w:r>
      <w:r w:rsidRPr="002867E2" w:rsidR="00CC3C39">
        <w:rPr>
          <w:rFonts w:ascii="Times New Roman" w:eastAsia="Times New Roman" w:hAnsi="Times New Roman" w:cs="Times New Roman"/>
          <w:color w:val="000000"/>
          <w:kern w:val="0"/>
          <w:lang w:eastAsia="lv-LV"/>
          <w14:ligatures w14:val="none"/>
        </w:rPr>
        <w:t>i</w:t>
      </w:r>
      <w:r w:rsidRPr="002867E2">
        <w:rPr>
          <w:rFonts w:ascii="Times New Roman" w:eastAsia="Times New Roman" w:hAnsi="Times New Roman" w:cs="Times New Roman"/>
          <w:color w:val="000000"/>
          <w:kern w:val="0"/>
          <w:lang w:eastAsia="lv-LV"/>
          <w14:ligatures w14:val="none"/>
        </w:rPr>
        <w:t>entu un izturību pret ārējās vides faktoriem) ieliktņus ar maksimālo soli 50 cm.</w:t>
      </w:r>
    </w:p>
    <w:p w:rsidR="000C4E55" w:rsidRPr="002867E2" w:rsidP="000C4E55" w14:paraId="3BB56C8A" w14:textId="5A278CAB">
      <w:pPr>
        <w:spacing w:after="0" w:line="240" w:lineRule="auto"/>
        <w:rPr>
          <w:rFonts w:ascii="Times New Roman" w:eastAsia="Times New Roman" w:hAnsi="Times New Roman" w:cs="Times New Roman"/>
          <w:kern w:val="0"/>
          <w:lang w:eastAsia="lv-LV"/>
          <w14:ligatures w14:val="none"/>
        </w:rPr>
      </w:pPr>
    </w:p>
    <w:p w:rsidR="000C4E55" w:rsidRPr="002867E2" w:rsidP="00D47B7D" w14:paraId="3A11C6BF" w14:textId="5EE14035">
      <w:pPr>
        <w:pStyle w:val="ListParagraph"/>
        <w:numPr>
          <w:ilvl w:val="0"/>
          <w:numId w:val="1"/>
        </w:numPr>
        <w:spacing w:after="0" w:line="240" w:lineRule="auto"/>
        <w:jc w:val="center"/>
        <w:textAlignment w:val="baseline"/>
        <w:rPr>
          <w:rFonts w:ascii="Times New Roman" w:eastAsia="Times New Roman" w:hAnsi="Times New Roman" w:cs="Times New Roman"/>
          <w:b/>
          <w:bCs/>
          <w:color w:val="000000"/>
          <w:kern w:val="0"/>
          <w:sz w:val="26"/>
          <w:szCs w:val="26"/>
          <w:lang w:eastAsia="lv-LV"/>
          <w14:ligatures w14:val="none"/>
        </w:rPr>
      </w:pPr>
      <w:r w:rsidRPr="002867E2">
        <w:rPr>
          <w:rFonts w:ascii="Times New Roman" w:eastAsia="Times New Roman" w:hAnsi="Times New Roman" w:cs="Times New Roman"/>
          <w:b/>
          <w:bCs/>
          <w:color w:val="000000"/>
          <w:kern w:val="0"/>
          <w:sz w:val="26"/>
          <w:szCs w:val="26"/>
          <w:lang w:eastAsia="lv-LV"/>
          <w14:ligatures w14:val="none"/>
        </w:rPr>
        <w:t>Ārējo palodžu tehniskā specifikācija</w:t>
      </w:r>
    </w:p>
    <w:p w:rsidR="00DA31BB" w:rsidRPr="002867E2" w:rsidP="000C4E55" w14:paraId="2AEAABC2" w14:textId="77777777">
      <w:pPr>
        <w:spacing w:after="0" w:line="240" w:lineRule="auto"/>
        <w:ind w:firstLine="567"/>
        <w:jc w:val="both"/>
        <w:rPr>
          <w:rFonts w:ascii="Times New Roman" w:eastAsia="Times New Roman" w:hAnsi="Times New Roman" w:cs="Times New Roman"/>
          <w:color w:val="000000"/>
          <w:kern w:val="0"/>
          <w:lang w:eastAsia="lv-LV"/>
          <w14:ligatures w14:val="none"/>
        </w:rPr>
      </w:pPr>
    </w:p>
    <w:p w:rsidR="000C4E55" w:rsidRPr="002867E2" w:rsidP="000C4E55" w14:paraId="57025458" w14:textId="668C2EC2">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Ārējās palodzes izgatavo no krāsota cinkota skārda, pelēkā krāsā. </w:t>
      </w:r>
    </w:p>
    <w:p w:rsidR="000C4E55" w:rsidRPr="002867E2" w:rsidP="000C4E55" w14:paraId="0F6A8E56" w14:textId="65F48329">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shd w:val="clear" w:color="auto" w:fill="FFFFFF"/>
          <w:lang w:eastAsia="lv-LV"/>
          <w14:ligatures w14:val="none"/>
        </w:rPr>
        <w:t>Palodžu skaits –</w:t>
      </w:r>
      <w:r w:rsidRPr="002867E2">
        <w:rPr>
          <w:rFonts w:ascii="Times New Roman" w:eastAsia="Times New Roman" w:hAnsi="Times New Roman" w:cs="Times New Roman"/>
          <w:color w:val="000000"/>
          <w:kern w:val="0"/>
          <w:lang w:eastAsia="lv-LV"/>
          <w14:ligatures w14:val="none"/>
        </w:rPr>
        <w:t xml:space="preserve"> </w:t>
      </w:r>
      <w:r w:rsidRPr="002867E2">
        <w:rPr>
          <w:rFonts w:ascii="Times New Roman" w:eastAsia="Times New Roman" w:hAnsi="Times New Roman" w:cs="Times New Roman"/>
          <w:kern w:val="0"/>
          <w:lang w:eastAsia="lv-LV"/>
          <w14:ligatures w14:val="none"/>
        </w:rPr>
        <w:t>6</w:t>
      </w:r>
      <w:r w:rsidRPr="002867E2">
        <w:rPr>
          <w:rFonts w:ascii="Times New Roman" w:eastAsia="Times New Roman" w:hAnsi="Times New Roman" w:cs="Times New Roman"/>
          <w:color w:val="000000"/>
          <w:kern w:val="0"/>
          <w:lang w:eastAsia="lv-LV"/>
          <w14:ligatures w14:val="none"/>
        </w:rPr>
        <w:t xml:space="preserve"> gab.</w:t>
      </w:r>
    </w:p>
    <w:p w:rsidR="00C3485D" w:rsidRPr="002867E2" w:rsidP="00C3485D" w14:paraId="4FF98CCC" w14:textId="77777777">
      <w:pPr>
        <w:spacing w:after="0" w:line="240" w:lineRule="auto"/>
        <w:ind w:firstLine="567"/>
        <w:jc w:val="both"/>
        <w:rPr>
          <w:rFonts w:ascii="Times New Roman" w:eastAsia="Times New Roman" w:hAnsi="Times New Roman" w:cs="Times New Roman"/>
          <w:color w:val="000000"/>
          <w:kern w:val="0"/>
          <w:lang w:eastAsia="lv-LV"/>
          <w14:ligatures w14:val="none"/>
        </w:rPr>
      </w:pPr>
      <w:r w:rsidRPr="002867E2">
        <w:rPr>
          <w:rFonts w:ascii="Times New Roman" w:eastAsia="Times New Roman" w:hAnsi="Times New Roman" w:cs="Times New Roman"/>
          <w:color w:val="000000"/>
          <w:kern w:val="0"/>
          <w:lang w:eastAsia="lv-LV"/>
          <w14:ligatures w14:val="none"/>
        </w:rPr>
        <w:t xml:space="preserve">Pasūtītāja kontaktpersona nodrošina Pretendentiem līguma izpildes vietas apskati. Pretendentam jāveic precizēšanas mērījumi, kas nepieciešami palodžu izgatavošanai, mērījumu laiku  saskaņojot ar Pasūtītāja kontaktpersonu (Nolikuma 4.punkts). Palodzes tiek izgatavotas uz precīzu mērījumu pamata. </w:t>
      </w:r>
    </w:p>
    <w:p w:rsidR="000C4E55" w:rsidRPr="002867E2" w:rsidP="000C4E55" w14:paraId="778D9CA2" w14:textId="755F0AA0">
      <w:pPr>
        <w:spacing w:after="0" w:line="240" w:lineRule="auto"/>
        <w:rPr>
          <w:rFonts w:ascii="Times New Roman" w:eastAsia="Times New Roman" w:hAnsi="Times New Roman" w:cs="Times New Roman"/>
          <w:kern w:val="0"/>
          <w:lang w:eastAsia="lv-LV"/>
          <w14:ligatures w14:val="none"/>
        </w:rPr>
      </w:pPr>
    </w:p>
    <w:p w:rsidR="00D47B7D" w:rsidRPr="002867E2" w:rsidP="00593314" w14:paraId="7C64DC28" w14:textId="504D0B5E">
      <w:pPr>
        <w:pStyle w:val="ListParagraph"/>
        <w:numPr>
          <w:ilvl w:val="0"/>
          <w:numId w:val="1"/>
        </w:numPr>
        <w:spacing w:after="0" w:line="240" w:lineRule="auto"/>
        <w:jc w:val="center"/>
        <w:textAlignment w:val="baseline"/>
        <w:rPr>
          <w:rFonts w:ascii="Times New Roman" w:eastAsia="Times New Roman" w:hAnsi="Times New Roman" w:cs="Times New Roman"/>
          <w:b/>
          <w:bCs/>
          <w:color w:val="000000"/>
          <w:kern w:val="0"/>
          <w:sz w:val="26"/>
          <w:szCs w:val="26"/>
          <w:lang w:eastAsia="lv-LV"/>
          <w14:ligatures w14:val="none"/>
        </w:rPr>
      </w:pPr>
      <w:r w:rsidRPr="002867E2">
        <w:rPr>
          <w:rFonts w:ascii="Times New Roman" w:eastAsia="Times New Roman" w:hAnsi="Times New Roman" w:cs="Times New Roman"/>
          <w:b/>
          <w:bCs/>
          <w:color w:val="000000"/>
          <w:kern w:val="0"/>
          <w:sz w:val="26"/>
          <w:szCs w:val="26"/>
          <w:lang w:eastAsia="lv-LV"/>
          <w14:ligatures w14:val="none"/>
        </w:rPr>
        <w:t>Logu montāžas, iekšējo un ārējo palodžu uzstādīšanas, logu aiļu ārējās</w:t>
      </w:r>
    </w:p>
    <w:p w:rsidR="000C4E55" w:rsidRPr="002867E2" w:rsidP="00593314" w14:paraId="0EBEEA11" w14:textId="4B9DB63B">
      <w:pPr>
        <w:pStyle w:val="ListParagraph"/>
        <w:spacing w:after="0" w:line="240" w:lineRule="auto"/>
        <w:jc w:val="center"/>
        <w:textAlignment w:val="baseline"/>
        <w:rPr>
          <w:rFonts w:ascii="Times New Roman" w:eastAsia="Times New Roman" w:hAnsi="Times New Roman" w:cs="Times New Roman"/>
          <w:b/>
          <w:bCs/>
          <w:color w:val="000000"/>
          <w:kern w:val="0"/>
          <w:sz w:val="26"/>
          <w:szCs w:val="26"/>
          <w:lang w:eastAsia="lv-LV"/>
          <w14:ligatures w14:val="none"/>
        </w:rPr>
      </w:pPr>
      <w:r w:rsidRPr="002867E2">
        <w:rPr>
          <w:rFonts w:ascii="Times New Roman" w:eastAsia="Times New Roman" w:hAnsi="Times New Roman" w:cs="Times New Roman"/>
          <w:b/>
          <w:bCs/>
          <w:color w:val="000000"/>
          <w:kern w:val="0"/>
          <w:sz w:val="26"/>
          <w:szCs w:val="26"/>
          <w:lang w:eastAsia="lv-LV"/>
          <w14:ligatures w14:val="none"/>
        </w:rPr>
        <w:t>un iekšējās apdares tehniskā specifikācija</w:t>
      </w:r>
    </w:p>
    <w:p w:rsidR="00DA31BB" w:rsidRPr="002867E2" w:rsidP="000C4E55" w14:paraId="37FAE9B2" w14:textId="77777777">
      <w:pPr>
        <w:spacing w:after="0" w:line="240" w:lineRule="auto"/>
        <w:ind w:firstLine="567"/>
        <w:jc w:val="both"/>
        <w:rPr>
          <w:rFonts w:ascii="Times New Roman" w:eastAsia="Times New Roman" w:hAnsi="Times New Roman" w:cs="Times New Roman"/>
          <w:color w:val="000000"/>
          <w:kern w:val="0"/>
          <w:lang w:eastAsia="lv-LV"/>
          <w14:ligatures w14:val="none"/>
        </w:rPr>
      </w:pPr>
    </w:p>
    <w:p w:rsidR="000C4E55" w:rsidRPr="002867E2" w:rsidP="000C4E55" w14:paraId="4D26415A" w14:textId="07CBFECE">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Logu montāžā obligāti jāizmanto siltuma un vēja necaurlaidīgās lentas, pa visu loga perimetru, gan iekšpusē, gan ārpusē.</w:t>
      </w:r>
    </w:p>
    <w:p w:rsidR="000C4E55" w:rsidRPr="002867E2" w:rsidP="000C4E55" w14:paraId="4FA5F5DB" w14:textId="77777777">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 xml:space="preserve">Iekšējo logu ailes virsmu siltina ar siltumizolācijas materiāliem, ja ailes spraugas lielākas par 1 cm. Apdarē izmanto ģipškartona plāksni, kuru gruntē un krāso baltā krāsā. Visi ģipškartona savienojumi ar logu un palodzi jāapstrādā ar </w:t>
      </w:r>
      <w:r w:rsidRPr="002867E2">
        <w:rPr>
          <w:rFonts w:ascii="Times New Roman" w:eastAsia="Times New Roman" w:hAnsi="Times New Roman" w:cs="Times New Roman"/>
          <w:color w:val="000000"/>
          <w:kern w:val="0"/>
          <w:lang w:eastAsia="lv-LV"/>
          <w14:ligatures w14:val="none"/>
        </w:rPr>
        <w:t>hermētiķi</w:t>
      </w:r>
      <w:r w:rsidRPr="002867E2">
        <w:rPr>
          <w:rFonts w:ascii="Times New Roman" w:eastAsia="Times New Roman" w:hAnsi="Times New Roman" w:cs="Times New Roman"/>
          <w:color w:val="000000"/>
          <w:kern w:val="0"/>
          <w:lang w:eastAsia="lv-LV"/>
          <w14:ligatures w14:val="none"/>
        </w:rPr>
        <w:t>.</w:t>
      </w:r>
    </w:p>
    <w:p w:rsidR="000C4E55" w:rsidRPr="002867E2" w:rsidP="000C4E55" w14:paraId="2CD5BC6F" w14:textId="77777777">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Logu un palodžu demontāžas laikā sienas plaknē (gan iekštelpā, gan ārpusē) radīto bojājumu remonts ar virsmas sagatavošanu un apdari līdz 300 mm ap loga aili pa perimetru.</w:t>
      </w:r>
    </w:p>
    <w:p w:rsidR="000C4E55" w:rsidRPr="002867E2" w:rsidP="000C4E55" w14:paraId="1EAABB0E" w14:textId="77777777">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Logu montāžas laikā radīto inženierkomunikāciju bojājumu remonts vai nomaiņa.</w:t>
      </w:r>
    </w:p>
    <w:p w:rsidR="000C4E55" w:rsidRPr="002867E2" w:rsidP="000C4E55" w14:paraId="16D6BB91" w14:textId="77777777">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Pretendents nodrošina demontēto logu un citu būvgružu utilizāciju.</w:t>
      </w:r>
    </w:p>
    <w:p w:rsidR="000C4E55" w:rsidRPr="002867E2" w:rsidP="000C4E55" w14:paraId="46E654FC" w14:textId="7E391E15">
      <w:pPr>
        <w:spacing w:after="0" w:line="240" w:lineRule="auto"/>
        <w:ind w:firstLine="567"/>
        <w:jc w:val="both"/>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Visi demontāžas, montāžas un apdares darbi tiek veikti no 8.30</w:t>
      </w:r>
      <w:r w:rsidRPr="002867E2" w:rsidR="00707C78">
        <w:rPr>
          <w:rFonts w:ascii="Times New Roman" w:eastAsia="Times New Roman" w:hAnsi="Times New Roman" w:cs="Times New Roman"/>
          <w:color w:val="000000"/>
          <w:kern w:val="0"/>
          <w:lang w:eastAsia="lv-LV"/>
          <w14:ligatures w14:val="none"/>
        </w:rPr>
        <w:t xml:space="preserve"> </w:t>
      </w:r>
      <w:r w:rsidRPr="002867E2">
        <w:rPr>
          <w:rFonts w:ascii="Times New Roman" w:eastAsia="Times New Roman" w:hAnsi="Times New Roman" w:cs="Times New Roman"/>
          <w:color w:val="000000"/>
          <w:kern w:val="0"/>
          <w:lang w:eastAsia="lv-LV"/>
          <w14:ligatures w14:val="none"/>
        </w:rPr>
        <w:t>- 1</w:t>
      </w:r>
      <w:r w:rsidRPr="002867E2" w:rsidR="00C3485D">
        <w:rPr>
          <w:rFonts w:ascii="Times New Roman" w:eastAsia="Times New Roman" w:hAnsi="Times New Roman" w:cs="Times New Roman"/>
          <w:color w:val="000000"/>
          <w:kern w:val="0"/>
          <w:lang w:eastAsia="lv-LV"/>
          <w14:ligatures w14:val="none"/>
        </w:rPr>
        <w:t>6</w:t>
      </w:r>
      <w:r w:rsidRPr="002867E2">
        <w:rPr>
          <w:rFonts w:ascii="Times New Roman" w:eastAsia="Times New Roman" w:hAnsi="Times New Roman" w:cs="Times New Roman"/>
          <w:color w:val="000000"/>
          <w:kern w:val="0"/>
          <w:lang w:eastAsia="lv-LV"/>
          <w14:ligatures w14:val="none"/>
        </w:rPr>
        <w:t>.00 darba laikā un darba dienās, iepriekš saskaņojot ar pasūtītāju. Darbi, kas saistīti ar paaugstinātu troksni, tiek saskaņoti atsevišķi.</w:t>
      </w:r>
    </w:p>
    <w:p w:rsidR="000C4E55" w:rsidRPr="002867E2" w:rsidP="000C4E55" w14:paraId="0D5720F1" w14:textId="77777777">
      <w:pPr>
        <w:spacing w:after="0" w:line="240" w:lineRule="auto"/>
        <w:ind w:firstLine="567"/>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Demontēto logu vietā, tās pašas dienas laikā, jābūt ieliktiem jauniem logiem. Logu aile nedrīkst palikt tukša līdz nākamās dienas sākumam.</w:t>
      </w:r>
    </w:p>
    <w:p w:rsidR="00DA31BB" w:rsidRPr="002867E2" w:rsidP="00707C78" w14:paraId="088C426D" w14:textId="77777777">
      <w:pPr>
        <w:spacing w:after="0" w:line="240" w:lineRule="auto"/>
        <w:rPr>
          <w:rFonts w:ascii="Times New Roman" w:eastAsia="Times New Roman" w:hAnsi="Times New Roman" w:cs="Times New Roman"/>
          <w:kern w:val="0"/>
          <w:lang w:eastAsia="lv-LV"/>
          <w14:ligatures w14:val="none"/>
        </w:rPr>
      </w:pPr>
    </w:p>
    <w:p w:rsidR="00C13D36" w:rsidRPr="002867E2" w:rsidP="00664348" w14:paraId="7B91EAB0" w14:textId="00D6D02E">
      <w:pPr>
        <w:pStyle w:val="ListParagraph"/>
        <w:numPr>
          <w:ilvl w:val="0"/>
          <w:numId w:val="1"/>
        </w:numPr>
        <w:spacing w:after="0" w:line="240" w:lineRule="auto"/>
        <w:jc w:val="center"/>
        <w:rPr>
          <w:rFonts w:ascii="Times New Roman" w:eastAsia="Times New Roman" w:hAnsi="Times New Roman" w:cs="Times New Roman"/>
          <w:b/>
        </w:rPr>
      </w:pPr>
      <w:r w:rsidRPr="002867E2">
        <w:rPr>
          <w:rFonts w:ascii="Times New Roman" w:eastAsia="Times New Roman" w:hAnsi="Times New Roman" w:cs="Times New Roman"/>
          <w:b/>
          <w:bCs/>
          <w:color w:val="000000"/>
          <w:kern w:val="0"/>
          <w:sz w:val="26"/>
          <w:szCs w:val="26"/>
          <w:lang w:eastAsia="lv-LV"/>
          <w14:ligatures w14:val="none"/>
        </w:rPr>
        <w:t>Durvju  tehniskā specifikācija</w:t>
      </w:r>
      <w:r w:rsidRPr="002867E2" w:rsidR="00855148">
        <w:rPr>
          <w:rFonts w:ascii="Times New Roman" w:eastAsia="Times New Roman" w:hAnsi="Times New Roman" w:cs="Times New Roman"/>
          <w:b/>
          <w:bCs/>
          <w:color w:val="000000"/>
          <w:kern w:val="0"/>
          <w:sz w:val="26"/>
          <w:szCs w:val="26"/>
          <w:lang w:eastAsia="lv-LV"/>
          <w14:ligatures w14:val="none"/>
        </w:rPr>
        <w:t> </w:t>
      </w:r>
    </w:p>
    <w:p w:rsidR="00C13D36" w:rsidRPr="002867E2" w:rsidP="00C13D36" w14:paraId="3D022DEC" w14:textId="77777777">
      <w:pPr>
        <w:spacing w:after="0" w:line="240" w:lineRule="auto"/>
        <w:ind w:left="360"/>
        <w:rPr>
          <w:rFonts w:ascii="Times New Roman" w:eastAsia="Times New Roman" w:hAnsi="Times New Roman" w:cs="Times New Roman"/>
          <w:b/>
        </w:rPr>
      </w:pPr>
    </w:p>
    <w:p w:rsidR="00C13D36" w:rsidRPr="002867E2" w:rsidP="00707C78" w14:paraId="5C24531C" w14:textId="6573F694">
      <w:pPr>
        <w:pStyle w:val="ListParagraph"/>
        <w:spacing w:after="0" w:line="240" w:lineRule="auto"/>
        <w:ind w:left="360" w:firstLine="360"/>
        <w:jc w:val="both"/>
        <w:rPr>
          <w:rFonts w:ascii="Times New Roman" w:eastAsia="Times New Roman" w:hAnsi="Times New Roman" w:cs="Times New Roman"/>
          <w:bCs/>
        </w:rPr>
      </w:pPr>
      <w:bookmarkStart w:id="0" w:name="_30j0zll" w:colFirst="0" w:colLast="0"/>
      <w:bookmarkStart w:id="1" w:name="_1fob9te" w:colFirst="0" w:colLast="0"/>
      <w:bookmarkEnd w:id="0"/>
      <w:bookmarkEnd w:id="1"/>
      <w:r w:rsidRPr="002867E2">
        <w:rPr>
          <w:rFonts w:ascii="Times New Roman" w:eastAsia="Times New Roman" w:hAnsi="Times New Roman" w:cs="Times New Roman"/>
          <w:bCs/>
        </w:rPr>
        <w:t xml:space="preserve">Veco  durvju konstrukciju demontāža </w:t>
      </w:r>
      <w:r w:rsidRPr="002867E2">
        <w:rPr>
          <w:rFonts w:ascii="Times New Roman" w:eastAsia="Times New Roman" w:hAnsi="Times New Roman" w:cs="Times New Roman"/>
          <w:bCs/>
        </w:rPr>
        <w:t>un jaunu PVC durvju izgatavošana -</w:t>
      </w:r>
    </w:p>
    <w:p w:rsidR="00BA359F" w:rsidRPr="002867E2" w:rsidP="00707C78" w14:paraId="050FEA78" w14:textId="6072D278">
      <w:pPr>
        <w:pStyle w:val="ListParagraph"/>
        <w:spacing w:after="0" w:line="240" w:lineRule="auto"/>
        <w:ind w:left="360"/>
        <w:jc w:val="both"/>
        <w:rPr>
          <w:rFonts w:ascii="Times New Roman" w:eastAsia="Times New Roman" w:hAnsi="Times New Roman" w:cs="Times New Roman"/>
          <w:bCs/>
        </w:rPr>
      </w:pPr>
      <w:r w:rsidRPr="002867E2">
        <w:rPr>
          <w:rFonts w:ascii="Times New Roman" w:eastAsia="Times New Roman" w:hAnsi="Times New Roman" w:cs="Times New Roman"/>
          <w:bCs/>
        </w:rPr>
        <w:t>Ieejas durvis 1.</w:t>
      </w:r>
      <w:r w:rsidRPr="002867E2" w:rsidR="00707C78">
        <w:rPr>
          <w:rFonts w:ascii="Times New Roman" w:eastAsia="Times New Roman" w:hAnsi="Times New Roman" w:cs="Times New Roman"/>
          <w:bCs/>
        </w:rPr>
        <w:t xml:space="preserve"> </w:t>
      </w:r>
      <w:r w:rsidRPr="002867E2">
        <w:rPr>
          <w:rFonts w:ascii="Times New Roman" w:eastAsia="Times New Roman" w:hAnsi="Times New Roman" w:cs="Times New Roman"/>
          <w:bCs/>
        </w:rPr>
        <w:t>stāva gaitenī – 1</w:t>
      </w:r>
      <w:r w:rsidRPr="002867E2" w:rsidR="00707C78">
        <w:rPr>
          <w:rFonts w:ascii="Times New Roman" w:eastAsia="Times New Roman" w:hAnsi="Times New Roman" w:cs="Times New Roman"/>
          <w:bCs/>
        </w:rPr>
        <w:t xml:space="preserve"> </w:t>
      </w:r>
      <w:r w:rsidRPr="002867E2">
        <w:rPr>
          <w:rFonts w:ascii="Times New Roman" w:eastAsia="Times New Roman" w:hAnsi="Times New Roman" w:cs="Times New Roman"/>
          <w:bCs/>
        </w:rPr>
        <w:t>g</w:t>
      </w:r>
      <w:r w:rsidRPr="002867E2" w:rsidR="00707C78">
        <w:rPr>
          <w:rFonts w:ascii="Times New Roman" w:eastAsia="Times New Roman" w:hAnsi="Times New Roman" w:cs="Times New Roman"/>
          <w:bCs/>
        </w:rPr>
        <w:t>a</w:t>
      </w:r>
      <w:r w:rsidRPr="002867E2">
        <w:rPr>
          <w:rFonts w:ascii="Times New Roman" w:eastAsia="Times New Roman" w:hAnsi="Times New Roman" w:cs="Times New Roman"/>
          <w:bCs/>
        </w:rPr>
        <w:t>b., 1.</w:t>
      </w:r>
      <w:r w:rsidRPr="002867E2" w:rsidR="00707C78">
        <w:rPr>
          <w:rFonts w:ascii="Times New Roman" w:eastAsia="Times New Roman" w:hAnsi="Times New Roman" w:cs="Times New Roman"/>
          <w:bCs/>
        </w:rPr>
        <w:t xml:space="preserve"> </w:t>
      </w:r>
      <w:r w:rsidRPr="002867E2">
        <w:rPr>
          <w:rFonts w:ascii="Times New Roman" w:eastAsia="Times New Roman" w:hAnsi="Times New Roman" w:cs="Times New Roman"/>
          <w:bCs/>
        </w:rPr>
        <w:t>stāva kāpņu telpā – 1</w:t>
      </w:r>
      <w:r w:rsidRPr="002867E2" w:rsidR="00707C78">
        <w:rPr>
          <w:rFonts w:ascii="Times New Roman" w:eastAsia="Times New Roman" w:hAnsi="Times New Roman" w:cs="Times New Roman"/>
          <w:bCs/>
        </w:rPr>
        <w:t xml:space="preserve"> </w:t>
      </w:r>
      <w:r w:rsidRPr="002867E2">
        <w:rPr>
          <w:rFonts w:ascii="Times New Roman" w:eastAsia="Times New Roman" w:hAnsi="Times New Roman" w:cs="Times New Roman"/>
          <w:bCs/>
        </w:rPr>
        <w:t>g</w:t>
      </w:r>
      <w:r w:rsidRPr="002867E2" w:rsidR="00707C78">
        <w:rPr>
          <w:rFonts w:ascii="Times New Roman" w:eastAsia="Times New Roman" w:hAnsi="Times New Roman" w:cs="Times New Roman"/>
          <w:bCs/>
        </w:rPr>
        <w:t>a</w:t>
      </w:r>
      <w:r w:rsidRPr="002867E2">
        <w:rPr>
          <w:rFonts w:ascii="Times New Roman" w:eastAsia="Times New Roman" w:hAnsi="Times New Roman" w:cs="Times New Roman"/>
          <w:bCs/>
        </w:rPr>
        <w:t xml:space="preserve">b. </w:t>
      </w:r>
    </w:p>
    <w:p w:rsidR="00BA359F" w:rsidRPr="002867E2" w:rsidP="00707C78" w14:paraId="51E5D76B" w14:textId="77777777">
      <w:pPr>
        <w:spacing w:after="0" w:line="240" w:lineRule="auto"/>
        <w:ind w:firstLine="720"/>
        <w:jc w:val="both"/>
        <w:rPr>
          <w:rFonts w:ascii="Times New Roman" w:eastAsia="Times New Roman" w:hAnsi="Times New Roman" w:cs="Times New Roman"/>
          <w:bCs/>
        </w:rPr>
      </w:pPr>
      <w:r w:rsidRPr="002867E2">
        <w:rPr>
          <w:rFonts w:ascii="Times New Roman" w:eastAsia="Times New Roman" w:hAnsi="Times New Roman" w:cs="Times New Roman"/>
          <w:bCs/>
        </w:rPr>
        <w:t>Pakalpojuma sniedzējs darbus veic ar saviem materiāliem, savu darba spēku un par saviem līdzekļiem. Pēc darbu pabeigšanas, pakalpojuma sniedzējs telpas atstāj tādā stāvoklī, kādas tās ir bijušas pirms darbu uzsākšanas.</w:t>
      </w:r>
    </w:p>
    <w:p w:rsidR="00BA359F" w:rsidRPr="002867E2" w:rsidP="00855148" w14:paraId="22A19F3C" w14:textId="77777777">
      <w:pPr>
        <w:spacing w:after="200" w:line="240" w:lineRule="auto"/>
        <w:jc w:val="center"/>
        <w:rPr>
          <w:rFonts w:ascii="Times New Roman" w:eastAsia="Times New Roman" w:hAnsi="Times New Roman" w:cs="Times New Roman"/>
          <w:kern w:val="0"/>
          <w:lang w:eastAsia="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29"/>
        <w:gridCol w:w="2835"/>
        <w:gridCol w:w="4111"/>
        <w:gridCol w:w="851"/>
      </w:tblGrid>
      <w:tr w14:paraId="2DC68C9C" w14:textId="77777777" w:rsidTr="0006276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rPr>
          <w:trHeight w:val="658"/>
        </w:trPr>
        <w:tc>
          <w:tcPr>
            <w:tcW w:w="1129" w:type="dxa"/>
            <w:tcMar>
              <w:top w:w="100" w:type="dxa"/>
              <w:left w:w="100" w:type="dxa"/>
              <w:bottom w:w="100" w:type="dxa"/>
              <w:right w:w="100" w:type="dxa"/>
            </w:tcMar>
          </w:tcPr>
          <w:p w:rsidR="004414E3" w:rsidRPr="002867E2" w:rsidP="00855148" w14:paraId="1610645B" w14:textId="74EC5A68">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Nr.p.k</w:t>
            </w:r>
            <w:r w:rsidRPr="002867E2">
              <w:rPr>
                <w:rFonts w:ascii="Times New Roman" w:eastAsia="Times New Roman" w:hAnsi="Times New Roman" w:cs="Times New Roman"/>
                <w:kern w:val="0"/>
                <w:lang w:eastAsia="lv-LV"/>
                <w14:ligatures w14:val="none"/>
              </w:rPr>
              <w:t>.</w:t>
            </w:r>
          </w:p>
        </w:tc>
        <w:tc>
          <w:tcPr>
            <w:tcW w:w="2835" w:type="dxa"/>
            <w:tcMar>
              <w:top w:w="100" w:type="dxa"/>
              <w:left w:w="100" w:type="dxa"/>
              <w:bottom w:w="100" w:type="dxa"/>
              <w:right w:w="100" w:type="dxa"/>
            </w:tcMar>
          </w:tcPr>
          <w:p w:rsidR="004414E3" w:rsidRPr="002867E2" w:rsidP="00855148" w14:paraId="0DE6C763" w14:textId="2BA66648">
            <w:pPr>
              <w:spacing w:after="0" w:line="240" w:lineRule="auto"/>
              <w:ind w:left="-14" w:hanging="14"/>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Adrese</w:t>
            </w:r>
          </w:p>
        </w:tc>
        <w:tc>
          <w:tcPr>
            <w:tcW w:w="4111" w:type="dxa"/>
            <w:tcMar>
              <w:top w:w="100" w:type="dxa"/>
              <w:left w:w="100" w:type="dxa"/>
              <w:bottom w:w="100" w:type="dxa"/>
              <w:right w:w="100" w:type="dxa"/>
            </w:tcMar>
          </w:tcPr>
          <w:p w:rsidR="004414E3" w:rsidRPr="002867E2" w:rsidP="00855148" w14:paraId="4CF3D758" w14:textId="0DEEA985">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Specifikācija</w:t>
            </w:r>
          </w:p>
        </w:tc>
        <w:tc>
          <w:tcPr>
            <w:tcW w:w="851" w:type="dxa"/>
            <w:tcMar>
              <w:top w:w="100" w:type="dxa"/>
              <w:left w:w="100" w:type="dxa"/>
              <w:bottom w:w="100" w:type="dxa"/>
              <w:right w:w="100" w:type="dxa"/>
            </w:tcMar>
          </w:tcPr>
          <w:p w:rsidR="004414E3" w:rsidRPr="002867E2" w:rsidP="00855148" w14:paraId="41993657" w14:textId="57EC0CA5">
            <w:pPr>
              <w:spacing w:after="0" w:line="240" w:lineRule="auto"/>
              <w:jc w:val="center"/>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kern w:val="0"/>
                <w:lang w:eastAsia="lv-LV"/>
                <w14:ligatures w14:val="none"/>
              </w:rPr>
              <w:t>Skaits</w:t>
            </w:r>
          </w:p>
        </w:tc>
      </w:tr>
      <w:tr w14:paraId="5F355631" w14:textId="77777777" w:rsidTr="00062763">
        <w:tblPrEx>
          <w:tblW w:w="0" w:type="auto"/>
          <w:tblLayout w:type="fixed"/>
          <w:tblCellMar>
            <w:top w:w="15" w:type="dxa"/>
            <w:left w:w="15" w:type="dxa"/>
            <w:bottom w:w="15" w:type="dxa"/>
            <w:right w:w="15" w:type="dxa"/>
          </w:tblCellMar>
          <w:tblLook w:val="04A0"/>
        </w:tblPrEx>
        <w:trPr>
          <w:trHeight w:val="3820"/>
        </w:trPr>
        <w:tc>
          <w:tcPr>
            <w:tcW w:w="1129" w:type="dxa"/>
            <w:tcMar>
              <w:top w:w="100" w:type="dxa"/>
              <w:left w:w="100" w:type="dxa"/>
              <w:bottom w:w="100" w:type="dxa"/>
              <w:right w:w="100" w:type="dxa"/>
            </w:tcMar>
            <w:hideMark/>
          </w:tcPr>
          <w:p w:rsidR="004414E3" w:rsidRPr="002867E2" w:rsidP="004414E3" w14:paraId="7B7451FC" w14:textId="4DBCFEEF">
            <w:pPr>
              <w:pStyle w:val="ListParagraph"/>
              <w:numPr>
                <w:ilvl w:val="1"/>
                <w:numId w:val="25"/>
              </w:numPr>
              <w:spacing w:after="0" w:line="240" w:lineRule="auto"/>
              <w:rPr>
                <w:rFonts w:ascii="Times New Roman" w:eastAsia="Times New Roman" w:hAnsi="Times New Roman" w:cs="Times New Roman"/>
                <w:kern w:val="0"/>
                <w:lang w:eastAsia="lv-LV"/>
                <w14:ligatures w14:val="none"/>
              </w:rPr>
            </w:pPr>
          </w:p>
        </w:tc>
        <w:tc>
          <w:tcPr>
            <w:tcW w:w="2835" w:type="dxa"/>
            <w:tcMar>
              <w:top w:w="100" w:type="dxa"/>
              <w:left w:w="100" w:type="dxa"/>
              <w:bottom w:w="100" w:type="dxa"/>
              <w:right w:w="100" w:type="dxa"/>
            </w:tcMar>
            <w:hideMark/>
          </w:tcPr>
          <w:p w:rsidR="004414E3" w:rsidRPr="002867E2" w:rsidP="00707C78" w14:paraId="5B60F133" w14:textId="74290D43">
            <w:pPr>
              <w:spacing w:after="0" w:line="240" w:lineRule="auto"/>
              <w:ind w:left="-14" w:hanging="14"/>
              <w:rPr>
                <w:rFonts w:ascii="Times New Roman" w:eastAsia="Times New Roman" w:hAnsi="Times New Roman" w:cs="Times New Roman"/>
                <w:color w:val="000000"/>
                <w:kern w:val="0"/>
                <w:lang w:eastAsia="lv-LV"/>
                <w14:ligatures w14:val="none"/>
              </w:rPr>
            </w:pPr>
            <w:r w:rsidRPr="002867E2">
              <w:rPr>
                <w:rFonts w:ascii="Times New Roman" w:eastAsia="Times New Roman" w:hAnsi="Times New Roman" w:cs="Times New Roman"/>
                <w:color w:val="000000"/>
                <w:kern w:val="0"/>
                <w:lang w:eastAsia="lv-LV"/>
                <w14:ligatures w14:val="none"/>
              </w:rPr>
              <w:t>Bauskas iela 2, Uzvara, Gailīšu pag., Bauskas nov.</w:t>
            </w:r>
          </w:p>
          <w:p w:rsidR="004414E3" w:rsidRPr="002867E2" w:rsidP="00855148" w14:paraId="1C08C9CC" w14:textId="77777777">
            <w:pPr>
              <w:spacing w:after="0" w:line="240" w:lineRule="auto"/>
              <w:ind w:left="-14" w:hanging="14"/>
              <w:jc w:val="both"/>
              <w:rPr>
                <w:rFonts w:ascii="Times New Roman" w:eastAsia="Times New Roman" w:hAnsi="Times New Roman" w:cs="Times New Roman"/>
                <w:kern w:val="0"/>
                <w:lang w:eastAsia="lv-LV"/>
                <w14:ligatures w14:val="none"/>
              </w:rPr>
            </w:pPr>
          </w:p>
          <w:p w:rsidR="004414E3" w:rsidRPr="002867E2" w:rsidP="00855148" w14:paraId="387A38C4" w14:textId="44BE1EA5">
            <w:pPr>
              <w:spacing w:after="0" w:line="240" w:lineRule="auto"/>
              <w:ind w:left="-14" w:hanging="14"/>
              <w:jc w:val="both"/>
              <w:rPr>
                <w:rFonts w:ascii="Times New Roman" w:eastAsia="Times New Roman" w:hAnsi="Times New Roman" w:cs="Times New Roman"/>
                <w:kern w:val="0"/>
                <w:lang w:eastAsia="lv-LV"/>
                <w14:ligatures w14:val="none"/>
              </w:rPr>
            </w:pPr>
          </w:p>
        </w:tc>
        <w:tc>
          <w:tcPr>
            <w:tcW w:w="4111" w:type="dxa"/>
            <w:tcMar>
              <w:top w:w="0" w:type="dxa"/>
              <w:left w:w="100" w:type="dxa"/>
              <w:bottom w:w="0" w:type="dxa"/>
              <w:right w:w="100" w:type="dxa"/>
            </w:tcMar>
            <w:hideMark/>
          </w:tcPr>
          <w:p w:rsidR="004414E3" w:rsidRPr="002867E2" w:rsidP="00855148" w14:paraId="1A7695AB" w14:textId="0A7D7B1E">
            <w:pPr>
              <w:spacing w:after="0" w:line="240" w:lineRule="auto"/>
              <w:ind w:left="360" w:hanging="360"/>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 xml:space="preserve"> Iekšdurvis – 1. stāva gaitenī</w:t>
            </w:r>
          </w:p>
          <w:p w:rsidR="004414E3" w:rsidRPr="002867E2" w:rsidP="009F5332" w14:paraId="57292A1F" w14:textId="77777777">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Divviru</w:t>
            </w:r>
            <w:r w:rsidRPr="002867E2">
              <w:rPr>
                <w:rFonts w:ascii="Times New Roman" w:hAnsi="Times New Roman" w:cs="Times New Roman"/>
              </w:rPr>
              <w:t xml:space="preserve"> durvis</w:t>
            </w:r>
          </w:p>
          <w:p w:rsidR="004414E3" w:rsidRPr="002867E2" w:rsidP="00CC3C39" w14:paraId="600DDF71" w14:textId="3B93F6BC">
            <w:pPr>
              <w:pStyle w:val="ListParagraph"/>
              <w:spacing w:after="200" w:line="240" w:lineRule="auto"/>
              <w:rPr>
                <w:rFonts w:ascii="Times New Roman" w:hAnsi="Times New Roman" w:cs="Times New Roman"/>
              </w:rPr>
            </w:pPr>
            <w:r w:rsidRPr="002867E2">
              <w:rPr>
                <w:rFonts w:ascii="Times New Roman" w:hAnsi="Times New Roman" w:cs="Times New Roman"/>
              </w:rPr>
              <w:t xml:space="preserve"> 212 cm x 146 cm,  ar divām vērtnēm ,vienas 90 cm, otras ar </w:t>
            </w:r>
            <w:r w:rsidRPr="002867E2">
              <w:rPr>
                <w:rFonts w:ascii="Times New Roman" w:hAnsi="Times New Roman" w:cs="Times New Roman"/>
              </w:rPr>
              <w:t>štalpa</w:t>
            </w:r>
            <w:r w:rsidRPr="002867E2">
              <w:rPr>
                <w:rFonts w:ascii="Times New Roman" w:hAnsi="Times New Roman" w:cs="Times New Roman"/>
              </w:rPr>
              <w:t xml:space="preserve"> funkciju 56 cm</w:t>
            </w:r>
          </w:p>
          <w:p w:rsidR="004414E3" w:rsidRPr="002867E2" w:rsidP="009F5332" w14:paraId="0F41E9F0" w14:textId="77777777">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Baltā krāsā</w:t>
            </w:r>
          </w:p>
          <w:p w:rsidR="004414E3" w:rsidRPr="002867E2" w:rsidP="009F5332" w14:paraId="6EB867A3" w14:textId="77777777">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Profila biezums 70 mm</w:t>
            </w:r>
          </w:p>
          <w:p w:rsidR="004414E3" w:rsidRPr="002867E2" w:rsidP="009F5332" w14:paraId="336CD50C" w14:textId="77777777">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Zemais slieksnis</w:t>
            </w:r>
          </w:p>
          <w:p w:rsidR="004414E3" w:rsidRPr="002867E2" w:rsidP="009F5332" w14:paraId="7135F883" w14:textId="77777777">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 xml:space="preserve">Veras uz ārpusi </w:t>
            </w:r>
          </w:p>
          <w:p w:rsidR="004414E3" w:rsidRPr="002867E2" w:rsidP="009F5332" w14:paraId="3E8B9A8C" w14:textId="3B16B9F8">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70 cm no apakšas necaurspīdīgs pildījums</w:t>
            </w:r>
          </w:p>
          <w:p w:rsidR="004414E3" w:rsidRPr="002867E2" w:rsidP="00CC3C39" w14:paraId="1B5D05AA" w14:textId="17FD4246">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Montāža + apdare</w:t>
            </w:r>
          </w:p>
          <w:p w:rsidR="004414E3" w:rsidRPr="002867E2" w:rsidP="00CC3C39" w14:paraId="03B8D364" w14:textId="432C73A3">
            <w:pPr>
              <w:pStyle w:val="ListParagraph"/>
              <w:numPr>
                <w:ilvl w:val="0"/>
                <w:numId w:val="12"/>
              </w:numPr>
              <w:spacing w:after="200" w:line="240" w:lineRule="auto"/>
              <w:rPr>
                <w:rFonts w:ascii="Times New Roman" w:hAnsi="Times New Roman" w:cs="Times New Roman"/>
              </w:rPr>
            </w:pPr>
            <w:r w:rsidRPr="002867E2">
              <w:rPr>
                <w:rFonts w:ascii="Times New Roman" w:eastAsia="Times New Roman" w:hAnsi="Times New Roman" w:cs="Times New Roman"/>
                <w:color w:val="000000"/>
                <w:kern w:val="0"/>
                <w:lang w:eastAsia="lv-LV"/>
                <w14:ligatures w14:val="none"/>
              </w:rPr>
              <w:t>Furnitūra: automātika</w:t>
            </w:r>
          </w:p>
        </w:tc>
        <w:tc>
          <w:tcPr>
            <w:tcW w:w="851" w:type="dxa"/>
            <w:tcMar>
              <w:top w:w="100" w:type="dxa"/>
              <w:left w:w="100" w:type="dxa"/>
              <w:bottom w:w="100" w:type="dxa"/>
              <w:right w:w="100" w:type="dxa"/>
            </w:tcMar>
            <w:hideMark/>
          </w:tcPr>
          <w:p w:rsidR="004414E3" w:rsidRPr="002867E2" w:rsidP="00855148" w14:paraId="649264E3" w14:textId="77777777">
            <w:pPr>
              <w:spacing w:after="0" w:line="240" w:lineRule="auto"/>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1 gab.</w:t>
            </w:r>
          </w:p>
        </w:tc>
      </w:tr>
      <w:tr w14:paraId="2EC61E75" w14:textId="77777777" w:rsidTr="00062763">
        <w:tblPrEx>
          <w:tblW w:w="0" w:type="auto"/>
          <w:tblLayout w:type="fixed"/>
          <w:tblCellMar>
            <w:top w:w="15" w:type="dxa"/>
            <w:left w:w="15" w:type="dxa"/>
            <w:bottom w:w="15" w:type="dxa"/>
            <w:right w:w="15" w:type="dxa"/>
          </w:tblCellMar>
          <w:tblLook w:val="04A0"/>
        </w:tblPrEx>
        <w:trPr>
          <w:trHeight w:val="3909"/>
        </w:trPr>
        <w:tc>
          <w:tcPr>
            <w:tcW w:w="1129" w:type="dxa"/>
            <w:tcMar>
              <w:top w:w="100" w:type="dxa"/>
              <w:left w:w="100" w:type="dxa"/>
              <w:bottom w:w="100" w:type="dxa"/>
              <w:right w:w="100" w:type="dxa"/>
            </w:tcMar>
          </w:tcPr>
          <w:p w:rsidR="004414E3" w:rsidRPr="002867E2" w:rsidP="004414E3" w14:paraId="0AAD76AF" w14:textId="2AC3554F">
            <w:pPr>
              <w:pStyle w:val="ListParagraph"/>
              <w:numPr>
                <w:ilvl w:val="1"/>
                <w:numId w:val="25"/>
              </w:numPr>
              <w:spacing w:after="0" w:line="240" w:lineRule="auto"/>
              <w:rPr>
                <w:rFonts w:ascii="Times New Roman" w:eastAsia="Times New Roman" w:hAnsi="Times New Roman" w:cs="Times New Roman"/>
                <w:color w:val="000000"/>
                <w:kern w:val="0"/>
                <w:lang w:eastAsia="lv-LV"/>
                <w14:ligatures w14:val="none"/>
              </w:rPr>
            </w:pPr>
          </w:p>
        </w:tc>
        <w:tc>
          <w:tcPr>
            <w:tcW w:w="2835" w:type="dxa"/>
            <w:tcMar>
              <w:top w:w="100" w:type="dxa"/>
              <w:left w:w="100" w:type="dxa"/>
              <w:bottom w:w="100" w:type="dxa"/>
              <w:right w:w="100" w:type="dxa"/>
            </w:tcMar>
          </w:tcPr>
          <w:p w:rsidR="004414E3" w:rsidRPr="002867E2" w:rsidP="00707C78" w14:paraId="3BAEC941" w14:textId="030BBB9C">
            <w:pPr>
              <w:spacing w:after="0" w:line="240" w:lineRule="auto"/>
              <w:ind w:left="-14" w:hanging="14"/>
              <w:rPr>
                <w:rFonts w:ascii="Times New Roman" w:eastAsia="Times New Roman" w:hAnsi="Times New Roman" w:cs="Times New Roman"/>
                <w:color w:val="000000"/>
                <w:kern w:val="0"/>
                <w:lang w:eastAsia="lv-LV"/>
                <w14:ligatures w14:val="none"/>
              </w:rPr>
            </w:pPr>
            <w:r w:rsidRPr="002867E2">
              <w:rPr>
                <w:rFonts w:ascii="Times New Roman" w:eastAsia="Times New Roman" w:hAnsi="Times New Roman" w:cs="Times New Roman"/>
                <w:color w:val="000000"/>
                <w:kern w:val="0"/>
                <w:lang w:eastAsia="lv-LV"/>
                <w14:ligatures w14:val="none"/>
              </w:rPr>
              <w:t>Bauskas iela 2, Uzvara, Gailīšu pag., Bauskas nov.</w:t>
            </w:r>
          </w:p>
        </w:tc>
        <w:tc>
          <w:tcPr>
            <w:tcW w:w="4111" w:type="dxa"/>
            <w:tcMar>
              <w:top w:w="0" w:type="dxa"/>
              <w:left w:w="100" w:type="dxa"/>
              <w:bottom w:w="0" w:type="dxa"/>
              <w:right w:w="100" w:type="dxa"/>
            </w:tcMar>
          </w:tcPr>
          <w:p w:rsidR="004414E3" w:rsidRPr="002867E2" w:rsidP="002F11D9" w14:paraId="78E3E0B5" w14:textId="24AECF61">
            <w:pPr>
              <w:spacing w:after="0" w:line="240" w:lineRule="auto"/>
              <w:ind w:left="360" w:hanging="360"/>
              <w:rPr>
                <w:rFonts w:ascii="Times New Roman" w:eastAsia="Times New Roman" w:hAnsi="Times New Roman" w:cs="Times New Roman"/>
                <w:kern w:val="0"/>
                <w:lang w:eastAsia="lv-LV"/>
                <w14:ligatures w14:val="none"/>
              </w:rPr>
            </w:pPr>
            <w:r w:rsidRPr="002867E2">
              <w:rPr>
                <w:rFonts w:ascii="Times New Roman" w:eastAsia="Times New Roman" w:hAnsi="Times New Roman" w:cs="Times New Roman"/>
                <w:color w:val="000000"/>
                <w:kern w:val="0"/>
                <w:lang w:eastAsia="lv-LV"/>
                <w14:ligatures w14:val="none"/>
              </w:rPr>
              <w:t>Iekšdurvis- 1.stāva kāpņu telpā</w:t>
            </w:r>
          </w:p>
          <w:p w:rsidR="004414E3" w:rsidRPr="002867E2" w:rsidP="000A7C78" w14:paraId="208F09D6" w14:textId="77777777">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Divviru</w:t>
            </w:r>
            <w:r w:rsidRPr="002867E2">
              <w:rPr>
                <w:rFonts w:ascii="Times New Roman" w:hAnsi="Times New Roman" w:cs="Times New Roman"/>
              </w:rPr>
              <w:t xml:space="preserve"> durvis</w:t>
            </w:r>
          </w:p>
          <w:p w:rsidR="004414E3" w:rsidRPr="002867E2" w:rsidP="00CC3C39" w14:paraId="7AC95DE4" w14:textId="43AB93E6">
            <w:pPr>
              <w:pStyle w:val="ListParagraph"/>
              <w:spacing w:after="200" w:line="240" w:lineRule="auto"/>
              <w:rPr>
                <w:rFonts w:ascii="Times New Roman" w:hAnsi="Times New Roman" w:cs="Times New Roman"/>
              </w:rPr>
            </w:pPr>
            <w:r w:rsidRPr="002867E2">
              <w:rPr>
                <w:rFonts w:ascii="Times New Roman" w:hAnsi="Times New Roman" w:cs="Times New Roman"/>
              </w:rPr>
              <w:t xml:space="preserve">235 cm x 160 cm,                 ar divām vērtnēm ,vienas 90 cm, otras ar </w:t>
            </w:r>
            <w:r w:rsidRPr="002867E2">
              <w:rPr>
                <w:rFonts w:ascii="Times New Roman" w:hAnsi="Times New Roman" w:cs="Times New Roman"/>
              </w:rPr>
              <w:t>štalpa</w:t>
            </w:r>
            <w:r w:rsidRPr="002867E2">
              <w:rPr>
                <w:rFonts w:ascii="Times New Roman" w:hAnsi="Times New Roman" w:cs="Times New Roman"/>
              </w:rPr>
              <w:t xml:space="preserve"> funkciju 56 cm</w:t>
            </w:r>
          </w:p>
          <w:p w:rsidR="004414E3" w:rsidRPr="002867E2" w:rsidP="000A7C78" w14:paraId="1A23ECD7" w14:textId="77777777">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Baltā krāsā</w:t>
            </w:r>
          </w:p>
          <w:p w:rsidR="004414E3" w:rsidRPr="002867E2" w:rsidP="000A7C78" w14:paraId="6F41B511" w14:textId="77777777">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Profila biezums 70 mm</w:t>
            </w:r>
          </w:p>
          <w:p w:rsidR="004414E3" w:rsidRPr="002867E2" w:rsidP="000A7C78" w14:paraId="46CC3986" w14:textId="77777777">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Zemais slieksnis</w:t>
            </w:r>
          </w:p>
          <w:p w:rsidR="004414E3" w:rsidRPr="002867E2" w:rsidP="000A7C78" w14:paraId="23C79655" w14:textId="77777777">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 xml:space="preserve">Veras uz ārpusi </w:t>
            </w:r>
          </w:p>
          <w:p w:rsidR="004414E3" w:rsidRPr="002867E2" w:rsidP="00CC3C39" w14:paraId="523C330C" w14:textId="77777777">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70 cm no apakšas necaurspīdīgs pildījums</w:t>
            </w:r>
          </w:p>
          <w:p w:rsidR="004414E3" w:rsidRPr="002867E2" w:rsidP="00CC3C39" w14:paraId="500A90F2" w14:textId="562E88A0">
            <w:pPr>
              <w:pStyle w:val="ListParagraph"/>
              <w:numPr>
                <w:ilvl w:val="0"/>
                <w:numId w:val="12"/>
              </w:numPr>
              <w:spacing w:after="200" w:line="240" w:lineRule="auto"/>
              <w:rPr>
                <w:rFonts w:ascii="Times New Roman" w:hAnsi="Times New Roman" w:cs="Times New Roman"/>
              </w:rPr>
            </w:pPr>
            <w:r w:rsidRPr="002867E2">
              <w:rPr>
                <w:rFonts w:ascii="Times New Roman" w:hAnsi="Times New Roman" w:cs="Times New Roman"/>
              </w:rPr>
              <w:t>Montāža + apdare</w:t>
            </w:r>
          </w:p>
          <w:p w:rsidR="004414E3" w:rsidRPr="002867E2" w:rsidP="00CC3C39" w14:paraId="2713A5B5" w14:textId="59F9AAC6">
            <w:pPr>
              <w:pStyle w:val="ListParagraph"/>
              <w:numPr>
                <w:ilvl w:val="0"/>
                <w:numId w:val="12"/>
              </w:numPr>
              <w:spacing w:after="200" w:line="240" w:lineRule="auto"/>
              <w:rPr>
                <w:rFonts w:ascii="Times New Roman" w:hAnsi="Times New Roman" w:cs="Times New Roman"/>
              </w:rPr>
            </w:pPr>
            <w:r w:rsidRPr="002867E2">
              <w:rPr>
                <w:rFonts w:ascii="Times New Roman" w:eastAsia="Times New Roman" w:hAnsi="Times New Roman" w:cs="Times New Roman"/>
                <w:color w:val="000000"/>
                <w:kern w:val="0"/>
                <w:lang w:eastAsia="lv-LV"/>
                <w14:ligatures w14:val="none"/>
              </w:rPr>
              <w:t>Furnitūra: automātika</w:t>
            </w:r>
          </w:p>
        </w:tc>
        <w:tc>
          <w:tcPr>
            <w:tcW w:w="851" w:type="dxa"/>
            <w:tcMar>
              <w:top w:w="100" w:type="dxa"/>
              <w:left w:w="100" w:type="dxa"/>
              <w:bottom w:w="100" w:type="dxa"/>
              <w:right w:w="100" w:type="dxa"/>
            </w:tcMar>
          </w:tcPr>
          <w:p w:rsidR="004414E3" w:rsidRPr="002867E2" w:rsidP="00855148" w14:paraId="37C8D5FD" w14:textId="39315432">
            <w:pPr>
              <w:spacing w:after="0" w:line="240" w:lineRule="auto"/>
              <w:rPr>
                <w:rFonts w:ascii="Times New Roman" w:eastAsia="Times New Roman" w:hAnsi="Times New Roman" w:cs="Times New Roman"/>
                <w:color w:val="000000"/>
                <w:kern w:val="0"/>
                <w:lang w:eastAsia="lv-LV"/>
                <w14:ligatures w14:val="none"/>
              </w:rPr>
            </w:pPr>
            <w:r w:rsidRPr="002867E2">
              <w:rPr>
                <w:rFonts w:ascii="Times New Roman" w:eastAsia="Times New Roman" w:hAnsi="Times New Roman" w:cs="Times New Roman"/>
                <w:color w:val="000000"/>
                <w:kern w:val="0"/>
                <w:lang w:eastAsia="lv-LV"/>
                <w14:ligatures w14:val="none"/>
              </w:rPr>
              <w:t>1 gab.</w:t>
            </w:r>
          </w:p>
        </w:tc>
      </w:tr>
    </w:tbl>
    <w:p w:rsidR="00855148" w:rsidRPr="002867E2" w:rsidP="00062763" w14:paraId="014988E9" w14:textId="77777777">
      <w:pPr>
        <w:rPr>
          <w:rFonts w:ascii="Times New Roman" w:hAnsi="Times New Roman" w:cs="Times New Roman"/>
        </w:rPr>
      </w:pPr>
    </w:p>
    <w:sectPr w:rsidSect="00707C78">
      <w:footerReference w:type="default" r:id="rId5"/>
      <w:footerReference w:type="first" r:id="rId6"/>
      <w:pgSz w:w="11906" w:h="16838"/>
      <w:pgMar w:top="1440" w:right="1134"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7148517"/>
      <w:docPartObj>
        <w:docPartGallery w:val="Page Numbers (Bottom of Page)"/>
        <w:docPartUnique/>
      </w:docPartObj>
    </w:sdtPr>
    <w:sdtContent>
      <w:p w:rsidR="00707C78" w14:paraId="2A600DBD" w14:textId="167D91F2">
        <w:pPr>
          <w:pStyle w:val="Footer"/>
          <w:jc w:val="center"/>
        </w:pPr>
        <w:r w:rsidRPr="00707C78">
          <w:rPr>
            <w:rFonts w:ascii="Times New Roman" w:hAnsi="Times New Roman" w:cs="Times New Roman"/>
          </w:rPr>
          <w:fldChar w:fldCharType="begin"/>
        </w:r>
        <w:r w:rsidRPr="00707C78">
          <w:rPr>
            <w:rFonts w:ascii="Times New Roman" w:hAnsi="Times New Roman" w:cs="Times New Roman"/>
          </w:rPr>
          <w:instrText>PAGE   \* MERGEFORMAT</w:instrText>
        </w:r>
        <w:r w:rsidRPr="00707C78">
          <w:rPr>
            <w:rFonts w:ascii="Times New Roman" w:hAnsi="Times New Roman" w:cs="Times New Roman"/>
          </w:rPr>
          <w:fldChar w:fldCharType="separate"/>
        </w:r>
        <w:r w:rsidRPr="00707C78">
          <w:rPr>
            <w:rFonts w:ascii="Times New Roman" w:hAnsi="Times New Roman" w:cs="Times New Roman"/>
          </w:rPr>
          <w:t>2</w:t>
        </w:r>
        <w:r w:rsidRPr="00707C78">
          <w:rPr>
            <w:rFonts w:ascii="Times New Roman" w:hAnsi="Times New Roman" w:cs="Times New Roman"/>
          </w:rPr>
          <w:fldChar w:fldCharType="end"/>
        </w:r>
      </w:p>
    </w:sdtContent>
  </w:sdt>
  <w:p w:rsidR="00707C78" w14:paraId="06975387" w14:textId="77777777">
    <w:pPr>
      <w:pStyle w:val="Footer"/>
    </w:pPr>
  </w:p>
  <w:p>
    <w:pPr>
      <w:jc w:val="center"/>
    </w:pPr>
    <w:r>
      <w:rPr>
        <w:rFonts w:ascii="Calibri" w:eastAsia="Calibri" w:hAnsi="Calibri" w:cs="Calibri"/>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B7307"/>
    <w:multiLevelType w:val="multilevel"/>
    <w:tmpl w:val="3932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A7079"/>
    <w:multiLevelType w:val="multilevel"/>
    <w:tmpl w:val="26B2D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B320F7"/>
    <w:multiLevelType w:val="multilevel"/>
    <w:tmpl w:val="B5A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25CDE"/>
    <w:multiLevelType w:val="multilevel"/>
    <w:tmpl w:val="E5E0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777424"/>
    <w:multiLevelType w:val="multilevel"/>
    <w:tmpl w:val="CEBECE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E791DAF"/>
    <w:multiLevelType w:val="hybridMultilevel"/>
    <w:tmpl w:val="57388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CA3651"/>
    <w:multiLevelType w:val="multilevel"/>
    <w:tmpl w:val="0A8259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4DF1F06"/>
    <w:multiLevelType w:val="multilevel"/>
    <w:tmpl w:val="A21A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091314"/>
    <w:multiLevelType w:val="multilevel"/>
    <w:tmpl w:val="326CD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2328E0"/>
    <w:multiLevelType w:val="multilevel"/>
    <w:tmpl w:val="AE8E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130EAE"/>
    <w:multiLevelType w:val="multilevel"/>
    <w:tmpl w:val="B550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6E1D87"/>
    <w:multiLevelType w:val="multilevel"/>
    <w:tmpl w:val="0BECD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E4772D"/>
    <w:multiLevelType w:val="multilevel"/>
    <w:tmpl w:val="79C28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40528D"/>
    <w:multiLevelType w:val="hybridMultilevel"/>
    <w:tmpl w:val="A5F4F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C3767D"/>
    <w:multiLevelType w:val="multilevel"/>
    <w:tmpl w:val="C5F6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2155A4"/>
    <w:multiLevelType w:val="multilevel"/>
    <w:tmpl w:val="675CAA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27731A"/>
    <w:multiLevelType w:val="multilevel"/>
    <w:tmpl w:val="1ACE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B51951"/>
    <w:multiLevelType w:val="hybridMultilevel"/>
    <w:tmpl w:val="D7A45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64725A"/>
    <w:multiLevelType w:val="multilevel"/>
    <w:tmpl w:val="6D04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506A59"/>
    <w:multiLevelType w:val="multilevel"/>
    <w:tmpl w:val="392E0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AF1227"/>
    <w:multiLevelType w:val="multilevel"/>
    <w:tmpl w:val="279A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195EDE"/>
    <w:multiLevelType w:val="multilevel"/>
    <w:tmpl w:val="642E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041978"/>
    <w:multiLevelType w:val="multilevel"/>
    <w:tmpl w:val="7E0C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42463A"/>
    <w:multiLevelType w:val="multilevel"/>
    <w:tmpl w:val="DA90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EF1113"/>
    <w:multiLevelType w:val="hybridMultilevel"/>
    <w:tmpl w:val="89FAD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0798342">
    <w:abstractNumId w:val="20"/>
  </w:num>
  <w:num w:numId="2" w16cid:durableId="1693530173">
    <w:abstractNumId w:val="12"/>
    <w:lvlOverride w:ilvl="0">
      <w:lvl w:ilvl="0">
        <w:start w:val="0"/>
        <w:numFmt w:val="decimal"/>
        <w:lvlText w:val="%1."/>
        <w:lvlJc w:val="left"/>
      </w:lvl>
    </w:lvlOverride>
  </w:num>
  <w:num w:numId="3" w16cid:durableId="357507154">
    <w:abstractNumId w:val="19"/>
    <w:lvlOverride w:ilvl="0">
      <w:lvl w:ilvl="0">
        <w:start w:val="0"/>
        <w:numFmt w:val="decimal"/>
        <w:lvlText w:val="%1."/>
        <w:lvlJc w:val="left"/>
      </w:lvl>
    </w:lvlOverride>
  </w:num>
  <w:num w:numId="4" w16cid:durableId="1555316977">
    <w:abstractNumId w:val="15"/>
    <w:lvlOverride w:ilvl="0">
      <w:lvl w:ilvl="0">
        <w:start w:val="0"/>
        <w:numFmt w:val="decimal"/>
        <w:lvlText w:val="%1."/>
        <w:lvlJc w:val="left"/>
      </w:lvl>
    </w:lvlOverride>
  </w:num>
  <w:num w:numId="5" w16cid:durableId="598827861">
    <w:abstractNumId w:val="0"/>
  </w:num>
  <w:num w:numId="6" w16cid:durableId="1003314247">
    <w:abstractNumId w:val="23"/>
  </w:num>
  <w:num w:numId="7" w16cid:durableId="1687438259">
    <w:abstractNumId w:val="16"/>
  </w:num>
  <w:num w:numId="8" w16cid:durableId="2126388075">
    <w:abstractNumId w:val="22"/>
  </w:num>
  <w:num w:numId="9" w16cid:durableId="1966158902">
    <w:abstractNumId w:val="2"/>
  </w:num>
  <w:num w:numId="10" w16cid:durableId="677931666">
    <w:abstractNumId w:val="7"/>
  </w:num>
  <w:num w:numId="11" w16cid:durableId="786319845">
    <w:abstractNumId w:val="4"/>
  </w:num>
  <w:num w:numId="12" w16cid:durableId="1881672841">
    <w:abstractNumId w:val="17"/>
  </w:num>
  <w:num w:numId="13" w16cid:durableId="201938721">
    <w:abstractNumId w:val="24"/>
  </w:num>
  <w:num w:numId="14" w16cid:durableId="2018118187">
    <w:abstractNumId w:val="13"/>
  </w:num>
  <w:num w:numId="15" w16cid:durableId="1784766718">
    <w:abstractNumId w:val="5"/>
  </w:num>
  <w:num w:numId="16" w16cid:durableId="305016956">
    <w:abstractNumId w:val="8"/>
  </w:num>
  <w:num w:numId="17" w16cid:durableId="1789355462">
    <w:abstractNumId w:val="11"/>
    <w:lvlOverride w:ilvl="0">
      <w:lvl w:ilvl="0">
        <w:start w:val="0"/>
        <w:numFmt w:val="decimal"/>
        <w:lvlText w:val="%1."/>
        <w:lvlJc w:val="left"/>
      </w:lvl>
    </w:lvlOverride>
  </w:num>
  <w:num w:numId="18" w16cid:durableId="1879079182">
    <w:abstractNumId w:val="1"/>
    <w:lvlOverride w:ilvl="0">
      <w:lvl w:ilvl="0">
        <w:start w:val="0"/>
        <w:numFmt w:val="decimal"/>
        <w:lvlText w:val="%1."/>
        <w:lvlJc w:val="left"/>
      </w:lvl>
    </w:lvlOverride>
  </w:num>
  <w:num w:numId="19" w16cid:durableId="1596330376">
    <w:abstractNumId w:val="14"/>
  </w:num>
  <w:num w:numId="20" w16cid:durableId="1371881993">
    <w:abstractNumId w:val="10"/>
  </w:num>
  <w:num w:numId="21" w16cid:durableId="489911442">
    <w:abstractNumId w:val="3"/>
  </w:num>
  <w:num w:numId="22" w16cid:durableId="2025127948">
    <w:abstractNumId w:val="9"/>
  </w:num>
  <w:num w:numId="23" w16cid:durableId="1620531752">
    <w:abstractNumId w:val="21"/>
  </w:num>
  <w:num w:numId="24" w16cid:durableId="1218317760">
    <w:abstractNumId w:val="18"/>
  </w:num>
  <w:num w:numId="25" w16cid:durableId="2084718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48"/>
    <w:rsid w:val="00000E69"/>
    <w:rsid w:val="00062763"/>
    <w:rsid w:val="000A5F1D"/>
    <w:rsid w:val="000A7C78"/>
    <w:rsid w:val="000C4E55"/>
    <w:rsid w:val="001158F8"/>
    <w:rsid w:val="00142ED0"/>
    <w:rsid w:val="001449ED"/>
    <w:rsid w:val="00151894"/>
    <w:rsid w:val="00151CB4"/>
    <w:rsid w:val="001A24E7"/>
    <w:rsid w:val="001C2CAE"/>
    <w:rsid w:val="001F79B2"/>
    <w:rsid w:val="002867E2"/>
    <w:rsid w:val="002A667C"/>
    <w:rsid w:val="002F11D9"/>
    <w:rsid w:val="0033410A"/>
    <w:rsid w:val="003C22A8"/>
    <w:rsid w:val="004346C3"/>
    <w:rsid w:val="004405D0"/>
    <w:rsid w:val="004414E3"/>
    <w:rsid w:val="0048386F"/>
    <w:rsid w:val="004D0660"/>
    <w:rsid w:val="004E4E66"/>
    <w:rsid w:val="00527045"/>
    <w:rsid w:val="00532DF1"/>
    <w:rsid w:val="00566E80"/>
    <w:rsid w:val="0058387D"/>
    <w:rsid w:val="00593314"/>
    <w:rsid w:val="005D5484"/>
    <w:rsid w:val="005F6808"/>
    <w:rsid w:val="006015AE"/>
    <w:rsid w:val="00664348"/>
    <w:rsid w:val="00671B77"/>
    <w:rsid w:val="006A77F2"/>
    <w:rsid w:val="006B7140"/>
    <w:rsid w:val="00707C78"/>
    <w:rsid w:val="00785A16"/>
    <w:rsid w:val="007D6900"/>
    <w:rsid w:val="00855148"/>
    <w:rsid w:val="00934372"/>
    <w:rsid w:val="009F5332"/>
    <w:rsid w:val="00A7143B"/>
    <w:rsid w:val="00A865FA"/>
    <w:rsid w:val="00A951D1"/>
    <w:rsid w:val="00A97C2B"/>
    <w:rsid w:val="00AE5B8A"/>
    <w:rsid w:val="00AF01D9"/>
    <w:rsid w:val="00B80C11"/>
    <w:rsid w:val="00B84040"/>
    <w:rsid w:val="00BA359F"/>
    <w:rsid w:val="00C13D36"/>
    <w:rsid w:val="00C3485D"/>
    <w:rsid w:val="00C73FF3"/>
    <w:rsid w:val="00CC3C39"/>
    <w:rsid w:val="00CC728B"/>
    <w:rsid w:val="00CD7C21"/>
    <w:rsid w:val="00CF1A15"/>
    <w:rsid w:val="00D40EFF"/>
    <w:rsid w:val="00D47B7D"/>
    <w:rsid w:val="00D71AAF"/>
    <w:rsid w:val="00DA31BB"/>
    <w:rsid w:val="00DF15F0"/>
    <w:rsid w:val="00E5151E"/>
    <w:rsid w:val="00EF4CAC"/>
    <w:rsid w:val="00FF3F4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EFB988A"/>
  <w15:chartTrackingRefBased/>
  <w15:docId w15:val="{B598B9DE-1975-4464-98D7-CB138122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85D"/>
  </w:style>
  <w:style w:type="paragraph" w:styleId="Heading1">
    <w:name w:val="heading 1"/>
    <w:basedOn w:val="Normal"/>
    <w:next w:val="Normal"/>
    <w:link w:val="Virsraksts1Rakstz"/>
    <w:uiPriority w:val="9"/>
    <w:qFormat/>
    <w:rsid w:val="008551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Virsraksts2Rakstz"/>
    <w:uiPriority w:val="9"/>
    <w:semiHidden/>
    <w:unhideWhenUsed/>
    <w:qFormat/>
    <w:rsid w:val="008551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Virsraksts3Rakstz"/>
    <w:uiPriority w:val="9"/>
    <w:semiHidden/>
    <w:unhideWhenUsed/>
    <w:qFormat/>
    <w:rsid w:val="008551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Virsraksts4Rakstz"/>
    <w:uiPriority w:val="9"/>
    <w:semiHidden/>
    <w:unhideWhenUsed/>
    <w:qFormat/>
    <w:rsid w:val="008551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8551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Virsraksts6Rakstz"/>
    <w:uiPriority w:val="9"/>
    <w:semiHidden/>
    <w:unhideWhenUsed/>
    <w:qFormat/>
    <w:rsid w:val="00855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855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855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855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85514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85514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855148"/>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855148"/>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855148"/>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855148"/>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855148"/>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855148"/>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855148"/>
    <w:rPr>
      <w:rFonts w:eastAsiaTheme="majorEastAsia" w:cstheme="majorBidi"/>
      <w:color w:val="272727" w:themeColor="text1" w:themeTint="D8"/>
    </w:rPr>
  </w:style>
  <w:style w:type="paragraph" w:styleId="Title">
    <w:name w:val="Title"/>
    <w:basedOn w:val="Normal"/>
    <w:next w:val="Normal"/>
    <w:link w:val="NosaukumsRakstz"/>
    <w:uiPriority w:val="10"/>
    <w:qFormat/>
    <w:rsid w:val="00855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855148"/>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85514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855148"/>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855148"/>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855148"/>
    <w:rPr>
      <w:i/>
      <w:iCs/>
      <w:color w:val="404040" w:themeColor="text1" w:themeTint="BF"/>
    </w:rPr>
  </w:style>
  <w:style w:type="paragraph" w:styleId="ListParagraph">
    <w:name w:val="List Paragraph"/>
    <w:aliases w:val="2,Bullet EY,Bullet list,Citation List,Colorful List - Accent 12,H&amp;P List Paragraph,List Paragraph Red,List Paragraph1,Normal bullet 2,Numurets,PPS_Bullet,Saistīto dokumentu saraksts,Strip,Syle 1,Table of contents numbered,Virsraksti"/>
    <w:basedOn w:val="Normal"/>
    <w:link w:val="SarakstarindkopaRakstz"/>
    <w:uiPriority w:val="34"/>
    <w:qFormat/>
    <w:rsid w:val="00855148"/>
    <w:pPr>
      <w:ind w:left="720"/>
      <w:contextualSpacing/>
    </w:pPr>
  </w:style>
  <w:style w:type="character" w:styleId="IntenseEmphasis">
    <w:name w:val="Intense Emphasis"/>
    <w:basedOn w:val="DefaultParagraphFont"/>
    <w:uiPriority w:val="21"/>
    <w:qFormat/>
    <w:rsid w:val="00855148"/>
    <w:rPr>
      <w:i/>
      <w:iCs/>
      <w:color w:val="2F5496" w:themeColor="accent1" w:themeShade="BF"/>
    </w:rPr>
  </w:style>
  <w:style w:type="paragraph" w:styleId="IntenseQuote">
    <w:name w:val="Intense Quote"/>
    <w:basedOn w:val="Normal"/>
    <w:next w:val="Normal"/>
    <w:link w:val="IntensvscittsRakstz"/>
    <w:uiPriority w:val="30"/>
    <w:qFormat/>
    <w:rsid w:val="00855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DefaultParagraphFont"/>
    <w:link w:val="IntenseQuote"/>
    <w:uiPriority w:val="30"/>
    <w:rsid w:val="00855148"/>
    <w:rPr>
      <w:i/>
      <w:iCs/>
      <w:color w:val="2F5496" w:themeColor="accent1" w:themeShade="BF"/>
    </w:rPr>
  </w:style>
  <w:style w:type="character" w:styleId="IntenseReference">
    <w:name w:val="Intense Reference"/>
    <w:basedOn w:val="DefaultParagraphFont"/>
    <w:uiPriority w:val="32"/>
    <w:qFormat/>
    <w:rsid w:val="00855148"/>
    <w:rPr>
      <w:b/>
      <w:bCs/>
      <w:smallCaps/>
      <w:color w:val="2F5496" w:themeColor="accent1" w:themeShade="BF"/>
      <w:spacing w:val="5"/>
    </w:r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ListParagraph"/>
    <w:uiPriority w:val="34"/>
    <w:qFormat/>
    <w:locked/>
    <w:rsid w:val="00BA359F"/>
  </w:style>
  <w:style w:type="paragraph" w:styleId="Header">
    <w:name w:val="header"/>
    <w:basedOn w:val="Normal"/>
    <w:link w:val="GalveneRakstz"/>
    <w:uiPriority w:val="99"/>
    <w:unhideWhenUsed/>
    <w:rsid w:val="00707C78"/>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707C78"/>
  </w:style>
  <w:style w:type="paragraph" w:styleId="Footer">
    <w:name w:val="footer"/>
    <w:basedOn w:val="Normal"/>
    <w:link w:val="KjeneRakstz"/>
    <w:uiPriority w:val="99"/>
    <w:unhideWhenUsed/>
    <w:rsid w:val="00707C78"/>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707C78"/>
  </w:style>
  <w:style w:type="character" w:styleId="Hyperlink">
    <w:name w:val="Hyperlink"/>
    <w:basedOn w:val="DefaultParagraphFont"/>
    <w:uiPriority w:val="99"/>
    <w:unhideWhenUsed/>
    <w:rsid w:val="00000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3143</Words>
  <Characters>1792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PP-MEZOTNE</cp:lastModifiedBy>
  <cp:revision>16</cp:revision>
  <cp:lastPrinted>2026-03-05T07:46:00Z</cp:lastPrinted>
  <dcterms:created xsi:type="dcterms:W3CDTF">2026-03-12T08:11:00Z</dcterms:created>
  <dcterms:modified xsi:type="dcterms:W3CDTF">2026-03-17T06:55:00Z</dcterms:modified>
</cp:coreProperties>
</file>