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4902" w14:textId="77777777" w:rsidR="00424933" w:rsidRDefault="00424933" w:rsidP="00424933">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245FE30B" w14:textId="2C6C1BAE" w:rsidR="00863E1F" w:rsidRDefault="000F2AF7" w:rsidP="00BB538B">
      <w:pPr>
        <w:spacing w:after="0" w:line="240" w:lineRule="auto"/>
        <w:jc w:val="center"/>
        <w:rPr>
          <w:rFonts w:ascii="Times New Roman" w:hAnsi="Times New Roman"/>
          <w:b/>
          <w:sz w:val="24"/>
          <w:szCs w:val="24"/>
        </w:rPr>
      </w:pPr>
      <w:r>
        <w:rPr>
          <w:rFonts w:ascii="Times New Roman" w:hAnsi="Times New Roman"/>
          <w:b/>
          <w:sz w:val="24"/>
          <w:szCs w:val="24"/>
        </w:rPr>
        <w:t>“</w:t>
      </w:r>
      <w:r w:rsidR="00EC698B" w:rsidRPr="00EC698B">
        <w:rPr>
          <w:rFonts w:ascii="Times New Roman" w:hAnsi="Times New Roman"/>
          <w:b/>
          <w:sz w:val="24"/>
          <w:szCs w:val="24"/>
        </w:rPr>
        <w:t>Interaktīvas nodarbības par personīgo drošību un rīcību krīzes situācijās</w:t>
      </w:r>
      <w:r>
        <w:rPr>
          <w:rFonts w:ascii="Times New Roman" w:hAnsi="Times New Roman"/>
          <w:b/>
          <w:sz w:val="24"/>
          <w:szCs w:val="24"/>
        </w:rPr>
        <w:t>”</w:t>
      </w:r>
      <w:r w:rsidRPr="000F2AF7">
        <w:rPr>
          <w:rFonts w:ascii="Times New Roman" w:hAnsi="Times New Roman"/>
          <w:b/>
          <w:sz w:val="24"/>
          <w:szCs w:val="24"/>
        </w:rPr>
        <w:t xml:space="preserve">, </w:t>
      </w:r>
    </w:p>
    <w:p w14:paraId="6B1BAF89" w14:textId="67C39660" w:rsidR="0044079E" w:rsidRPr="000F2AF7" w:rsidRDefault="000F2AF7" w:rsidP="00114B2D">
      <w:pPr>
        <w:spacing w:after="0" w:line="240" w:lineRule="auto"/>
        <w:jc w:val="center"/>
        <w:rPr>
          <w:rFonts w:ascii="Times New Roman" w:hAnsi="Times New Roman"/>
          <w:b/>
          <w:sz w:val="24"/>
          <w:szCs w:val="24"/>
        </w:rPr>
      </w:pPr>
      <w:r w:rsidRPr="000F2AF7">
        <w:rPr>
          <w:rFonts w:ascii="Times New Roman" w:hAnsi="Times New Roman"/>
          <w:b/>
          <w:sz w:val="24"/>
          <w:szCs w:val="24"/>
        </w:rPr>
        <w:t xml:space="preserve">identifikācijas numurs </w:t>
      </w:r>
      <w:r w:rsidR="00114B2D" w:rsidRPr="00114B2D">
        <w:rPr>
          <w:rFonts w:ascii="Times New Roman" w:hAnsi="Times New Roman"/>
          <w:b/>
          <w:bCs/>
          <w:sz w:val="24"/>
          <w:szCs w:val="24"/>
        </w:rPr>
        <w:t>BNP/8.34/2026/38</w:t>
      </w:r>
    </w:p>
    <w:p w14:paraId="202A010D" w14:textId="77777777" w:rsidR="0044079E" w:rsidRDefault="0044079E" w:rsidP="0044079E">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44079E" w14:paraId="3C6F4E33" w14:textId="77777777" w:rsidTr="0044079E">
        <w:trPr>
          <w:trHeight w:val="377"/>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67700F4" w14:textId="77777777" w:rsidR="0044079E" w:rsidRDefault="0044079E">
            <w:pPr>
              <w:keepNext/>
              <w:spacing w:after="0" w:line="240" w:lineRule="auto"/>
              <w:outlineLvl w:val="1"/>
              <w:rPr>
                <w:rFonts w:ascii="Times New Roman" w:eastAsia="Times New Roman" w:hAnsi="Times New Roman"/>
                <w:b/>
                <w:bCs/>
                <w:iCs/>
                <w:sz w:val="24"/>
                <w:szCs w:val="28"/>
              </w:rPr>
            </w:pPr>
            <w:r>
              <w:rPr>
                <w:rFonts w:ascii="Times New Roman" w:eastAsia="Times New Roman" w:hAnsi="Times New Roman"/>
                <w:b/>
                <w:bCs/>
                <w:iCs/>
                <w:sz w:val="24"/>
                <w:szCs w:val="28"/>
              </w:rPr>
              <w:t>Pasūtītāja 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E6C5115"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44079E" w14:paraId="63918806" w14:textId="77777777" w:rsidTr="0044079E">
        <w:trPr>
          <w:trHeight w:val="359"/>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17BD84"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
                <w:bCs/>
                <w:iCs/>
                <w:sz w:val="24"/>
                <w:szCs w:val="28"/>
                <w:lang w:eastAsia="lv-LV"/>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ACE3344"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 Bauska, Bauskas novads, LV-3913</w:t>
            </w:r>
          </w:p>
        </w:tc>
      </w:tr>
      <w:tr w:rsidR="0044079E" w:rsidRPr="0038006C" w14:paraId="586EE190" w14:textId="77777777" w:rsidTr="0044079E">
        <w:trPr>
          <w:trHeight w:val="274"/>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1C4397" w14:textId="77777777" w:rsidR="0044079E" w:rsidRPr="0038006C" w:rsidRDefault="0044079E">
            <w:pPr>
              <w:keepNext/>
              <w:spacing w:after="0" w:line="240" w:lineRule="auto"/>
              <w:outlineLvl w:val="1"/>
              <w:rPr>
                <w:rFonts w:ascii="Times New Roman" w:eastAsia="Times New Roman" w:hAnsi="Times New Roman"/>
                <w:bCs/>
                <w:iCs/>
                <w:sz w:val="24"/>
                <w:szCs w:val="28"/>
              </w:rPr>
            </w:pPr>
            <w:r w:rsidRPr="0038006C">
              <w:rPr>
                <w:rFonts w:ascii="Times New Roman" w:eastAsia="Times New Roman" w:hAnsi="Times New Roman"/>
                <w:b/>
                <w:bCs/>
                <w:iCs/>
                <w:sz w:val="24"/>
                <w:szCs w:val="28"/>
                <w:lang w:eastAsia="lv-LV"/>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459E9E6" w14:textId="77777777" w:rsidR="0044079E" w:rsidRPr="0038006C" w:rsidRDefault="0044079E">
            <w:pPr>
              <w:keepNext/>
              <w:spacing w:after="0" w:line="240" w:lineRule="auto"/>
              <w:outlineLvl w:val="1"/>
              <w:rPr>
                <w:rFonts w:ascii="Times New Roman" w:eastAsia="Times New Roman" w:hAnsi="Times New Roman"/>
                <w:bCs/>
                <w:iCs/>
                <w:sz w:val="24"/>
                <w:szCs w:val="28"/>
              </w:rPr>
            </w:pPr>
            <w:r w:rsidRPr="0038006C">
              <w:rPr>
                <w:rFonts w:ascii="Times New Roman" w:eastAsia="Times New Roman" w:hAnsi="Times New Roman"/>
                <w:bCs/>
                <w:iCs/>
                <w:sz w:val="24"/>
                <w:szCs w:val="28"/>
              </w:rPr>
              <w:t>90009116223</w:t>
            </w:r>
          </w:p>
        </w:tc>
      </w:tr>
    </w:tbl>
    <w:p w14:paraId="30D03651" w14:textId="77777777" w:rsidR="0044079E" w:rsidRPr="00910F2E" w:rsidRDefault="0044079E" w:rsidP="00737FC8">
      <w:pPr>
        <w:spacing w:before="120" w:after="0" w:line="240" w:lineRule="auto"/>
        <w:ind w:left="284" w:hanging="284"/>
        <w:jc w:val="both"/>
        <w:rPr>
          <w:rFonts w:ascii="Times New Roman" w:eastAsia="Times New Roman" w:hAnsi="Times New Roman"/>
          <w:b/>
          <w:sz w:val="24"/>
          <w:szCs w:val="24"/>
        </w:rPr>
      </w:pPr>
      <w:r w:rsidRPr="00910F2E">
        <w:rPr>
          <w:rFonts w:ascii="Times New Roman" w:eastAsia="Times New Roman" w:hAnsi="Times New Roman"/>
          <w:b/>
          <w:sz w:val="24"/>
          <w:szCs w:val="24"/>
        </w:rPr>
        <w:t>2. Iepirkuma priekšmets</w:t>
      </w:r>
    </w:p>
    <w:p w14:paraId="2464ED3B" w14:textId="77777777" w:rsidR="00737FC8" w:rsidRPr="00910F2E" w:rsidRDefault="00737FC8" w:rsidP="00737FC8">
      <w:pPr>
        <w:pStyle w:val="ListParagraph"/>
        <w:numPr>
          <w:ilvl w:val="0"/>
          <w:numId w:val="12"/>
        </w:numPr>
        <w:spacing w:after="120" w:line="240" w:lineRule="auto"/>
        <w:jc w:val="both"/>
        <w:rPr>
          <w:vanish/>
          <w:sz w:val="24"/>
          <w:szCs w:val="24"/>
        </w:rPr>
      </w:pPr>
    </w:p>
    <w:p w14:paraId="0FBB5C0A" w14:textId="77777777" w:rsidR="00737FC8" w:rsidRPr="00910F2E" w:rsidRDefault="00737FC8" w:rsidP="00737FC8">
      <w:pPr>
        <w:pStyle w:val="ListParagraph"/>
        <w:numPr>
          <w:ilvl w:val="0"/>
          <w:numId w:val="12"/>
        </w:numPr>
        <w:spacing w:after="120" w:line="240" w:lineRule="auto"/>
        <w:jc w:val="both"/>
        <w:rPr>
          <w:vanish/>
          <w:sz w:val="24"/>
          <w:szCs w:val="24"/>
        </w:rPr>
      </w:pPr>
    </w:p>
    <w:p w14:paraId="5C60E2FD" w14:textId="4687CEB4" w:rsidR="000F2AF7" w:rsidRPr="00910F2E" w:rsidRDefault="00EC698B" w:rsidP="00EC698B">
      <w:pPr>
        <w:pStyle w:val="ListParagraph"/>
        <w:numPr>
          <w:ilvl w:val="1"/>
          <w:numId w:val="12"/>
        </w:numPr>
        <w:spacing w:after="120" w:line="240" w:lineRule="auto"/>
        <w:jc w:val="both"/>
        <w:rPr>
          <w:rFonts w:eastAsia="Times New Roman"/>
          <w:sz w:val="24"/>
          <w:szCs w:val="24"/>
        </w:rPr>
      </w:pPr>
      <w:r w:rsidRPr="00910F2E">
        <w:rPr>
          <w:b/>
          <w:sz w:val="24"/>
          <w:szCs w:val="24"/>
        </w:rPr>
        <w:t xml:space="preserve">Interaktīvas nodarbības par personīgo drošību un rīcību krīzes situācijās, </w:t>
      </w:r>
      <w:r w:rsidR="000F2AF7" w:rsidRPr="00910F2E">
        <w:rPr>
          <w:sz w:val="24"/>
          <w:szCs w:val="24"/>
        </w:rPr>
        <w:t>saskaņā ar Tehnisko specifikāciju (1.pielikums).</w:t>
      </w:r>
    </w:p>
    <w:p w14:paraId="78B0D782" w14:textId="450E817C" w:rsidR="006E7817" w:rsidRPr="00910F2E" w:rsidRDefault="00424933" w:rsidP="0038006C">
      <w:pPr>
        <w:pStyle w:val="ListParagraph"/>
        <w:numPr>
          <w:ilvl w:val="1"/>
          <w:numId w:val="12"/>
        </w:numPr>
        <w:spacing w:after="120" w:line="240" w:lineRule="auto"/>
        <w:jc w:val="both"/>
        <w:rPr>
          <w:rFonts w:eastAsia="Times New Roman"/>
          <w:sz w:val="24"/>
          <w:szCs w:val="24"/>
        </w:rPr>
      </w:pPr>
      <w:r w:rsidRPr="00910F2E">
        <w:rPr>
          <w:rFonts w:eastAsia="Times New Roman"/>
          <w:b/>
          <w:sz w:val="24"/>
          <w:szCs w:val="24"/>
        </w:rPr>
        <w:t>CPV kod</w:t>
      </w:r>
      <w:r w:rsidR="00737FC8" w:rsidRPr="00910F2E">
        <w:rPr>
          <w:rFonts w:eastAsia="Times New Roman"/>
          <w:b/>
          <w:sz w:val="24"/>
          <w:szCs w:val="24"/>
        </w:rPr>
        <w:t>i:</w:t>
      </w:r>
      <w:r w:rsidRPr="00910F2E">
        <w:rPr>
          <w:rFonts w:eastAsia="Times New Roman"/>
          <w:sz w:val="24"/>
          <w:szCs w:val="24"/>
        </w:rPr>
        <w:t xml:space="preserve"> </w:t>
      </w:r>
      <w:r w:rsidR="0038006C" w:rsidRPr="00910F2E">
        <w:rPr>
          <w:rFonts w:eastAsia="Times New Roman"/>
          <w:sz w:val="24"/>
          <w:szCs w:val="24"/>
        </w:rPr>
        <w:t>80550000-4</w:t>
      </w:r>
      <w:r w:rsidR="00C57F8B" w:rsidRPr="00910F2E">
        <w:rPr>
          <w:rFonts w:eastAsia="Times New Roman"/>
          <w:sz w:val="24"/>
          <w:szCs w:val="24"/>
        </w:rPr>
        <w:t xml:space="preserve"> (drošības mācību pakalpojumi)</w:t>
      </w:r>
    </w:p>
    <w:p w14:paraId="6C091D7B" w14:textId="2D1CE5AC" w:rsidR="00A75CB1" w:rsidRPr="00910F2E" w:rsidRDefault="00A75CB1" w:rsidP="00A75CB1">
      <w:pPr>
        <w:pStyle w:val="ListParagraph"/>
        <w:numPr>
          <w:ilvl w:val="1"/>
          <w:numId w:val="12"/>
        </w:numPr>
        <w:rPr>
          <w:rFonts w:eastAsia="Times New Roman"/>
          <w:sz w:val="24"/>
          <w:szCs w:val="24"/>
        </w:rPr>
      </w:pPr>
      <w:r w:rsidRPr="00910F2E">
        <w:rPr>
          <w:rFonts w:eastAsia="Times New Roman"/>
          <w:sz w:val="24"/>
          <w:szCs w:val="24"/>
        </w:rPr>
        <w:t>Paredzamā līgumcena  3 305,79 EUR.</w:t>
      </w:r>
    </w:p>
    <w:p w14:paraId="4657132B" w14:textId="77777777" w:rsidR="00A75CB1" w:rsidRPr="00910F2E" w:rsidRDefault="00A75CB1" w:rsidP="00A75CB1">
      <w:pPr>
        <w:pStyle w:val="ListParagraph"/>
        <w:spacing w:after="120" w:line="240" w:lineRule="auto"/>
        <w:ind w:left="792"/>
        <w:jc w:val="both"/>
        <w:rPr>
          <w:rFonts w:eastAsia="Times New Roman"/>
          <w:sz w:val="24"/>
          <w:szCs w:val="24"/>
          <w:highlight w:val="yellow"/>
        </w:rPr>
      </w:pPr>
    </w:p>
    <w:p w14:paraId="7D36DB33" w14:textId="635C5861" w:rsidR="0044079E" w:rsidRPr="00E471F9" w:rsidRDefault="0044079E" w:rsidP="00D646CB">
      <w:pPr>
        <w:keepNext/>
        <w:numPr>
          <w:ilvl w:val="0"/>
          <w:numId w:val="2"/>
        </w:numPr>
        <w:spacing w:after="120" w:line="240" w:lineRule="auto"/>
        <w:ind w:left="284" w:hanging="284"/>
        <w:jc w:val="both"/>
        <w:rPr>
          <w:rFonts w:asciiTheme="majorBidi" w:eastAsia="Times New Roman" w:hAnsiTheme="majorBidi" w:cstheme="majorBidi"/>
          <w:sz w:val="24"/>
          <w:szCs w:val="24"/>
        </w:rPr>
      </w:pPr>
      <w:r w:rsidRPr="00E471F9">
        <w:rPr>
          <w:rFonts w:asciiTheme="majorBidi" w:eastAsia="Times New Roman" w:hAnsiTheme="majorBidi" w:cstheme="majorBidi"/>
          <w:b/>
          <w:color w:val="000000"/>
          <w:sz w:val="24"/>
          <w:szCs w:val="24"/>
        </w:rPr>
        <w:t>Identifikācijas numurs</w:t>
      </w:r>
      <w:r w:rsidRPr="00E471F9">
        <w:rPr>
          <w:rFonts w:asciiTheme="majorBidi" w:eastAsia="Times New Roman" w:hAnsiTheme="majorBidi" w:cstheme="majorBidi"/>
          <w:sz w:val="24"/>
          <w:szCs w:val="24"/>
        </w:rPr>
        <w:t xml:space="preserve">: </w:t>
      </w:r>
      <w:r w:rsidR="00114B2D" w:rsidRPr="00114B2D">
        <w:rPr>
          <w:rFonts w:ascii="Times New Roman" w:hAnsi="Times New Roman"/>
          <w:b/>
          <w:bCs/>
          <w:sz w:val="24"/>
          <w:szCs w:val="24"/>
        </w:rPr>
        <w:t>BNP/8.34/2026/38</w:t>
      </w:r>
    </w:p>
    <w:p w14:paraId="5E4778D7" w14:textId="77777777" w:rsidR="00BB538B" w:rsidRPr="00E471F9" w:rsidRDefault="0044079E" w:rsidP="00D646CB">
      <w:pPr>
        <w:keepNext/>
        <w:numPr>
          <w:ilvl w:val="0"/>
          <w:numId w:val="2"/>
        </w:numPr>
        <w:spacing w:after="120" w:line="240" w:lineRule="auto"/>
        <w:ind w:left="284" w:hanging="284"/>
        <w:jc w:val="both"/>
        <w:rPr>
          <w:rFonts w:asciiTheme="majorBidi" w:eastAsia="Times New Roman" w:hAnsiTheme="majorBidi" w:cstheme="majorBidi"/>
          <w:b/>
          <w:sz w:val="24"/>
          <w:szCs w:val="24"/>
        </w:rPr>
      </w:pPr>
      <w:r w:rsidRPr="00E471F9">
        <w:rPr>
          <w:rFonts w:asciiTheme="majorBidi" w:eastAsia="Times New Roman" w:hAnsiTheme="majorBidi" w:cstheme="majorBidi"/>
          <w:b/>
          <w:sz w:val="24"/>
          <w:szCs w:val="24"/>
        </w:rPr>
        <w:t>Kontaktpersona</w:t>
      </w:r>
      <w:r w:rsidR="00BB538B" w:rsidRPr="00E471F9">
        <w:rPr>
          <w:rFonts w:asciiTheme="majorBidi" w:eastAsia="Times New Roman" w:hAnsiTheme="majorBidi" w:cstheme="majorBidi"/>
          <w:b/>
          <w:sz w:val="24"/>
          <w:szCs w:val="24"/>
        </w:rPr>
        <w:t xml:space="preserve">: </w:t>
      </w:r>
    </w:p>
    <w:p w14:paraId="4D8EB024" w14:textId="758D484F" w:rsidR="00A02933" w:rsidRPr="00E471F9" w:rsidRDefault="00BB538B" w:rsidP="00BB538B">
      <w:pPr>
        <w:pStyle w:val="ListParagraph"/>
        <w:keepNext/>
        <w:numPr>
          <w:ilvl w:val="1"/>
          <w:numId w:val="2"/>
        </w:numPr>
        <w:spacing w:before="100" w:beforeAutospacing="1" w:after="120" w:line="240" w:lineRule="auto"/>
        <w:ind w:left="788" w:hanging="504"/>
        <w:contextualSpacing w:val="0"/>
        <w:jc w:val="both"/>
        <w:rPr>
          <w:rFonts w:asciiTheme="majorBidi" w:eastAsia="Times New Roman" w:hAnsiTheme="majorBidi" w:cstheme="majorBidi"/>
          <w:b/>
          <w:sz w:val="24"/>
          <w:szCs w:val="24"/>
        </w:rPr>
      </w:pPr>
      <w:r w:rsidRPr="00E471F9">
        <w:rPr>
          <w:rFonts w:asciiTheme="majorBidi" w:eastAsia="Times New Roman" w:hAnsiTheme="majorBidi" w:cstheme="majorBidi"/>
          <w:bCs/>
          <w:sz w:val="24"/>
          <w:szCs w:val="24"/>
        </w:rPr>
        <w:t>Bauskas novada administrācijas</w:t>
      </w:r>
      <w:r w:rsidRPr="00E471F9">
        <w:rPr>
          <w:rFonts w:asciiTheme="majorBidi" w:eastAsia="Times New Roman" w:hAnsiTheme="majorBidi" w:cstheme="majorBidi"/>
          <w:b/>
          <w:sz w:val="24"/>
          <w:szCs w:val="24"/>
        </w:rPr>
        <w:t xml:space="preserve"> </w:t>
      </w:r>
      <w:r w:rsidR="00A02933" w:rsidRPr="00E471F9">
        <w:rPr>
          <w:rFonts w:asciiTheme="majorBidi" w:eastAsia="Times New Roman" w:hAnsiTheme="majorBidi" w:cstheme="majorBidi"/>
          <w:iCs/>
          <w:color w:val="000000" w:themeColor="text1"/>
          <w:sz w:val="24"/>
          <w:szCs w:val="24"/>
          <w:lang w:eastAsia="zh-CN"/>
        </w:rPr>
        <w:t xml:space="preserve">Izglītības, kultūras, sporta un sabiedrības labklājības departamenta Sporta un veselības nodaļas projektu vadītāja </w:t>
      </w:r>
      <w:r w:rsidR="00D83D08" w:rsidRPr="00E471F9">
        <w:rPr>
          <w:rFonts w:asciiTheme="majorBidi" w:eastAsia="Times New Roman" w:hAnsiTheme="majorBidi" w:cstheme="majorBidi"/>
          <w:b/>
          <w:bCs/>
          <w:iCs/>
          <w:color w:val="000000" w:themeColor="text1"/>
          <w:sz w:val="24"/>
          <w:szCs w:val="24"/>
          <w:lang w:eastAsia="zh-CN"/>
        </w:rPr>
        <w:t>Laura Almane</w:t>
      </w:r>
      <w:r w:rsidR="00A02933" w:rsidRPr="00E471F9">
        <w:rPr>
          <w:rFonts w:asciiTheme="majorBidi" w:eastAsia="Times New Roman" w:hAnsiTheme="majorBidi" w:cstheme="majorBidi"/>
          <w:iCs/>
          <w:color w:val="000000" w:themeColor="text1"/>
          <w:sz w:val="24"/>
          <w:szCs w:val="24"/>
          <w:lang w:eastAsia="zh-CN"/>
        </w:rPr>
        <w:t>,</w:t>
      </w:r>
      <w:r w:rsidR="00A02933" w:rsidRPr="00E471F9">
        <w:rPr>
          <w:rFonts w:asciiTheme="majorBidi" w:eastAsia="Times New Roman" w:hAnsiTheme="majorBidi" w:cstheme="majorBidi"/>
          <w:color w:val="000000" w:themeColor="text1"/>
          <w:sz w:val="24"/>
          <w:szCs w:val="24"/>
          <w:lang w:eastAsia="zh-CN"/>
        </w:rPr>
        <w:t xml:space="preserve"> e-pasts: </w:t>
      </w:r>
      <w:hyperlink r:id="rId8" w:history="1">
        <w:r w:rsidR="00D83D08" w:rsidRPr="00E471F9">
          <w:rPr>
            <w:rStyle w:val="Hyperlink"/>
            <w:rFonts w:asciiTheme="majorBidi" w:hAnsiTheme="majorBidi" w:cstheme="majorBidi"/>
            <w:sz w:val="24"/>
            <w:szCs w:val="24"/>
          </w:rPr>
          <w:t>laura.almane@bauskasnovads.lv</w:t>
        </w:r>
      </w:hyperlink>
      <w:r w:rsidR="00A02933" w:rsidRPr="00E471F9">
        <w:rPr>
          <w:rFonts w:asciiTheme="majorBidi" w:hAnsiTheme="majorBidi" w:cstheme="majorBidi"/>
          <w:sz w:val="24"/>
          <w:szCs w:val="24"/>
        </w:rPr>
        <w:t xml:space="preserve"> </w:t>
      </w:r>
      <w:r w:rsidR="00A02933" w:rsidRPr="00E471F9">
        <w:rPr>
          <w:rFonts w:asciiTheme="majorBidi" w:eastAsia="Times New Roman" w:hAnsiTheme="majorBidi" w:cstheme="majorBidi"/>
          <w:color w:val="000000" w:themeColor="text1"/>
          <w:sz w:val="24"/>
          <w:szCs w:val="24"/>
          <w:lang w:eastAsia="zh-CN"/>
        </w:rPr>
        <w:t>, tālr. +371 25744833.</w:t>
      </w:r>
    </w:p>
    <w:p w14:paraId="4CCE5D0A" w14:textId="77777777" w:rsidR="0044079E" w:rsidRPr="00E471F9" w:rsidRDefault="0044079E" w:rsidP="0044079E">
      <w:pPr>
        <w:keepNext/>
        <w:tabs>
          <w:tab w:val="left" w:pos="7940"/>
        </w:tabs>
        <w:spacing w:before="40" w:after="0" w:line="240" w:lineRule="auto"/>
        <w:ind w:left="539" w:hanging="539"/>
        <w:jc w:val="both"/>
        <w:rPr>
          <w:rFonts w:asciiTheme="majorBidi" w:eastAsia="Times New Roman" w:hAnsiTheme="majorBidi" w:cstheme="majorBidi"/>
          <w:b/>
          <w:sz w:val="24"/>
          <w:szCs w:val="24"/>
        </w:rPr>
      </w:pPr>
      <w:r w:rsidRPr="00E471F9">
        <w:rPr>
          <w:rFonts w:asciiTheme="majorBidi" w:eastAsia="Times New Roman" w:hAnsiTheme="majorBidi" w:cstheme="majorBidi"/>
          <w:b/>
          <w:sz w:val="24"/>
          <w:szCs w:val="24"/>
        </w:rPr>
        <w:t>5. Piedāvājumu iesniegšanas vieta, datums un laiks:</w:t>
      </w:r>
      <w:r w:rsidRPr="00E471F9">
        <w:rPr>
          <w:rFonts w:asciiTheme="majorBidi" w:eastAsia="Times New Roman" w:hAnsiTheme="majorBidi" w:cstheme="majorBidi"/>
          <w:b/>
          <w:sz w:val="24"/>
          <w:szCs w:val="24"/>
        </w:rPr>
        <w:tab/>
      </w:r>
    </w:p>
    <w:p w14:paraId="23D42FF6" w14:textId="34EE20D5" w:rsidR="0044079E" w:rsidRPr="00E471F9" w:rsidRDefault="00790A42" w:rsidP="00737FC8">
      <w:pPr>
        <w:spacing w:before="120" w:after="120" w:line="240" w:lineRule="auto"/>
        <w:ind w:left="709" w:hanging="425"/>
        <w:jc w:val="both"/>
        <w:rPr>
          <w:rStyle w:val="Hyperlink"/>
          <w:rFonts w:asciiTheme="majorBidi" w:hAnsiTheme="majorBidi" w:cstheme="majorBidi"/>
          <w:sz w:val="24"/>
          <w:szCs w:val="24"/>
        </w:rPr>
      </w:pPr>
      <w:r w:rsidRPr="00E471F9">
        <w:rPr>
          <w:rFonts w:asciiTheme="majorBidi" w:eastAsia="Times New Roman" w:hAnsiTheme="majorBidi" w:cstheme="majorBidi"/>
          <w:sz w:val="24"/>
          <w:szCs w:val="24"/>
        </w:rPr>
        <w:t xml:space="preserve">5.1. </w:t>
      </w:r>
      <w:r w:rsidR="0044079E" w:rsidRPr="00E471F9">
        <w:rPr>
          <w:rFonts w:asciiTheme="majorBidi" w:eastAsia="Times New Roman" w:hAnsiTheme="majorBidi" w:cstheme="majorBidi"/>
          <w:sz w:val="24"/>
          <w:szCs w:val="24"/>
        </w:rPr>
        <w:t>Pretendents savu piedāvājumu iesniedz</w:t>
      </w:r>
      <w:r w:rsidR="0044079E" w:rsidRPr="00E471F9">
        <w:rPr>
          <w:rFonts w:asciiTheme="majorBidi" w:eastAsia="Times New Roman" w:hAnsiTheme="majorBidi" w:cstheme="majorBidi"/>
          <w:b/>
          <w:sz w:val="24"/>
          <w:szCs w:val="24"/>
        </w:rPr>
        <w:t xml:space="preserve"> līdz 202</w:t>
      </w:r>
      <w:r w:rsidR="0042356B" w:rsidRPr="00E471F9">
        <w:rPr>
          <w:rFonts w:asciiTheme="majorBidi" w:eastAsia="Times New Roman" w:hAnsiTheme="majorBidi" w:cstheme="majorBidi"/>
          <w:b/>
          <w:sz w:val="24"/>
          <w:szCs w:val="24"/>
        </w:rPr>
        <w:t>6</w:t>
      </w:r>
      <w:r w:rsidR="0044079E" w:rsidRPr="00E471F9">
        <w:rPr>
          <w:rFonts w:asciiTheme="majorBidi" w:eastAsia="Times New Roman" w:hAnsiTheme="majorBidi" w:cstheme="majorBidi"/>
          <w:b/>
          <w:sz w:val="24"/>
          <w:szCs w:val="24"/>
        </w:rPr>
        <w:t>.</w:t>
      </w:r>
      <w:r w:rsidR="00737FC8" w:rsidRPr="00E471F9">
        <w:rPr>
          <w:rFonts w:asciiTheme="majorBidi" w:eastAsia="Times New Roman" w:hAnsiTheme="majorBidi" w:cstheme="majorBidi"/>
          <w:b/>
          <w:sz w:val="24"/>
          <w:szCs w:val="24"/>
        </w:rPr>
        <w:t xml:space="preserve"> </w:t>
      </w:r>
      <w:r w:rsidR="0044079E" w:rsidRPr="00E471F9">
        <w:rPr>
          <w:rFonts w:asciiTheme="majorBidi" w:eastAsia="Times New Roman" w:hAnsiTheme="majorBidi" w:cstheme="majorBidi"/>
          <w:b/>
          <w:sz w:val="24"/>
          <w:szCs w:val="24"/>
        </w:rPr>
        <w:t xml:space="preserve">gada </w:t>
      </w:r>
      <w:r w:rsidR="00E471F9" w:rsidRPr="00E471F9">
        <w:rPr>
          <w:rFonts w:asciiTheme="majorBidi" w:eastAsia="Times New Roman" w:hAnsiTheme="majorBidi" w:cstheme="majorBidi"/>
          <w:b/>
          <w:sz w:val="24"/>
          <w:szCs w:val="24"/>
        </w:rPr>
        <w:t>7</w:t>
      </w:r>
      <w:r w:rsidR="00996B7F" w:rsidRPr="00E471F9">
        <w:rPr>
          <w:rFonts w:asciiTheme="majorBidi" w:eastAsia="Times New Roman" w:hAnsiTheme="majorBidi" w:cstheme="majorBidi"/>
          <w:b/>
          <w:sz w:val="24"/>
          <w:szCs w:val="24"/>
        </w:rPr>
        <w:t>.</w:t>
      </w:r>
      <w:r w:rsidR="00737FC8" w:rsidRPr="00E471F9">
        <w:rPr>
          <w:rFonts w:asciiTheme="majorBidi" w:eastAsia="Times New Roman" w:hAnsiTheme="majorBidi" w:cstheme="majorBidi"/>
          <w:b/>
          <w:sz w:val="24"/>
          <w:szCs w:val="24"/>
        </w:rPr>
        <w:t xml:space="preserve"> </w:t>
      </w:r>
      <w:r w:rsidR="0042356B" w:rsidRPr="00E471F9">
        <w:rPr>
          <w:rFonts w:asciiTheme="majorBidi" w:eastAsia="Times New Roman" w:hAnsiTheme="majorBidi" w:cstheme="majorBidi"/>
          <w:b/>
          <w:sz w:val="24"/>
          <w:szCs w:val="24"/>
        </w:rPr>
        <w:t>aprīlim</w:t>
      </w:r>
      <w:r w:rsidR="00C54927" w:rsidRPr="00E471F9">
        <w:rPr>
          <w:rFonts w:asciiTheme="majorBidi" w:eastAsia="Times New Roman" w:hAnsiTheme="majorBidi" w:cstheme="majorBidi"/>
          <w:b/>
          <w:sz w:val="24"/>
          <w:szCs w:val="24"/>
        </w:rPr>
        <w:t xml:space="preserve"> </w:t>
      </w:r>
      <w:r w:rsidR="00396434" w:rsidRPr="00E471F9">
        <w:rPr>
          <w:rFonts w:asciiTheme="majorBidi" w:eastAsia="Times New Roman" w:hAnsiTheme="majorBidi" w:cstheme="majorBidi"/>
          <w:b/>
          <w:sz w:val="24"/>
          <w:szCs w:val="24"/>
        </w:rPr>
        <w:t>plkst.</w:t>
      </w:r>
      <w:r w:rsidR="0044079E" w:rsidRPr="00E471F9">
        <w:rPr>
          <w:rFonts w:asciiTheme="majorBidi" w:eastAsia="Times New Roman" w:hAnsiTheme="majorBidi" w:cstheme="majorBidi"/>
          <w:b/>
          <w:sz w:val="24"/>
          <w:szCs w:val="24"/>
        </w:rPr>
        <w:t xml:space="preserve"> 1</w:t>
      </w:r>
      <w:r w:rsidR="0042356B" w:rsidRPr="00E471F9">
        <w:rPr>
          <w:rFonts w:asciiTheme="majorBidi" w:eastAsia="Times New Roman" w:hAnsiTheme="majorBidi" w:cstheme="majorBidi"/>
          <w:b/>
          <w:sz w:val="24"/>
          <w:szCs w:val="24"/>
        </w:rPr>
        <w:t>2.</w:t>
      </w:r>
      <w:r w:rsidR="0044079E" w:rsidRPr="00E471F9">
        <w:rPr>
          <w:rFonts w:asciiTheme="majorBidi" w:eastAsia="Times New Roman" w:hAnsiTheme="majorBidi" w:cstheme="majorBidi"/>
          <w:b/>
          <w:sz w:val="24"/>
          <w:szCs w:val="24"/>
        </w:rPr>
        <w:t>00</w:t>
      </w:r>
      <w:r w:rsidR="0044079E" w:rsidRPr="00E471F9">
        <w:rPr>
          <w:rFonts w:asciiTheme="majorBidi" w:eastAsia="Times New Roman" w:hAnsiTheme="majorBidi" w:cstheme="majorBidi"/>
          <w:sz w:val="24"/>
          <w:szCs w:val="24"/>
        </w:rPr>
        <w:t xml:space="preserve">, nosūtot elektroniski uz e-pasta adresi: </w:t>
      </w:r>
      <w:hyperlink r:id="rId9" w:history="1">
        <w:r w:rsidR="00D83D08" w:rsidRPr="00E471F9">
          <w:rPr>
            <w:rStyle w:val="Hyperlink"/>
            <w:rFonts w:asciiTheme="majorBidi" w:hAnsiTheme="majorBidi" w:cstheme="majorBidi"/>
            <w:sz w:val="24"/>
            <w:szCs w:val="24"/>
          </w:rPr>
          <w:t>laura.almane@bauskasnovads.lv</w:t>
        </w:r>
      </w:hyperlink>
      <w:r w:rsidR="00737FC8" w:rsidRPr="00E471F9">
        <w:rPr>
          <w:rFonts w:asciiTheme="majorBidi" w:hAnsiTheme="majorBidi" w:cstheme="majorBidi"/>
          <w:sz w:val="24"/>
          <w:szCs w:val="24"/>
        </w:rPr>
        <w:t>.</w:t>
      </w:r>
    </w:p>
    <w:p w14:paraId="3ACA53B7" w14:textId="77777777" w:rsidR="00790A42" w:rsidRPr="00E471F9" w:rsidRDefault="00790A42" w:rsidP="00BB538B">
      <w:pPr>
        <w:numPr>
          <w:ilvl w:val="0"/>
          <w:numId w:val="3"/>
        </w:numPr>
        <w:tabs>
          <w:tab w:val="left" w:pos="284"/>
        </w:tabs>
        <w:spacing w:after="120" w:line="240" w:lineRule="auto"/>
        <w:jc w:val="both"/>
        <w:rPr>
          <w:rFonts w:asciiTheme="majorBidi" w:eastAsia="Times New Roman" w:hAnsiTheme="majorBidi" w:cstheme="majorBidi"/>
          <w:b/>
          <w:sz w:val="24"/>
          <w:szCs w:val="24"/>
        </w:rPr>
      </w:pPr>
      <w:r w:rsidRPr="00E471F9">
        <w:rPr>
          <w:rFonts w:asciiTheme="majorBidi" w:eastAsia="Times New Roman" w:hAnsiTheme="majorBidi" w:cstheme="majorBidi"/>
          <w:b/>
          <w:sz w:val="24"/>
          <w:szCs w:val="24"/>
        </w:rPr>
        <w:t>Līguma nosacījumi:</w:t>
      </w:r>
    </w:p>
    <w:p w14:paraId="7EFA5843" w14:textId="6A42A08C" w:rsidR="00790A42" w:rsidRPr="00E471F9" w:rsidRDefault="00737FC8" w:rsidP="00BB538B">
      <w:pPr>
        <w:numPr>
          <w:ilvl w:val="1"/>
          <w:numId w:val="6"/>
        </w:numPr>
        <w:tabs>
          <w:tab w:val="left" w:pos="426"/>
          <w:tab w:val="left" w:pos="709"/>
        </w:tabs>
        <w:spacing w:after="120" w:line="240" w:lineRule="auto"/>
        <w:ind w:left="709" w:hanging="425"/>
        <w:jc w:val="both"/>
        <w:rPr>
          <w:rFonts w:asciiTheme="majorBidi" w:eastAsia="Times New Roman" w:hAnsiTheme="majorBidi" w:cstheme="majorBidi"/>
          <w:sz w:val="24"/>
          <w:szCs w:val="24"/>
        </w:rPr>
      </w:pPr>
      <w:r w:rsidRPr="00E471F9">
        <w:rPr>
          <w:rFonts w:asciiTheme="majorBidi" w:hAnsiTheme="majorBidi" w:cstheme="majorBidi"/>
          <w:sz w:val="24"/>
          <w:szCs w:val="24"/>
        </w:rPr>
        <w:t xml:space="preserve"> </w:t>
      </w:r>
      <w:r w:rsidR="00790A42" w:rsidRPr="00E471F9">
        <w:rPr>
          <w:rFonts w:asciiTheme="majorBidi" w:hAnsiTheme="majorBidi" w:cstheme="majorBidi"/>
          <w:sz w:val="24"/>
          <w:szCs w:val="24"/>
        </w:rPr>
        <w:t xml:space="preserve">Līguma izpildes vieta: </w:t>
      </w:r>
      <w:r w:rsidR="00790A42" w:rsidRPr="00E471F9">
        <w:rPr>
          <w:rFonts w:asciiTheme="majorBidi" w:eastAsia="Times New Roman" w:hAnsiTheme="majorBidi" w:cstheme="majorBidi"/>
          <w:sz w:val="24"/>
          <w:szCs w:val="24"/>
        </w:rPr>
        <w:t>Bauskas novads, Latvija.</w:t>
      </w:r>
    </w:p>
    <w:p w14:paraId="6518F8CD" w14:textId="765FFC7A" w:rsidR="00790A42" w:rsidRPr="00E471F9" w:rsidRDefault="00737FC8" w:rsidP="00BB538B">
      <w:pPr>
        <w:numPr>
          <w:ilvl w:val="1"/>
          <w:numId w:val="6"/>
        </w:numPr>
        <w:tabs>
          <w:tab w:val="left" w:pos="426"/>
          <w:tab w:val="left" w:pos="851"/>
        </w:tabs>
        <w:spacing w:after="120" w:line="240" w:lineRule="auto"/>
        <w:ind w:left="709" w:hanging="425"/>
        <w:jc w:val="both"/>
        <w:rPr>
          <w:rFonts w:asciiTheme="majorBidi" w:hAnsiTheme="majorBidi" w:cstheme="majorBidi"/>
          <w:sz w:val="24"/>
          <w:szCs w:val="24"/>
        </w:rPr>
      </w:pPr>
      <w:r w:rsidRPr="00E471F9">
        <w:rPr>
          <w:rFonts w:asciiTheme="majorBidi" w:hAnsiTheme="majorBidi" w:cstheme="majorBidi"/>
          <w:sz w:val="24"/>
          <w:szCs w:val="24"/>
        </w:rPr>
        <w:t xml:space="preserve"> </w:t>
      </w:r>
      <w:r w:rsidR="00790A42" w:rsidRPr="00E471F9">
        <w:rPr>
          <w:rFonts w:asciiTheme="majorBidi" w:hAnsiTheme="majorBidi" w:cstheme="majorBidi"/>
          <w:sz w:val="24"/>
          <w:szCs w:val="24"/>
        </w:rPr>
        <w:t xml:space="preserve">Līguma izpildes laiks: </w:t>
      </w:r>
      <w:r w:rsidR="00CC5AF8" w:rsidRPr="00E471F9">
        <w:rPr>
          <w:rFonts w:asciiTheme="majorBidi" w:hAnsiTheme="majorBidi" w:cstheme="majorBidi"/>
          <w:sz w:val="24"/>
          <w:szCs w:val="24"/>
        </w:rPr>
        <w:t>n</w:t>
      </w:r>
      <w:r w:rsidR="008F4152" w:rsidRPr="00E471F9">
        <w:rPr>
          <w:rFonts w:asciiTheme="majorBidi" w:hAnsiTheme="majorBidi" w:cstheme="majorBidi"/>
          <w:sz w:val="24"/>
          <w:szCs w:val="24"/>
        </w:rPr>
        <w:t xml:space="preserve">o līguma noslēgšanas </w:t>
      </w:r>
      <w:r w:rsidR="0038006C" w:rsidRPr="00E471F9">
        <w:rPr>
          <w:rFonts w:asciiTheme="majorBidi" w:hAnsiTheme="majorBidi" w:cstheme="majorBidi"/>
          <w:sz w:val="24"/>
          <w:szCs w:val="24"/>
        </w:rPr>
        <w:t>līdz 2027</w:t>
      </w:r>
      <w:r w:rsidR="00790A42" w:rsidRPr="00E471F9">
        <w:rPr>
          <w:rFonts w:asciiTheme="majorBidi" w:hAnsiTheme="majorBidi" w:cstheme="majorBidi"/>
          <w:sz w:val="24"/>
          <w:szCs w:val="24"/>
        </w:rPr>
        <w:t>.</w:t>
      </w:r>
      <w:r w:rsidRPr="00E471F9">
        <w:rPr>
          <w:rFonts w:asciiTheme="majorBidi" w:hAnsiTheme="majorBidi" w:cstheme="majorBidi"/>
          <w:sz w:val="24"/>
          <w:szCs w:val="24"/>
        </w:rPr>
        <w:t xml:space="preserve"> </w:t>
      </w:r>
      <w:r w:rsidR="00790A42" w:rsidRPr="00E471F9">
        <w:rPr>
          <w:rFonts w:asciiTheme="majorBidi" w:hAnsiTheme="majorBidi" w:cstheme="majorBidi"/>
          <w:sz w:val="24"/>
          <w:szCs w:val="24"/>
        </w:rPr>
        <w:t>gada 31. decembrim.</w:t>
      </w:r>
    </w:p>
    <w:p w14:paraId="33E887CB" w14:textId="5EDFF7CD" w:rsidR="00790A42" w:rsidRPr="00910F2E" w:rsidRDefault="00790A42" w:rsidP="00BB538B">
      <w:pPr>
        <w:numPr>
          <w:ilvl w:val="1"/>
          <w:numId w:val="6"/>
        </w:numPr>
        <w:tabs>
          <w:tab w:val="left" w:pos="426"/>
          <w:tab w:val="left" w:pos="993"/>
        </w:tabs>
        <w:spacing w:after="120" w:line="240" w:lineRule="auto"/>
        <w:ind w:left="709" w:hanging="425"/>
        <w:jc w:val="both"/>
        <w:rPr>
          <w:rFonts w:ascii="Times New Roman" w:eastAsia="Times New Roman" w:hAnsi="Times New Roman"/>
          <w:sz w:val="24"/>
          <w:szCs w:val="24"/>
        </w:rPr>
      </w:pPr>
      <w:bookmarkStart w:id="0" w:name="_Hlk194943839"/>
      <w:r w:rsidRPr="00E471F9">
        <w:rPr>
          <w:rFonts w:asciiTheme="majorBidi" w:eastAsia="Times New Roman" w:hAnsiTheme="majorBidi" w:cstheme="majorBidi"/>
          <w:sz w:val="24"/>
          <w:szCs w:val="24"/>
        </w:rPr>
        <w:t>Apmaksa: līgums ar pēcapmaksu, garantēta samaksa pēc līguma izpildes pieņemšanas - nodošanas akta parakstīšanas un rēķina</w:t>
      </w:r>
      <w:r w:rsidRPr="00910F2E">
        <w:rPr>
          <w:rFonts w:ascii="Times New Roman" w:eastAsia="Times New Roman" w:hAnsi="Times New Roman"/>
          <w:sz w:val="24"/>
          <w:szCs w:val="24"/>
        </w:rPr>
        <w:t xml:space="preserve"> saņemšanas (saskaņā ar noslēgto līgumu).</w:t>
      </w:r>
      <w:bookmarkEnd w:id="0"/>
    </w:p>
    <w:p w14:paraId="6467E155" w14:textId="77777777" w:rsidR="00790A42" w:rsidRPr="00910F2E" w:rsidRDefault="00790A42" w:rsidP="008F4152">
      <w:pPr>
        <w:pStyle w:val="ListParagraph"/>
        <w:numPr>
          <w:ilvl w:val="0"/>
          <w:numId w:val="6"/>
        </w:numPr>
        <w:spacing w:after="120" w:line="240" w:lineRule="auto"/>
        <w:ind w:left="284" w:right="142" w:hanging="284"/>
        <w:contextualSpacing w:val="0"/>
        <w:jc w:val="both"/>
        <w:rPr>
          <w:rFonts w:eastAsia="Times New Roman"/>
          <w:b/>
          <w:sz w:val="24"/>
          <w:szCs w:val="24"/>
        </w:rPr>
      </w:pPr>
      <w:r w:rsidRPr="00910F2E">
        <w:rPr>
          <w:rFonts w:eastAsia="Times New Roman"/>
          <w:b/>
          <w:sz w:val="24"/>
          <w:szCs w:val="24"/>
        </w:rPr>
        <w:t>Prasības pretendentam:</w:t>
      </w:r>
    </w:p>
    <w:p w14:paraId="003C6EFF" w14:textId="77777777" w:rsidR="00790A42" w:rsidRPr="00910F2E" w:rsidRDefault="00790A42" w:rsidP="008F4152">
      <w:pPr>
        <w:numPr>
          <w:ilvl w:val="1"/>
          <w:numId w:val="6"/>
        </w:numPr>
        <w:spacing w:after="120" w:line="240" w:lineRule="auto"/>
        <w:ind w:left="709" w:hanging="425"/>
        <w:jc w:val="both"/>
        <w:rPr>
          <w:rFonts w:ascii="Times New Roman" w:hAnsi="Times New Roman"/>
          <w:sz w:val="24"/>
          <w:szCs w:val="24"/>
        </w:rPr>
      </w:pPr>
      <w:r w:rsidRPr="00910F2E">
        <w:rPr>
          <w:rFonts w:ascii="Times New Roman" w:hAnsi="Times New Roman"/>
          <w:sz w:val="24"/>
          <w:szCs w:val="24"/>
        </w:rPr>
        <w:t>Pretendents ir fiziska vai juridiska persona, kura uz līguma slēgšanas dienu ir reģistrēta, licencēta un/vai sertificēta atbilstoši attiecīgās valsts normatīvo aktu prasībām, tiesīgs nodarboties ar komercdarbību un veikt Pasūtītājam nepieciešamo Pakalpojumu.</w:t>
      </w:r>
    </w:p>
    <w:p w14:paraId="0073D33C" w14:textId="77777777" w:rsidR="0062404C" w:rsidRPr="00910F2E" w:rsidRDefault="00790A42" w:rsidP="0062404C">
      <w:pPr>
        <w:pStyle w:val="ListParagraph"/>
        <w:numPr>
          <w:ilvl w:val="1"/>
          <w:numId w:val="6"/>
        </w:numPr>
        <w:spacing w:after="120" w:line="240" w:lineRule="auto"/>
        <w:ind w:left="709" w:hanging="425"/>
        <w:contextualSpacing w:val="0"/>
        <w:jc w:val="both"/>
        <w:rPr>
          <w:rFonts w:eastAsia="Times New Roman"/>
          <w:sz w:val="24"/>
          <w:szCs w:val="24"/>
        </w:rPr>
      </w:pPr>
      <w:r w:rsidRPr="00910F2E">
        <w:rPr>
          <w:rFonts w:eastAsia="Calibri"/>
          <w:sz w:val="24"/>
          <w:szCs w:val="24"/>
        </w:rPr>
        <w:t xml:space="preserve">Iesniedzot piedāvājumu, pretendents piedāvājumu paraksta pašrocīgi vai ar drošu elektronisko parakstu un laika zīmogu. Piedāvājumu paraksta </w:t>
      </w:r>
      <w:proofErr w:type="spellStart"/>
      <w:r w:rsidRPr="00910F2E">
        <w:rPr>
          <w:rFonts w:eastAsia="Calibri"/>
          <w:sz w:val="24"/>
          <w:szCs w:val="24"/>
        </w:rPr>
        <w:t>paraksttiesīgā</w:t>
      </w:r>
      <w:proofErr w:type="spellEnd"/>
      <w:r w:rsidRPr="00910F2E">
        <w:rPr>
          <w:rFonts w:eastAsia="Calibri"/>
          <w:sz w:val="24"/>
          <w:szCs w:val="24"/>
        </w:rPr>
        <w:t xml:space="preserve"> persona vai tās pilnvarota persona. Ja piedāvājumu paraksta pilnvarota persona, jāpievieno </w:t>
      </w:r>
      <w:proofErr w:type="spellStart"/>
      <w:r w:rsidRPr="00910F2E">
        <w:rPr>
          <w:rFonts w:eastAsia="Calibri"/>
          <w:sz w:val="24"/>
          <w:szCs w:val="24"/>
        </w:rPr>
        <w:t>paraksttiesīgās</w:t>
      </w:r>
      <w:proofErr w:type="spellEnd"/>
      <w:r w:rsidRPr="00910F2E">
        <w:rPr>
          <w:rFonts w:eastAsia="Calibri"/>
          <w:sz w:val="24"/>
          <w:szCs w:val="24"/>
        </w:rPr>
        <w:t xml:space="preserve"> personas izdota pilnvara</w:t>
      </w:r>
      <w:r w:rsidR="008F4152" w:rsidRPr="00910F2E">
        <w:rPr>
          <w:rFonts w:eastAsia="Calibri"/>
          <w:sz w:val="24"/>
          <w:szCs w:val="24"/>
        </w:rPr>
        <w:t>.</w:t>
      </w:r>
      <w:bookmarkStart w:id="1" w:name="_Hlk187827512"/>
    </w:p>
    <w:p w14:paraId="4D2333CE" w14:textId="767B4F0E" w:rsidR="00BB538B" w:rsidRPr="00910F2E" w:rsidRDefault="0026561C" w:rsidP="0062404C">
      <w:pPr>
        <w:pStyle w:val="ListParagraph"/>
        <w:numPr>
          <w:ilvl w:val="1"/>
          <w:numId w:val="6"/>
        </w:numPr>
        <w:spacing w:after="120" w:line="240" w:lineRule="auto"/>
        <w:ind w:left="709" w:hanging="425"/>
        <w:contextualSpacing w:val="0"/>
        <w:jc w:val="both"/>
        <w:rPr>
          <w:rFonts w:eastAsia="Times New Roman"/>
          <w:sz w:val="24"/>
          <w:szCs w:val="24"/>
        </w:rPr>
      </w:pPr>
      <w:r w:rsidRPr="00910F2E">
        <w:rPr>
          <w:sz w:val="24"/>
          <w:szCs w:val="24"/>
        </w:rPr>
        <w:t>Pretendents</w:t>
      </w:r>
      <w:bookmarkEnd w:id="1"/>
      <w:r w:rsidR="00BB538B" w:rsidRPr="00910F2E">
        <w:rPr>
          <w:rFonts w:eastAsia="Calibri"/>
          <w:sz w:val="24"/>
          <w:szCs w:val="24"/>
        </w:rPr>
        <w:t xml:space="preserve"> nodrošina speciālistu, kuram ir </w:t>
      </w:r>
      <w:r w:rsidR="00BB538B" w:rsidRPr="00910F2E">
        <w:rPr>
          <w:sz w:val="24"/>
          <w:szCs w:val="24"/>
        </w:rPr>
        <w:t xml:space="preserve">izglītības dokuments kādā no norādītajām specialitātēm: </w:t>
      </w:r>
      <w:r w:rsidR="0062404C" w:rsidRPr="00910F2E">
        <w:rPr>
          <w:sz w:val="24"/>
          <w:szCs w:val="24"/>
        </w:rPr>
        <w:t>Ugunsdzēsējs glābējs, darba drošības speciālists.</w:t>
      </w:r>
    </w:p>
    <w:p w14:paraId="0DA0D1CE" w14:textId="77777777" w:rsidR="00BB538B" w:rsidRPr="00910F2E" w:rsidRDefault="00BB538B" w:rsidP="00BB538B">
      <w:pPr>
        <w:pStyle w:val="ListParagraph"/>
        <w:spacing w:before="120" w:after="120" w:line="240" w:lineRule="auto"/>
        <w:ind w:left="709"/>
        <w:contextualSpacing w:val="0"/>
        <w:jc w:val="both"/>
        <w:rPr>
          <w:rFonts w:eastAsia="Times New Roman"/>
          <w:sz w:val="24"/>
          <w:szCs w:val="24"/>
        </w:rPr>
      </w:pPr>
    </w:p>
    <w:p w14:paraId="4BAB06B7" w14:textId="5BF9A0C1" w:rsidR="00790A42" w:rsidRPr="00910F2E" w:rsidRDefault="00790A42" w:rsidP="00BB538B">
      <w:pPr>
        <w:pStyle w:val="ListParagraph"/>
        <w:numPr>
          <w:ilvl w:val="0"/>
          <w:numId w:val="4"/>
        </w:numPr>
        <w:spacing w:after="120" w:line="240" w:lineRule="auto"/>
        <w:jc w:val="both"/>
        <w:rPr>
          <w:rFonts w:eastAsia="Times New Roman"/>
          <w:b/>
          <w:sz w:val="24"/>
          <w:szCs w:val="24"/>
        </w:rPr>
      </w:pPr>
      <w:r w:rsidRPr="00910F2E">
        <w:rPr>
          <w:rFonts w:eastAsia="Times New Roman"/>
          <w:b/>
          <w:sz w:val="24"/>
          <w:szCs w:val="24"/>
        </w:rPr>
        <w:lastRenderedPageBreak/>
        <w:t>Iesniedzamie dokumenti:</w:t>
      </w:r>
    </w:p>
    <w:p w14:paraId="7B2D7451" w14:textId="1909FA74" w:rsidR="00790A42" w:rsidRPr="00910F2E" w:rsidRDefault="00790A42" w:rsidP="008F4152">
      <w:pPr>
        <w:numPr>
          <w:ilvl w:val="1"/>
          <w:numId w:val="4"/>
        </w:numPr>
        <w:spacing w:after="120" w:line="240" w:lineRule="auto"/>
        <w:ind w:left="709" w:hanging="425"/>
        <w:jc w:val="both"/>
        <w:rPr>
          <w:rFonts w:ascii="Times New Roman" w:eastAsia="Times New Roman" w:hAnsi="Times New Roman"/>
          <w:sz w:val="24"/>
          <w:szCs w:val="24"/>
        </w:rPr>
      </w:pPr>
      <w:bookmarkStart w:id="2" w:name="_Hlk101877918"/>
      <w:r w:rsidRPr="00910F2E">
        <w:rPr>
          <w:rFonts w:ascii="Times New Roman" w:eastAsia="Times New Roman" w:hAnsi="Times New Roman"/>
          <w:sz w:val="24"/>
          <w:szCs w:val="24"/>
        </w:rPr>
        <w:t>Pieteikums dalībai cenu aptaujā, atbilstoši 2.</w:t>
      </w:r>
      <w:r w:rsidR="0042356B" w:rsidRPr="00910F2E">
        <w:rPr>
          <w:rFonts w:ascii="Times New Roman" w:eastAsia="Times New Roman" w:hAnsi="Times New Roman"/>
          <w:sz w:val="24"/>
          <w:szCs w:val="24"/>
        </w:rPr>
        <w:t xml:space="preserve"> </w:t>
      </w:r>
      <w:r w:rsidRPr="00910F2E">
        <w:rPr>
          <w:rFonts w:ascii="Times New Roman" w:eastAsia="Times New Roman" w:hAnsi="Times New Roman"/>
          <w:sz w:val="24"/>
          <w:szCs w:val="24"/>
        </w:rPr>
        <w:t>pielikumam.</w:t>
      </w:r>
    </w:p>
    <w:p w14:paraId="15716C52" w14:textId="587EF1AA" w:rsidR="00BB538B" w:rsidRPr="00910F2E" w:rsidRDefault="00BB538B" w:rsidP="00BB538B">
      <w:pPr>
        <w:numPr>
          <w:ilvl w:val="1"/>
          <w:numId w:val="4"/>
        </w:numPr>
        <w:spacing w:before="120" w:after="120" w:line="240" w:lineRule="auto"/>
        <w:ind w:left="709" w:hanging="425"/>
        <w:jc w:val="both"/>
        <w:rPr>
          <w:rFonts w:ascii="Times New Roman" w:eastAsia="Times New Roman" w:hAnsi="Times New Roman"/>
          <w:sz w:val="24"/>
          <w:szCs w:val="24"/>
        </w:rPr>
      </w:pPr>
      <w:r w:rsidRPr="00910F2E">
        <w:rPr>
          <w:rFonts w:ascii="Times New Roman" w:eastAsia="Times New Roman" w:hAnsi="Times New Roman"/>
          <w:sz w:val="24"/>
          <w:szCs w:val="24"/>
        </w:rPr>
        <w:t>Piedāvāto speciālistu saraksts, atbilstoši 3.</w:t>
      </w:r>
      <w:r w:rsidR="0042356B" w:rsidRPr="00910F2E">
        <w:rPr>
          <w:rFonts w:ascii="Times New Roman" w:eastAsia="Times New Roman" w:hAnsi="Times New Roman"/>
          <w:sz w:val="24"/>
          <w:szCs w:val="24"/>
        </w:rPr>
        <w:t xml:space="preserve"> </w:t>
      </w:r>
      <w:r w:rsidRPr="00910F2E">
        <w:rPr>
          <w:rFonts w:ascii="Times New Roman" w:eastAsia="Times New Roman" w:hAnsi="Times New Roman"/>
          <w:sz w:val="24"/>
          <w:szCs w:val="24"/>
        </w:rPr>
        <w:t>pielikumam.</w:t>
      </w:r>
    </w:p>
    <w:p w14:paraId="19D43F77" w14:textId="053A38FB" w:rsidR="00790A42" w:rsidRPr="00910F2E" w:rsidRDefault="00790A42" w:rsidP="008F4152">
      <w:pPr>
        <w:numPr>
          <w:ilvl w:val="1"/>
          <w:numId w:val="4"/>
        </w:numPr>
        <w:spacing w:after="120" w:line="240" w:lineRule="auto"/>
        <w:ind w:left="709" w:hanging="425"/>
        <w:jc w:val="both"/>
        <w:rPr>
          <w:rFonts w:ascii="Times New Roman" w:eastAsia="Times New Roman" w:hAnsi="Times New Roman"/>
          <w:sz w:val="24"/>
          <w:szCs w:val="24"/>
        </w:rPr>
      </w:pPr>
      <w:r w:rsidRPr="00910F2E">
        <w:rPr>
          <w:rFonts w:ascii="Times New Roman" w:eastAsia="Times New Roman" w:hAnsi="Times New Roman"/>
          <w:sz w:val="24"/>
          <w:szCs w:val="24"/>
        </w:rPr>
        <w:t xml:space="preserve">Finanšu piedāvājums, atbilstoši </w:t>
      </w:r>
      <w:r w:rsidR="00BB538B" w:rsidRPr="00910F2E">
        <w:rPr>
          <w:rFonts w:ascii="Times New Roman" w:eastAsia="Times New Roman" w:hAnsi="Times New Roman"/>
          <w:sz w:val="24"/>
          <w:szCs w:val="24"/>
        </w:rPr>
        <w:t>4</w:t>
      </w:r>
      <w:r w:rsidRPr="00910F2E">
        <w:rPr>
          <w:rFonts w:ascii="Times New Roman" w:eastAsia="Times New Roman" w:hAnsi="Times New Roman"/>
          <w:sz w:val="24"/>
          <w:szCs w:val="24"/>
        </w:rPr>
        <w:t>.</w:t>
      </w:r>
      <w:r w:rsidR="0042356B" w:rsidRPr="00910F2E">
        <w:rPr>
          <w:rFonts w:ascii="Times New Roman" w:eastAsia="Times New Roman" w:hAnsi="Times New Roman"/>
          <w:sz w:val="24"/>
          <w:szCs w:val="24"/>
        </w:rPr>
        <w:t xml:space="preserve"> </w:t>
      </w:r>
      <w:r w:rsidRPr="00910F2E">
        <w:rPr>
          <w:rFonts w:ascii="Times New Roman" w:eastAsia="Times New Roman" w:hAnsi="Times New Roman"/>
          <w:sz w:val="24"/>
          <w:szCs w:val="24"/>
        </w:rPr>
        <w:t>pielikumam.</w:t>
      </w:r>
    </w:p>
    <w:bookmarkEnd w:id="2"/>
    <w:p w14:paraId="7E936B67" w14:textId="77777777" w:rsidR="00790A42" w:rsidRPr="00910F2E" w:rsidRDefault="00790A42" w:rsidP="008F4152">
      <w:pPr>
        <w:numPr>
          <w:ilvl w:val="0"/>
          <w:numId w:val="5"/>
        </w:numPr>
        <w:spacing w:after="120" w:line="240" w:lineRule="auto"/>
        <w:ind w:left="284" w:hanging="284"/>
        <w:rPr>
          <w:rFonts w:ascii="Times New Roman" w:eastAsia="Times New Roman" w:hAnsi="Times New Roman"/>
          <w:b/>
          <w:sz w:val="24"/>
          <w:szCs w:val="24"/>
        </w:rPr>
      </w:pPr>
      <w:r w:rsidRPr="00910F2E">
        <w:rPr>
          <w:rFonts w:ascii="Times New Roman" w:eastAsia="Times New Roman" w:hAnsi="Times New Roman"/>
          <w:b/>
          <w:sz w:val="24"/>
          <w:szCs w:val="24"/>
        </w:rPr>
        <w:t>Piedāvājuma izvēles kritērijs:</w:t>
      </w:r>
    </w:p>
    <w:p w14:paraId="788C50F1" w14:textId="77777777" w:rsidR="00790A42" w:rsidRPr="00910F2E" w:rsidRDefault="00790A42" w:rsidP="00393EA0">
      <w:pPr>
        <w:numPr>
          <w:ilvl w:val="1"/>
          <w:numId w:val="5"/>
        </w:numPr>
        <w:tabs>
          <w:tab w:val="left" w:pos="426"/>
          <w:tab w:val="num" w:pos="912"/>
        </w:tabs>
        <w:spacing w:after="0" w:line="240" w:lineRule="auto"/>
        <w:ind w:left="709" w:hanging="425"/>
        <w:jc w:val="both"/>
        <w:rPr>
          <w:rFonts w:ascii="Times New Roman" w:eastAsia="Times New Roman" w:hAnsi="Times New Roman"/>
          <w:sz w:val="24"/>
          <w:szCs w:val="24"/>
        </w:rPr>
      </w:pPr>
      <w:r w:rsidRPr="00910F2E">
        <w:rPr>
          <w:rFonts w:ascii="Times New Roman" w:eastAsia="Times New Roman" w:hAnsi="Times New Roman"/>
          <w:sz w:val="24"/>
          <w:szCs w:val="24"/>
        </w:rPr>
        <w:t>Piedāvājums ar zemāko cenu, kas pilnībā atbilst cenu aptaujas noteikumiem.</w:t>
      </w:r>
    </w:p>
    <w:p w14:paraId="36B53EF0" w14:textId="77777777" w:rsidR="0044079E" w:rsidRDefault="0044079E" w:rsidP="00790A42">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623C3BAD" w14:textId="77777777" w:rsidR="0044079E" w:rsidRDefault="0044079E" w:rsidP="0044079E">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6163AF2D" w14:textId="2D22AABD" w:rsidR="00BB538B" w:rsidRDefault="00BB538B" w:rsidP="00BB538B">
      <w:pPr>
        <w:spacing w:after="0" w:line="240" w:lineRule="auto"/>
        <w:jc w:val="center"/>
        <w:rPr>
          <w:rFonts w:ascii="Times New Roman" w:hAnsi="Times New Roman"/>
          <w:b/>
          <w:sz w:val="24"/>
          <w:szCs w:val="24"/>
        </w:rPr>
      </w:pPr>
      <w:r>
        <w:rPr>
          <w:rFonts w:ascii="Times New Roman" w:hAnsi="Times New Roman"/>
          <w:b/>
          <w:sz w:val="24"/>
          <w:szCs w:val="24"/>
        </w:rPr>
        <w:t>“</w:t>
      </w:r>
      <w:r w:rsidR="009E5E90" w:rsidRPr="009E5E90">
        <w:rPr>
          <w:rFonts w:ascii="Times New Roman" w:hAnsi="Times New Roman"/>
          <w:b/>
          <w:sz w:val="24"/>
          <w:szCs w:val="24"/>
        </w:rPr>
        <w:t>Interaktīvas nodarbības par personīgo drošību un rīcību krīzes situācijās</w:t>
      </w:r>
      <w:r>
        <w:rPr>
          <w:rFonts w:ascii="Times New Roman" w:hAnsi="Times New Roman"/>
          <w:b/>
          <w:sz w:val="24"/>
          <w:szCs w:val="24"/>
        </w:rPr>
        <w:t>”</w:t>
      </w:r>
      <w:r w:rsidRPr="000F2AF7">
        <w:rPr>
          <w:rFonts w:ascii="Times New Roman" w:hAnsi="Times New Roman"/>
          <w:b/>
          <w:sz w:val="24"/>
          <w:szCs w:val="24"/>
        </w:rPr>
        <w:t xml:space="preserve">, </w:t>
      </w:r>
    </w:p>
    <w:p w14:paraId="484436A7" w14:textId="617ACE67"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 xml:space="preserve">identifikācijas numurs </w:t>
      </w:r>
      <w:r w:rsidR="00114B2D" w:rsidRPr="00114B2D">
        <w:rPr>
          <w:rFonts w:ascii="Times New Roman" w:hAnsi="Times New Roman"/>
          <w:b/>
          <w:bCs/>
          <w:sz w:val="24"/>
          <w:szCs w:val="24"/>
        </w:rPr>
        <w:t>BNP/8.34/2026/38</w:t>
      </w:r>
    </w:p>
    <w:p w14:paraId="6A6B7191" w14:textId="77777777" w:rsidR="0044079E" w:rsidRDefault="0044079E" w:rsidP="009C389E">
      <w:pPr>
        <w:spacing w:after="0" w:line="240" w:lineRule="auto"/>
        <w:rPr>
          <w:rFonts w:ascii="Times New Roman" w:eastAsia="Times New Roman" w:hAnsi="Times New Roman"/>
          <w:b/>
          <w:sz w:val="28"/>
          <w:szCs w:val="28"/>
        </w:rPr>
      </w:pPr>
    </w:p>
    <w:p w14:paraId="26F42F7F" w14:textId="77777777" w:rsidR="00B03B3F" w:rsidRPr="00BB538B" w:rsidRDefault="00B03B3F" w:rsidP="00B03B3F">
      <w:pPr>
        <w:spacing w:after="0" w:line="240" w:lineRule="auto"/>
        <w:rPr>
          <w:rFonts w:ascii="Times New Roman" w:hAnsi="Times New Roman"/>
          <w:b/>
          <w:bCs/>
          <w:sz w:val="24"/>
          <w:szCs w:val="24"/>
        </w:rPr>
      </w:pPr>
      <w:bookmarkStart w:id="3" w:name="_Hlk194565780"/>
      <w:r w:rsidRPr="00BB538B">
        <w:rPr>
          <w:rFonts w:ascii="Times New Roman" w:hAnsi="Times New Roman"/>
          <w:b/>
          <w:sz w:val="24"/>
          <w:szCs w:val="24"/>
        </w:rPr>
        <w:t>Vispārīgie pakalpojuma sniegšanas noteikumi:</w:t>
      </w:r>
    </w:p>
    <w:p w14:paraId="00CED762" w14:textId="44F5D39A" w:rsidR="00B03B3F" w:rsidRPr="0042356B" w:rsidRDefault="00B03B3F" w:rsidP="00B03B3F">
      <w:pPr>
        <w:numPr>
          <w:ilvl w:val="0"/>
          <w:numId w:val="9"/>
        </w:numPr>
        <w:spacing w:before="100" w:beforeAutospacing="1" w:after="100" w:afterAutospacing="1" w:line="240" w:lineRule="auto"/>
        <w:jc w:val="both"/>
        <w:rPr>
          <w:rFonts w:asciiTheme="majorBidi" w:hAnsiTheme="majorBidi" w:cstheme="majorBidi"/>
          <w:sz w:val="24"/>
          <w:szCs w:val="24"/>
        </w:rPr>
      </w:pPr>
      <w:r w:rsidRPr="0042356B">
        <w:rPr>
          <w:rFonts w:asciiTheme="majorBidi" w:hAnsiTheme="majorBidi" w:cstheme="majorBidi"/>
          <w:sz w:val="24"/>
          <w:szCs w:val="24"/>
        </w:rPr>
        <w:t xml:space="preserve">Sadarboties ar Bauskas novada pašvaldības iestādes „Bauskas novada administrācija” </w:t>
      </w:r>
      <w:r w:rsidRPr="0042356B">
        <w:rPr>
          <w:rFonts w:asciiTheme="majorBidi" w:hAnsiTheme="majorBidi" w:cstheme="majorBidi"/>
          <w:sz w:val="24"/>
          <w:szCs w:val="24"/>
          <w:lang w:eastAsia="lv-LV"/>
        </w:rPr>
        <w:t>Izglītības, kultūras, sporta un sabiedrības labklājības departamenta Sporta un veselības nodaļas projektu vadītāju</w:t>
      </w:r>
      <w:r w:rsidRPr="0042356B">
        <w:rPr>
          <w:rFonts w:asciiTheme="majorBidi" w:hAnsiTheme="majorBidi" w:cstheme="majorBidi"/>
          <w:sz w:val="24"/>
          <w:szCs w:val="24"/>
        </w:rPr>
        <w:t xml:space="preserve"> </w:t>
      </w:r>
      <w:r w:rsidR="00D83D08" w:rsidRPr="0042356B">
        <w:rPr>
          <w:rFonts w:asciiTheme="majorBidi" w:hAnsiTheme="majorBidi" w:cstheme="majorBidi"/>
          <w:sz w:val="24"/>
          <w:szCs w:val="24"/>
        </w:rPr>
        <w:t xml:space="preserve">Lauru </w:t>
      </w:r>
      <w:proofErr w:type="spellStart"/>
      <w:r w:rsidR="00D83D08" w:rsidRPr="0042356B">
        <w:rPr>
          <w:rFonts w:asciiTheme="majorBidi" w:hAnsiTheme="majorBidi" w:cstheme="majorBidi"/>
          <w:sz w:val="24"/>
          <w:szCs w:val="24"/>
        </w:rPr>
        <w:t>Almani</w:t>
      </w:r>
      <w:proofErr w:type="spellEnd"/>
      <w:r w:rsidRPr="0042356B">
        <w:rPr>
          <w:rFonts w:asciiTheme="majorBidi" w:hAnsiTheme="majorBidi" w:cstheme="majorBidi"/>
          <w:sz w:val="24"/>
          <w:szCs w:val="24"/>
        </w:rPr>
        <w:t xml:space="preserve">, tālr. +371 25744833, e-pasts: </w:t>
      </w:r>
      <w:hyperlink r:id="rId10" w:history="1">
        <w:r w:rsidR="00D83D08" w:rsidRPr="0042356B">
          <w:rPr>
            <w:rStyle w:val="Hyperlink"/>
            <w:rFonts w:asciiTheme="majorBidi" w:hAnsiTheme="majorBidi" w:cstheme="majorBidi"/>
            <w:sz w:val="24"/>
            <w:szCs w:val="24"/>
          </w:rPr>
          <w:t>laura.almane@bauskasnovads.lv</w:t>
        </w:r>
      </w:hyperlink>
      <w:r w:rsidR="0042356B" w:rsidRPr="0042356B">
        <w:rPr>
          <w:rFonts w:asciiTheme="majorBidi" w:hAnsiTheme="majorBidi" w:cstheme="majorBidi"/>
          <w:sz w:val="24"/>
          <w:szCs w:val="24"/>
        </w:rPr>
        <w:t>.</w:t>
      </w:r>
    </w:p>
    <w:p w14:paraId="1A297F94" w14:textId="2074C5B8" w:rsidR="00B03B3F" w:rsidRPr="0042356B" w:rsidRDefault="00B03B3F" w:rsidP="00B63D98">
      <w:pPr>
        <w:numPr>
          <w:ilvl w:val="0"/>
          <w:numId w:val="9"/>
        </w:numPr>
        <w:spacing w:before="100" w:beforeAutospacing="1" w:after="100" w:afterAutospacing="1"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 xml:space="preserve">Pakalpojums tiek sniegts projekta </w:t>
      </w:r>
      <w:r w:rsidRPr="0042356B">
        <w:rPr>
          <w:rFonts w:asciiTheme="majorBidi" w:hAnsiTheme="majorBidi" w:cstheme="majorBidi"/>
          <w:b/>
          <w:sz w:val="24"/>
          <w:szCs w:val="24"/>
        </w:rPr>
        <w:t>4.1.2.2/1/24/I/003</w:t>
      </w:r>
      <w:r w:rsidRPr="0042356B">
        <w:rPr>
          <w:rFonts w:asciiTheme="majorBidi" w:hAnsiTheme="majorBidi" w:cstheme="majorBidi"/>
          <w:sz w:val="24"/>
          <w:szCs w:val="24"/>
        </w:rPr>
        <w:t xml:space="preserve"> “</w:t>
      </w:r>
      <w:r w:rsidR="00B63D98" w:rsidRPr="0042356B">
        <w:rPr>
          <w:rFonts w:asciiTheme="majorBidi" w:hAnsiTheme="majorBidi" w:cstheme="majorBidi"/>
          <w:sz w:val="24"/>
          <w:szCs w:val="24"/>
        </w:rPr>
        <w:t>Veselības veicināšanas un slimību profilakses pasākumu īstenošana Bauskas novadā</w:t>
      </w:r>
      <w:r w:rsidRPr="0042356B">
        <w:rPr>
          <w:rFonts w:asciiTheme="majorBidi" w:hAnsiTheme="majorBidi" w:cstheme="majorBidi"/>
          <w:sz w:val="24"/>
          <w:szCs w:val="24"/>
        </w:rPr>
        <w:t>” ietvaros.</w:t>
      </w:r>
    </w:p>
    <w:p w14:paraId="4510145A" w14:textId="6EE1E18E" w:rsidR="00B03B3F" w:rsidRPr="0042356B" w:rsidRDefault="00B03B3F" w:rsidP="00B03B3F">
      <w:pPr>
        <w:numPr>
          <w:ilvl w:val="0"/>
          <w:numId w:val="9"/>
        </w:numPr>
        <w:spacing w:before="100" w:beforeAutospacing="1" w:after="100" w:afterAutospacing="1"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Pakalpojuma sniegšanas laiks: n</w:t>
      </w:r>
      <w:r w:rsidR="0062404C" w:rsidRPr="0042356B">
        <w:rPr>
          <w:rFonts w:asciiTheme="majorBidi" w:hAnsiTheme="majorBidi" w:cstheme="majorBidi"/>
          <w:sz w:val="24"/>
          <w:szCs w:val="24"/>
        </w:rPr>
        <w:t>o līguma noslēgšanas līdz 2027</w:t>
      </w:r>
      <w:r w:rsidRPr="0042356B">
        <w:rPr>
          <w:rFonts w:asciiTheme="majorBidi" w:hAnsiTheme="majorBidi" w:cstheme="majorBidi"/>
          <w:sz w:val="24"/>
          <w:szCs w:val="24"/>
        </w:rPr>
        <w:t>.gada 31.decembri</w:t>
      </w:r>
      <w:r w:rsidR="00584406">
        <w:rPr>
          <w:rFonts w:asciiTheme="majorBidi" w:hAnsiTheme="majorBidi" w:cstheme="majorBidi"/>
          <w:sz w:val="24"/>
          <w:szCs w:val="24"/>
        </w:rPr>
        <w:t>m</w:t>
      </w:r>
      <w:r w:rsidRPr="0042356B">
        <w:rPr>
          <w:rFonts w:asciiTheme="majorBidi" w:hAnsiTheme="majorBidi" w:cstheme="majorBidi"/>
          <w:sz w:val="24"/>
          <w:szCs w:val="24"/>
        </w:rPr>
        <w:t>, kad visām saistībām jābūt izpildītām.</w:t>
      </w:r>
    </w:p>
    <w:p w14:paraId="14E99FE5" w14:textId="25C38B92" w:rsidR="00B03B3F" w:rsidRPr="0042356B" w:rsidRDefault="00B03B3F" w:rsidP="00B03B3F">
      <w:pPr>
        <w:numPr>
          <w:ilvl w:val="0"/>
          <w:numId w:val="9"/>
        </w:numPr>
        <w:spacing w:after="0"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Informēt projekta vadītāju līdz 22.</w:t>
      </w:r>
      <w:r w:rsidR="0042356B" w:rsidRPr="0042356B">
        <w:rPr>
          <w:rFonts w:asciiTheme="majorBidi" w:hAnsiTheme="majorBidi" w:cstheme="majorBidi"/>
          <w:sz w:val="24"/>
          <w:szCs w:val="24"/>
        </w:rPr>
        <w:t xml:space="preserve"> </w:t>
      </w:r>
      <w:r w:rsidRPr="0042356B">
        <w:rPr>
          <w:rFonts w:asciiTheme="majorBidi" w:hAnsiTheme="majorBidi" w:cstheme="majorBidi"/>
          <w:sz w:val="24"/>
          <w:szCs w:val="24"/>
        </w:rPr>
        <w:t>datumam par nākamajā mēnesī plānotajām aktivitātēm (norises laiks, vieta).</w:t>
      </w:r>
    </w:p>
    <w:p w14:paraId="61A7D23B" w14:textId="59CE2499" w:rsidR="00B03B3F" w:rsidRPr="0042356B" w:rsidRDefault="00B03B3F" w:rsidP="00B03B3F">
      <w:pPr>
        <w:numPr>
          <w:ilvl w:val="0"/>
          <w:numId w:val="9"/>
        </w:numPr>
        <w:spacing w:after="0"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Līdz 5.</w:t>
      </w:r>
      <w:r w:rsidR="0042356B" w:rsidRPr="0042356B">
        <w:rPr>
          <w:rFonts w:asciiTheme="majorBidi" w:hAnsiTheme="majorBidi" w:cstheme="majorBidi"/>
          <w:sz w:val="24"/>
          <w:szCs w:val="24"/>
        </w:rPr>
        <w:t xml:space="preserve"> </w:t>
      </w:r>
      <w:r w:rsidRPr="0042356B">
        <w:rPr>
          <w:rFonts w:asciiTheme="majorBidi" w:hAnsiTheme="majorBidi" w:cstheme="majorBidi"/>
          <w:sz w:val="24"/>
          <w:szCs w:val="24"/>
        </w:rPr>
        <w:t>datumam iesniegt rēķinu un pieņemšanas-nodošanas aktu par iepriekšējā mēnesī īstenotajiem pasākumiem, kā arī atbilstoši projekta nosacījumiem veikt dalībnieku reģistrāciju un atskaišu sagatavošanu.</w:t>
      </w:r>
    </w:p>
    <w:p w14:paraId="1F27377F" w14:textId="004B309E" w:rsidR="00B63D98" w:rsidRPr="0042356B" w:rsidRDefault="00B63D98" w:rsidP="00B63D98">
      <w:pPr>
        <w:pStyle w:val="ListParagraph"/>
        <w:numPr>
          <w:ilvl w:val="0"/>
          <w:numId w:val="9"/>
        </w:numPr>
        <w:spacing w:before="100" w:beforeAutospacing="1" w:after="100" w:afterAutospacing="1" w:line="240" w:lineRule="auto"/>
        <w:contextualSpacing w:val="0"/>
        <w:jc w:val="both"/>
        <w:rPr>
          <w:rFonts w:asciiTheme="majorBidi" w:hAnsiTheme="majorBidi" w:cstheme="majorBidi"/>
          <w:sz w:val="24"/>
          <w:szCs w:val="24"/>
        </w:rPr>
      </w:pPr>
      <w:r w:rsidRPr="0042356B">
        <w:rPr>
          <w:rFonts w:asciiTheme="majorBidi" w:hAnsiTheme="majorBidi" w:cstheme="majorBidi"/>
          <w:sz w:val="24"/>
          <w:szCs w:val="24"/>
        </w:rPr>
        <w:t>Dalībniekus piesaista un nodrošina pakalpojuma sniedzējs.</w:t>
      </w:r>
    </w:p>
    <w:p w14:paraId="0FAACDA7" w14:textId="77777777" w:rsidR="0018475E" w:rsidRPr="0042356B" w:rsidRDefault="00B03B3F" w:rsidP="0018475E">
      <w:pPr>
        <w:numPr>
          <w:ilvl w:val="0"/>
          <w:numId w:val="9"/>
        </w:numPr>
        <w:spacing w:after="0" w:line="240" w:lineRule="auto"/>
        <w:jc w:val="both"/>
        <w:rPr>
          <w:rFonts w:asciiTheme="majorBidi" w:hAnsiTheme="majorBidi" w:cstheme="majorBidi"/>
          <w:sz w:val="24"/>
          <w:szCs w:val="24"/>
        </w:rPr>
      </w:pPr>
      <w:r w:rsidRPr="0042356B">
        <w:rPr>
          <w:rFonts w:asciiTheme="majorBidi" w:hAnsiTheme="majorBidi" w:cstheme="majorBidi"/>
          <w:sz w:val="24"/>
          <w:szCs w:val="24"/>
        </w:rPr>
        <w:t>Pakalpojuma sniegšanas vieta:</w:t>
      </w:r>
    </w:p>
    <w:p w14:paraId="73B79A1C" w14:textId="4DA7DE87" w:rsidR="0018475E" w:rsidRPr="0042356B" w:rsidRDefault="0018475E" w:rsidP="0018475E">
      <w:pPr>
        <w:numPr>
          <w:ilvl w:val="0"/>
          <w:numId w:val="10"/>
        </w:numPr>
        <w:spacing w:after="0" w:line="240" w:lineRule="auto"/>
        <w:ind w:left="851"/>
        <w:contextualSpacing/>
        <w:jc w:val="both"/>
        <w:rPr>
          <w:rFonts w:asciiTheme="majorBidi" w:hAnsiTheme="majorBidi" w:cstheme="majorBidi"/>
          <w:i/>
          <w:sz w:val="24"/>
          <w:szCs w:val="24"/>
        </w:rPr>
      </w:pPr>
      <w:r w:rsidRPr="0042356B">
        <w:rPr>
          <w:rFonts w:asciiTheme="majorBidi" w:hAnsiTheme="majorBidi" w:cstheme="majorBidi"/>
          <w:sz w:val="24"/>
          <w:szCs w:val="24"/>
        </w:rPr>
        <w:t xml:space="preserve">Pasākuma formāts klātienē, norises vieta Bauskas novada teritorijā. Pakalpojuma sniegšanas vietas pēc nepieciešamības pasūtītāja nozīmētā pakalpojuma sniegšanas vietā Bauskas novada teritorijā. </w:t>
      </w:r>
      <w:r w:rsidRPr="0042356B">
        <w:rPr>
          <w:rFonts w:asciiTheme="majorBidi" w:hAnsiTheme="majorBidi" w:cstheme="majorBidi"/>
          <w:i/>
          <w:sz w:val="24"/>
          <w:szCs w:val="24"/>
        </w:rPr>
        <w:t>Potenciālās nodarbību norises vietas (līguma izpildes laikā norises vietu ir iespējams mainīt/papildināt, saskaņojot ar Pasūtītāju).</w:t>
      </w:r>
    </w:p>
    <w:p w14:paraId="55207D26" w14:textId="77777777" w:rsidR="00B03B3F" w:rsidRPr="0042356B" w:rsidRDefault="00B03B3F" w:rsidP="00B03B3F">
      <w:pPr>
        <w:widowControl w:val="0"/>
        <w:numPr>
          <w:ilvl w:val="0"/>
          <w:numId w:val="9"/>
        </w:numPr>
        <w:suppressAutoHyphens/>
        <w:spacing w:after="0" w:line="240" w:lineRule="auto"/>
        <w:ind w:left="709"/>
        <w:contextualSpacing/>
        <w:jc w:val="both"/>
        <w:rPr>
          <w:rFonts w:asciiTheme="majorBidi" w:hAnsiTheme="majorBidi" w:cstheme="majorBidi"/>
          <w:sz w:val="24"/>
          <w:szCs w:val="24"/>
        </w:rPr>
      </w:pPr>
      <w:r w:rsidRPr="0042356B">
        <w:rPr>
          <w:rFonts w:asciiTheme="majorBidi" w:hAnsiTheme="majorBidi" w:cstheme="majorBidi"/>
          <w:sz w:val="24"/>
          <w:szCs w:val="24"/>
          <w:lang w:eastAsia="lv-LV"/>
        </w:rPr>
        <w:t>Pakalpojums tiek apmaksāts saskaņā ar pakalpojuma sniedzēja izcenojumu. Apmaksa tiek veikta saskaņā ar līgumā noteikto kārtību.</w:t>
      </w:r>
    </w:p>
    <w:p w14:paraId="5A6DEFC6" w14:textId="77777777" w:rsidR="00B03B3F" w:rsidRPr="0042356B" w:rsidRDefault="00B03B3F" w:rsidP="00BB538B">
      <w:pPr>
        <w:widowControl w:val="0"/>
        <w:numPr>
          <w:ilvl w:val="0"/>
          <w:numId w:val="9"/>
        </w:numPr>
        <w:suppressAutoHyphens/>
        <w:spacing w:after="0" w:line="240" w:lineRule="auto"/>
        <w:ind w:left="709"/>
        <w:contextualSpacing/>
        <w:jc w:val="both"/>
        <w:rPr>
          <w:rFonts w:asciiTheme="majorBidi" w:hAnsiTheme="majorBidi" w:cstheme="majorBidi"/>
          <w:sz w:val="24"/>
          <w:szCs w:val="24"/>
        </w:rPr>
      </w:pPr>
      <w:r w:rsidRPr="0042356B">
        <w:rPr>
          <w:rFonts w:asciiTheme="majorBidi" w:hAnsiTheme="majorBidi" w:cstheme="majorBidi"/>
          <w:sz w:val="24"/>
          <w:szCs w:val="24"/>
        </w:rPr>
        <w:t>Pakalpojums jāsniedz atbilstoši izstrādātajām “Sabiedrības veselības pamatnostādnēm 2021.–2027. gadam”, augstā profesionālā kvalitātē.</w:t>
      </w:r>
    </w:p>
    <w:p w14:paraId="61D0BD6B" w14:textId="48250292" w:rsidR="00B03B3F" w:rsidRPr="0042356B" w:rsidRDefault="00B03B3F" w:rsidP="00BB538B">
      <w:pPr>
        <w:widowControl w:val="0"/>
        <w:numPr>
          <w:ilvl w:val="0"/>
          <w:numId w:val="9"/>
        </w:numPr>
        <w:suppressAutoHyphens/>
        <w:spacing w:after="0" w:line="240" w:lineRule="auto"/>
        <w:ind w:left="709"/>
        <w:contextualSpacing/>
        <w:jc w:val="both"/>
        <w:rPr>
          <w:rFonts w:asciiTheme="majorBidi" w:hAnsiTheme="majorBidi" w:cstheme="majorBidi"/>
          <w:sz w:val="24"/>
          <w:szCs w:val="24"/>
        </w:rPr>
      </w:pPr>
      <w:r w:rsidRPr="0042356B">
        <w:rPr>
          <w:rFonts w:asciiTheme="majorBidi" w:hAnsiTheme="majorBidi" w:cstheme="majorBidi"/>
          <w:sz w:val="24"/>
          <w:szCs w:val="24"/>
        </w:rPr>
        <w:t>Pretendentam jānodrošina līdzekļus, kas nepieciešami līguma izpildei, t.sk., bet ne tikai:</w:t>
      </w:r>
    </w:p>
    <w:p w14:paraId="63F941F0" w14:textId="15C36DFF" w:rsidR="00B03B3F" w:rsidRPr="0042356B" w:rsidRDefault="00B03B3F" w:rsidP="00DC10A0">
      <w:pPr>
        <w:widowControl w:val="0"/>
        <w:numPr>
          <w:ilvl w:val="1"/>
          <w:numId w:val="9"/>
        </w:numPr>
        <w:suppressAutoHyphens/>
        <w:spacing w:after="0"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 xml:space="preserve"> norises vieta, kas ir piemērota pasākuma norisei (iekštelpās vai </w:t>
      </w:r>
      <w:proofErr w:type="spellStart"/>
      <w:r w:rsidRPr="0042356B">
        <w:rPr>
          <w:rFonts w:asciiTheme="majorBidi" w:hAnsiTheme="majorBidi" w:cstheme="majorBidi"/>
          <w:sz w:val="24"/>
          <w:szCs w:val="24"/>
        </w:rPr>
        <w:t>ārtelpā</w:t>
      </w:r>
      <w:proofErr w:type="spellEnd"/>
      <w:r w:rsidRPr="0042356B">
        <w:rPr>
          <w:rFonts w:asciiTheme="majorBidi" w:hAnsiTheme="majorBidi" w:cstheme="majorBidi"/>
          <w:sz w:val="24"/>
          <w:szCs w:val="24"/>
        </w:rPr>
        <w:t>), ja netiek izmantota Bauskas novada pašvaldības ierādītā telpa;</w:t>
      </w:r>
    </w:p>
    <w:p w14:paraId="6C637F55" w14:textId="77777777" w:rsidR="00B03B3F" w:rsidRPr="0042356B" w:rsidRDefault="00B03B3F" w:rsidP="00B03B3F">
      <w:pPr>
        <w:widowControl w:val="0"/>
        <w:numPr>
          <w:ilvl w:val="1"/>
          <w:numId w:val="9"/>
        </w:numPr>
        <w:suppressAutoHyphens/>
        <w:spacing w:after="0"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 xml:space="preserve"> inventāru vai uzskates materiālus, ja tādi nepieciešami konkrētu aktivitāšu realizēšanai pasākuma laikā.</w:t>
      </w:r>
    </w:p>
    <w:p w14:paraId="055F866A" w14:textId="369B88D8" w:rsidR="00DC10A0" w:rsidRPr="0042356B" w:rsidRDefault="00DC10A0" w:rsidP="00DC10A0">
      <w:pPr>
        <w:widowControl w:val="0"/>
        <w:numPr>
          <w:ilvl w:val="1"/>
          <w:numId w:val="9"/>
        </w:numPr>
        <w:suppressAutoHyphens/>
        <w:spacing w:after="0"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 xml:space="preserve"> nepieciešamo aprīkojumu pēc nepieciešamības nodrošina (</w:t>
      </w:r>
      <w:proofErr w:type="spellStart"/>
      <w:r w:rsidRPr="0042356B">
        <w:rPr>
          <w:rFonts w:asciiTheme="majorBidi" w:hAnsiTheme="majorBidi" w:cstheme="majorBidi"/>
          <w:sz w:val="24"/>
          <w:szCs w:val="24"/>
        </w:rPr>
        <w:t>flip</w:t>
      </w:r>
      <w:proofErr w:type="spellEnd"/>
      <w:r w:rsidRPr="0042356B">
        <w:rPr>
          <w:rFonts w:asciiTheme="majorBidi" w:hAnsiTheme="majorBidi" w:cstheme="majorBidi"/>
          <w:sz w:val="24"/>
          <w:szCs w:val="24"/>
        </w:rPr>
        <w:t xml:space="preserve"> </w:t>
      </w:r>
      <w:proofErr w:type="spellStart"/>
      <w:r w:rsidRPr="0042356B">
        <w:rPr>
          <w:rFonts w:asciiTheme="majorBidi" w:hAnsiTheme="majorBidi" w:cstheme="majorBidi"/>
          <w:sz w:val="24"/>
          <w:szCs w:val="24"/>
        </w:rPr>
        <w:t>chart</w:t>
      </w:r>
      <w:proofErr w:type="spellEnd"/>
      <w:r w:rsidRPr="0042356B">
        <w:rPr>
          <w:rFonts w:asciiTheme="majorBidi" w:hAnsiTheme="majorBidi" w:cstheme="majorBidi"/>
          <w:sz w:val="24"/>
          <w:szCs w:val="24"/>
        </w:rPr>
        <w:t xml:space="preserve"> tāfeles, video projektors, ekrāns, ja nepieciešams);</w:t>
      </w:r>
    </w:p>
    <w:p w14:paraId="13E3A831" w14:textId="77777777" w:rsidR="00B03B3F" w:rsidRPr="0042356B" w:rsidRDefault="00B03B3F" w:rsidP="00B03B3F">
      <w:pPr>
        <w:numPr>
          <w:ilvl w:val="0"/>
          <w:numId w:val="9"/>
        </w:numPr>
        <w:spacing w:after="0"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Organizatoriem jābūt labām zināšanām komunikācijā, prasmei labi veidot kontaktu, pieredzei pasākumu organizēšanā, prasmei izvērtēt situāciju un pieņemt atbilstošus lēmumus, jābūt kompetentiem attiecīgajos jautājumos.</w:t>
      </w:r>
    </w:p>
    <w:p w14:paraId="47AA034B" w14:textId="1D7C8EE7" w:rsidR="0007543F" w:rsidRPr="0042356B" w:rsidRDefault="0007543F" w:rsidP="0007543F">
      <w:pPr>
        <w:pStyle w:val="ListParagraph"/>
        <w:widowControl w:val="0"/>
        <w:numPr>
          <w:ilvl w:val="0"/>
          <w:numId w:val="9"/>
        </w:numPr>
        <w:suppressAutoHyphens/>
        <w:spacing w:after="0" w:line="240" w:lineRule="auto"/>
        <w:jc w:val="both"/>
        <w:rPr>
          <w:rFonts w:asciiTheme="majorBidi" w:eastAsia="Calibri" w:hAnsiTheme="majorBidi" w:cstheme="majorBidi"/>
          <w:sz w:val="24"/>
          <w:szCs w:val="24"/>
          <w:lang w:eastAsia="lv-LV"/>
        </w:rPr>
      </w:pPr>
      <w:r w:rsidRPr="0042356B">
        <w:rPr>
          <w:rFonts w:asciiTheme="majorBidi" w:eastAsia="Calibri" w:hAnsiTheme="majorBidi" w:cstheme="majorBidi"/>
          <w:sz w:val="24"/>
          <w:szCs w:val="24"/>
          <w:lang w:eastAsia="lv-LV"/>
        </w:rPr>
        <w:t xml:space="preserve">Pretendents ir reģistrēts likumā noteiktajā kārtībā un likumā noteiktajos gadījumos. Ja piedāvājumu iesniedz fiziskā persona, tai ir jābūt reģistrētai saimnieciskajai darbībai normatīvajos aktos noteiktajā kārtībā līdz dienai, kad pasūtītājs ir tiesīgs slēgt iepirkuma līgumu. Par Latvijā reģistrēta pretendenta reģistrācijas faktu dokuments nav jāiesniedz, </w:t>
      </w:r>
      <w:r w:rsidRPr="0042356B">
        <w:rPr>
          <w:rFonts w:asciiTheme="majorBidi" w:eastAsia="Calibri" w:hAnsiTheme="majorBidi" w:cstheme="majorBidi"/>
          <w:sz w:val="24"/>
          <w:szCs w:val="24"/>
          <w:lang w:eastAsia="lv-LV"/>
        </w:rPr>
        <w:lastRenderedPageBreak/>
        <w:t>par reģistrācijas faktu pasūtītājs pārliecinās Uzņēmumu reģistra tīmekļvietnē www.ur.gov.lv vai Valsts ieņēmumu dienesta saimnieciskās darbības veicēju datu bāzē.</w:t>
      </w:r>
    </w:p>
    <w:p w14:paraId="4293105A" w14:textId="77777777" w:rsidR="0007543F" w:rsidRPr="0042356B" w:rsidRDefault="0007543F" w:rsidP="0007543F">
      <w:pPr>
        <w:numPr>
          <w:ilvl w:val="0"/>
          <w:numId w:val="9"/>
        </w:numPr>
        <w:spacing w:after="0"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Ārvalstu pretendents iesniedz piesaistītā speciālista profesionālo kvalifikāciju apliecinošos dokumentus (to atvasinājumus) kopā ar tulkojumu valsts valodā.</w:t>
      </w:r>
    </w:p>
    <w:p w14:paraId="434B2CFB" w14:textId="3F7B8DFD" w:rsidR="0007543F" w:rsidRPr="0042356B" w:rsidRDefault="0007543F" w:rsidP="0007543F">
      <w:pPr>
        <w:numPr>
          <w:ilvl w:val="0"/>
          <w:numId w:val="9"/>
        </w:numPr>
        <w:spacing w:after="0" w:line="240" w:lineRule="auto"/>
        <w:contextualSpacing/>
        <w:jc w:val="both"/>
        <w:rPr>
          <w:rFonts w:asciiTheme="majorBidi" w:hAnsiTheme="majorBidi" w:cstheme="majorBidi"/>
          <w:sz w:val="24"/>
          <w:szCs w:val="24"/>
        </w:rPr>
      </w:pPr>
      <w:r w:rsidRPr="0042356B">
        <w:rPr>
          <w:rFonts w:asciiTheme="majorBidi" w:hAnsiTheme="majorBidi" w:cstheme="majorBidi"/>
          <w:sz w:val="24"/>
          <w:szCs w:val="24"/>
        </w:rPr>
        <w:t>Pretendents iesniedz apliecinājumu,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1FB81873" w14:textId="77777777" w:rsidR="00B03B3F" w:rsidRPr="0042356B" w:rsidRDefault="00B03B3F" w:rsidP="00B03B3F">
      <w:pPr>
        <w:widowControl w:val="0"/>
        <w:numPr>
          <w:ilvl w:val="0"/>
          <w:numId w:val="9"/>
        </w:numPr>
        <w:suppressAutoHyphens/>
        <w:spacing w:after="0" w:line="240" w:lineRule="auto"/>
        <w:jc w:val="both"/>
        <w:rPr>
          <w:rFonts w:asciiTheme="majorBidi" w:hAnsiTheme="majorBidi" w:cstheme="majorBidi"/>
          <w:sz w:val="24"/>
          <w:szCs w:val="24"/>
        </w:rPr>
      </w:pPr>
      <w:r w:rsidRPr="0042356B">
        <w:rPr>
          <w:rFonts w:asciiTheme="majorBidi" w:hAnsiTheme="majorBidi" w:cstheme="majorBidi"/>
          <w:sz w:val="24"/>
          <w:szCs w:val="24"/>
        </w:rPr>
        <w:t xml:space="preserve">Pasūtītāja rekvizīti: </w:t>
      </w:r>
    </w:p>
    <w:p w14:paraId="748EB38A" w14:textId="77777777" w:rsidR="00B03B3F" w:rsidRPr="0042356B" w:rsidRDefault="00B03B3F" w:rsidP="00B03B3F">
      <w:pPr>
        <w:widowControl w:val="0"/>
        <w:suppressAutoHyphens/>
        <w:spacing w:after="0" w:line="240" w:lineRule="auto"/>
        <w:ind w:left="720"/>
        <w:jc w:val="both"/>
        <w:rPr>
          <w:rFonts w:asciiTheme="majorBidi" w:hAnsiTheme="majorBidi" w:cstheme="majorBidi"/>
          <w:sz w:val="24"/>
          <w:szCs w:val="24"/>
        </w:rPr>
      </w:pPr>
      <w:r w:rsidRPr="0042356B">
        <w:rPr>
          <w:rFonts w:asciiTheme="majorBidi" w:hAnsiTheme="majorBidi" w:cstheme="majorBidi"/>
          <w:sz w:val="24"/>
          <w:szCs w:val="24"/>
        </w:rPr>
        <w:t>Bauskas novada pašvaldība</w:t>
      </w:r>
    </w:p>
    <w:p w14:paraId="218AA514" w14:textId="77777777" w:rsidR="00B03B3F" w:rsidRPr="0042356B" w:rsidRDefault="00B03B3F" w:rsidP="00B03B3F">
      <w:pPr>
        <w:widowControl w:val="0"/>
        <w:suppressAutoHyphens/>
        <w:spacing w:after="0" w:line="240" w:lineRule="auto"/>
        <w:ind w:left="720"/>
        <w:jc w:val="both"/>
        <w:rPr>
          <w:rFonts w:asciiTheme="majorBidi" w:hAnsiTheme="majorBidi" w:cstheme="majorBidi"/>
          <w:sz w:val="24"/>
          <w:szCs w:val="24"/>
        </w:rPr>
      </w:pPr>
      <w:r w:rsidRPr="0042356B">
        <w:rPr>
          <w:rFonts w:asciiTheme="majorBidi" w:hAnsiTheme="majorBidi" w:cstheme="majorBidi"/>
          <w:sz w:val="24"/>
          <w:szCs w:val="24"/>
        </w:rPr>
        <w:t>Reģistrācijas Nr. 90009116223</w:t>
      </w:r>
    </w:p>
    <w:p w14:paraId="5EEBB220" w14:textId="77777777" w:rsidR="00B03B3F" w:rsidRPr="0042356B" w:rsidRDefault="00B03B3F" w:rsidP="00B03B3F">
      <w:pPr>
        <w:widowControl w:val="0"/>
        <w:suppressAutoHyphens/>
        <w:spacing w:after="0" w:line="240" w:lineRule="auto"/>
        <w:ind w:left="720"/>
        <w:jc w:val="both"/>
        <w:rPr>
          <w:rFonts w:asciiTheme="majorBidi" w:hAnsiTheme="majorBidi" w:cstheme="majorBidi"/>
          <w:sz w:val="24"/>
          <w:szCs w:val="24"/>
        </w:rPr>
      </w:pPr>
      <w:r w:rsidRPr="0042356B">
        <w:rPr>
          <w:rFonts w:asciiTheme="majorBidi" w:hAnsiTheme="majorBidi" w:cstheme="majorBidi"/>
          <w:sz w:val="24"/>
          <w:szCs w:val="24"/>
        </w:rPr>
        <w:t>PVN reģistrācijas Nr. LV90009116223</w:t>
      </w:r>
    </w:p>
    <w:p w14:paraId="131D68DE" w14:textId="77777777" w:rsidR="00B03B3F" w:rsidRPr="0042356B" w:rsidRDefault="00B03B3F" w:rsidP="00B03B3F">
      <w:pPr>
        <w:widowControl w:val="0"/>
        <w:suppressAutoHyphens/>
        <w:spacing w:after="0" w:line="240" w:lineRule="auto"/>
        <w:ind w:left="720"/>
        <w:jc w:val="both"/>
        <w:rPr>
          <w:rFonts w:asciiTheme="majorBidi" w:hAnsiTheme="majorBidi" w:cstheme="majorBidi"/>
          <w:sz w:val="24"/>
          <w:szCs w:val="24"/>
        </w:rPr>
      </w:pPr>
      <w:r w:rsidRPr="0042356B">
        <w:rPr>
          <w:rFonts w:asciiTheme="majorBidi" w:hAnsiTheme="majorBidi" w:cstheme="majorBidi"/>
          <w:sz w:val="24"/>
          <w:szCs w:val="24"/>
        </w:rPr>
        <w:t>Adrese: Uzvaras iela 1, Bauska, Bauskas novads, LV-3901</w:t>
      </w:r>
    </w:p>
    <w:p w14:paraId="6A4CCE0F" w14:textId="77777777" w:rsidR="00B03B3F" w:rsidRPr="0042356B" w:rsidRDefault="00B03B3F" w:rsidP="00B03B3F">
      <w:pPr>
        <w:widowControl w:val="0"/>
        <w:suppressAutoHyphens/>
        <w:spacing w:after="0" w:line="240" w:lineRule="auto"/>
        <w:ind w:left="720"/>
        <w:jc w:val="both"/>
        <w:rPr>
          <w:rFonts w:asciiTheme="majorBidi" w:hAnsiTheme="majorBidi" w:cstheme="majorBidi"/>
          <w:sz w:val="24"/>
          <w:szCs w:val="24"/>
        </w:rPr>
      </w:pPr>
      <w:r w:rsidRPr="0042356B">
        <w:rPr>
          <w:rFonts w:asciiTheme="majorBidi" w:hAnsiTheme="majorBidi" w:cstheme="majorBidi"/>
          <w:sz w:val="24"/>
          <w:szCs w:val="24"/>
        </w:rPr>
        <w:t>Projekta konts: LV69TREL9802589016000</w:t>
      </w:r>
    </w:p>
    <w:p w14:paraId="1F8A053F" w14:textId="77777777" w:rsidR="00B03B3F" w:rsidRPr="0042356B" w:rsidRDefault="00B03B3F" w:rsidP="00B03B3F">
      <w:pPr>
        <w:widowControl w:val="0"/>
        <w:suppressAutoHyphens/>
        <w:spacing w:after="0" w:line="240" w:lineRule="auto"/>
        <w:ind w:left="720"/>
        <w:jc w:val="both"/>
        <w:rPr>
          <w:rFonts w:asciiTheme="majorBidi" w:hAnsiTheme="majorBidi" w:cstheme="majorBidi"/>
          <w:sz w:val="24"/>
          <w:szCs w:val="24"/>
        </w:rPr>
      </w:pPr>
      <w:r w:rsidRPr="0042356B">
        <w:rPr>
          <w:rFonts w:asciiTheme="majorBidi" w:hAnsiTheme="majorBidi" w:cstheme="majorBidi"/>
          <w:sz w:val="24"/>
          <w:szCs w:val="24"/>
        </w:rPr>
        <w:t>BANKA: VALSTS KASE</w:t>
      </w:r>
    </w:p>
    <w:p w14:paraId="0CF7F5AA" w14:textId="77777777" w:rsidR="00B03B3F" w:rsidRPr="0042356B" w:rsidRDefault="00B03B3F" w:rsidP="00B03B3F">
      <w:pPr>
        <w:widowControl w:val="0"/>
        <w:suppressAutoHyphens/>
        <w:spacing w:after="0" w:line="240" w:lineRule="auto"/>
        <w:ind w:left="720"/>
        <w:jc w:val="both"/>
        <w:rPr>
          <w:rFonts w:asciiTheme="majorBidi" w:hAnsiTheme="majorBidi" w:cstheme="majorBidi"/>
          <w:sz w:val="24"/>
          <w:szCs w:val="24"/>
        </w:rPr>
      </w:pPr>
      <w:r w:rsidRPr="0042356B">
        <w:rPr>
          <w:rFonts w:asciiTheme="majorBidi" w:hAnsiTheme="majorBidi" w:cstheme="majorBidi"/>
          <w:sz w:val="24"/>
          <w:szCs w:val="24"/>
        </w:rPr>
        <w:t>BANKAS BIC: TRELLV22</w:t>
      </w:r>
    </w:p>
    <w:p w14:paraId="1F9841F1"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p>
    <w:p w14:paraId="2F268375" w14:textId="77777777" w:rsidR="00B03B3F" w:rsidRPr="00BB538B" w:rsidRDefault="00B03B3F" w:rsidP="00B03B3F">
      <w:pPr>
        <w:widowControl w:val="0"/>
        <w:suppressAutoHyphens/>
        <w:spacing w:after="0" w:line="240" w:lineRule="auto"/>
        <w:ind w:left="720"/>
        <w:jc w:val="both"/>
        <w:rPr>
          <w:rFonts w:ascii="Times New Roman" w:hAnsi="Times New Roman"/>
          <w:b/>
          <w:sz w:val="24"/>
          <w:szCs w:val="24"/>
        </w:rPr>
      </w:pPr>
      <w:r w:rsidRPr="00BB538B">
        <w:rPr>
          <w:rFonts w:ascii="Times New Roman" w:hAnsi="Times New Roman"/>
          <w:b/>
          <w:sz w:val="24"/>
          <w:szCs w:val="24"/>
        </w:rPr>
        <w:t>Darba uzdevums:</w:t>
      </w:r>
    </w:p>
    <w:p w14:paraId="738DEF3A"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p>
    <w:p w14:paraId="7581D8F4" w14:textId="5EF8B80D" w:rsidR="0007543F" w:rsidRDefault="00B03B3F" w:rsidP="0007543F">
      <w:pPr>
        <w:widowControl w:val="0"/>
        <w:suppressAutoHyphens/>
        <w:spacing w:after="0" w:line="240" w:lineRule="auto"/>
        <w:ind w:left="993" w:hanging="273"/>
        <w:jc w:val="both"/>
        <w:rPr>
          <w:rFonts w:ascii="Times New Roman" w:hAnsi="Times New Roman"/>
          <w:sz w:val="24"/>
          <w:szCs w:val="24"/>
        </w:rPr>
      </w:pPr>
      <w:r w:rsidRPr="00BB538B">
        <w:rPr>
          <w:rFonts w:ascii="Times New Roman" w:hAnsi="Times New Roman"/>
          <w:sz w:val="24"/>
          <w:szCs w:val="24"/>
        </w:rPr>
        <w:t>1. Nodrošināt pasākuma norisei nepieciešamā personāla piesaisti un atbilstību normatīvo aktu prasībām (kvalifikācija, sertifikācija, ja nepieciešams).</w:t>
      </w:r>
    </w:p>
    <w:p w14:paraId="3BE93D0B" w14:textId="097090F6" w:rsidR="0007543F" w:rsidRPr="00BB538B" w:rsidRDefault="0007543F" w:rsidP="00C00C9A">
      <w:pPr>
        <w:widowControl w:val="0"/>
        <w:suppressAutoHyphens/>
        <w:spacing w:after="0" w:line="240" w:lineRule="auto"/>
        <w:ind w:left="993" w:hanging="273"/>
        <w:jc w:val="both"/>
        <w:rPr>
          <w:rFonts w:ascii="Times New Roman" w:hAnsi="Times New Roman"/>
          <w:sz w:val="24"/>
          <w:szCs w:val="24"/>
        </w:rPr>
      </w:pPr>
      <w:r w:rsidRPr="0007543F">
        <w:rPr>
          <w:rFonts w:ascii="Times New Roman" w:hAnsi="Times New Roman"/>
          <w:sz w:val="24"/>
          <w:szCs w:val="24"/>
        </w:rPr>
        <w:t>2.</w:t>
      </w:r>
      <w:r w:rsidRPr="0007543F">
        <w:rPr>
          <w:rFonts w:ascii="Times New Roman" w:hAnsi="Times New Roman"/>
          <w:sz w:val="24"/>
          <w:szCs w:val="24"/>
        </w:rPr>
        <w:tab/>
        <w:t>Visā līguma izpildes laikā pakalpojuma sniedzējam ir jānodrošina speciālistiem derīgus izglītības dokuments, (kvalifikācijas, sertifikācijas, ja nepieciešams).</w:t>
      </w:r>
    </w:p>
    <w:p w14:paraId="7AE973CD" w14:textId="212AAAA9" w:rsidR="00B03B3F" w:rsidRPr="00BB538B" w:rsidRDefault="0007543F" w:rsidP="00BB538B">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4</w:t>
      </w:r>
      <w:r w:rsidR="00B03B3F" w:rsidRPr="00BB538B">
        <w:rPr>
          <w:rFonts w:ascii="Times New Roman" w:hAnsi="Times New Roman"/>
          <w:sz w:val="24"/>
          <w:szCs w:val="24"/>
        </w:rPr>
        <w:t>. Pasākuma precīzs norises laiks, kā arī vieta un programma saskaņojamas ar projekta vadītāju. Atbilstoši projekta nosacījumiem veikt dalībnieku reģistrāciju un atskaišu sagatavošanu.</w:t>
      </w:r>
    </w:p>
    <w:p w14:paraId="1D041EC5" w14:textId="7ECF6E91" w:rsidR="00B03B3F" w:rsidRPr="00BB538B" w:rsidRDefault="0007543F" w:rsidP="0007543F">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5</w:t>
      </w:r>
      <w:r w:rsidR="00B03B3F" w:rsidRPr="00BB538B">
        <w:rPr>
          <w:rFonts w:ascii="Times New Roman" w:hAnsi="Times New Roman"/>
          <w:sz w:val="24"/>
          <w:szCs w:val="24"/>
        </w:rPr>
        <w:t>. Pretendents 1 (vienas) nedēļas laikā pēc līguma noslēgšanas sastāda un iesniedz pasūtītājam saskaņošanai provizorisko pasākumu programmu/aprakstu. Par precīzu norišu datumu un laiku pretendents vienoj</w:t>
      </w:r>
      <w:r>
        <w:rPr>
          <w:rFonts w:ascii="Times New Roman" w:hAnsi="Times New Roman"/>
          <w:sz w:val="24"/>
          <w:szCs w:val="24"/>
        </w:rPr>
        <w:t>as ar projektu vadītāju vismaz 10</w:t>
      </w:r>
      <w:r w:rsidR="00B03B3F" w:rsidRPr="00BB538B">
        <w:rPr>
          <w:rFonts w:ascii="Times New Roman" w:hAnsi="Times New Roman"/>
          <w:sz w:val="24"/>
          <w:szCs w:val="24"/>
        </w:rPr>
        <w:t xml:space="preserve"> darba dienas pirms pasākuma norises.</w:t>
      </w:r>
    </w:p>
    <w:p w14:paraId="421D330C" w14:textId="634DD293" w:rsidR="00B03B3F" w:rsidRDefault="0007543F" w:rsidP="00BB538B">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6</w:t>
      </w:r>
      <w:r w:rsidR="00B03B3F" w:rsidRPr="00BB538B">
        <w:rPr>
          <w:rFonts w:ascii="Times New Roman" w:hAnsi="Times New Roman"/>
          <w:sz w:val="24"/>
          <w:szCs w:val="24"/>
        </w:rPr>
        <w:t xml:space="preserve">. </w:t>
      </w:r>
      <w:r w:rsidRPr="0007543F">
        <w:rPr>
          <w:rFonts w:ascii="Times New Roman" w:hAnsi="Times New Roman"/>
          <w:sz w:val="24"/>
          <w:szCs w:val="24"/>
        </w:rPr>
        <w:t>Pakalpojuma sniedzējam nepieciešamības gadījumā jānodrošina izdales materiāli, to pavairošana.</w:t>
      </w:r>
    </w:p>
    <w:p w14:paraId="61BE6507" w14:textId="77777777" w:rsidR="0007543F" w:rsidRDefault="0007543F" w:rsidP="0007543F">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7</w:t>
      </w:r>
      <w:r w:rsidRPr="0007543F">
        <w:rPr>
          <w:rFonts w:ascii="Times New Roman" w:hAnsi="Times New Roman"/>
          <w:sz w:val="24"/>
          <w:szCs w:val="24"/>
        </w:rPr>
        <w:t>.</w:t>
      </w:r>
      <w:r w:rsidRPr="0007543F">
        <w:rPr>
          <w:rFonts w:ascii="Times New Roman" w:hAnsi="Times New Roman"/>
          <w:sz w:val="24"/>
          <w:szCs w:val="24"/>
        </w:rPr>
        <w:tab/>
        <w:t>Speciālists sniedz teorētisko un praktisko informāciju veidā, lai labāk uztvertu un saprastu. Demonstrēšana – stāstījuma papildināšana ar vizuāliem uzskates līdzekļiem, izmantot interaktīvus paņēmienus, lai īstenotu un vadītu lekcijas, jautājumu un atbilžu spēles u.c.</w:t>
      </w:r>
    </w:p>
    <w:p w14:paraId="3C121D89" w14:textId="0771A935" w:rsidR="0007543F" w:rsidRPr="00EE58CE" w:rsidRDefault="0007543F" w:rsidP="0007543F">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 xml:space="preserve">8. </w:t>
      </w:r>
      <w:r w:rsidRPr="00EE58CE">
        <w:rPr>
          <w:rFonts w:ascii="Times New Roman" w:hAnsi="Times New Roman"/>
          <w:sz w:val="24"/>
          <w:szCs w:val="24"/>
        </w:rPr>
        <w:t>Pretendents nodrošina dalībnieku reģistrāciju pēc sagatavotām reģistrācijas lapām</w:t>
      </w:r>
      <w:r>
        <w:rPr>
          <w:rFonts w:ascii="Times New Roman" w:hAnsi="Times New Roman"/>
          <w:sz w:val="24"/>
          <w:szCs w:val="24"/>
        </w:rPr>
        <w:t>, reģistrācijas lapas jāsaglabā un oriģināli jānodod projekta vadītājam.</w:t>
      </w:r>
    </w:p>
    <w:p w14:paraId="1354ECEE" w14:textId="77777777" w:rsidR="0007543F" w:rsidRPr="00BB538B" w:rsidRDefault="0007543F" w:rsidP="00BB538B">
      <w:pPr>
        <w:widowControl w:val="0"/>
        <w:suppressAutoHyphens/>
        <w:spacing w:after="0" w:line="240" w:lineRule="auto"/>
        <w:ind w:left="993" w:hanging="273"/>
        <w:jc w:val="both"/>
        <w:rPr>
          <w:rFonts w:ascii="Times New Roman" w:hAnsi="Times New Roman"/>
          <w:sz w:val="24"/>
          <w:szCs w:val="24"/>
        </w:rPr>
      </w:pPr>
    </w:p>
    <w:p w14:paraId="0DBB9C3F" w14:textId="40685723" w:rsidR="00B03B3F" w:rsidRPr="00BB538B" w:rsidRDefault="00B03B3F" w:rsidP="00B03B3F">
      <w:pPr>
        <w:spacing w:after="160" w:line="259" w:lineRule="auto"/>
        <w:rPr>
          <w:rFonts w:ascii="Times New Roman" w:hAnsi="Times New Roman"/>
          <w:sz w:val="24"/>
          <w:szCs w:val="24"/>
        </w:rPr>
      </w:pPr>
      <w:r w:rsidRPr="00BB538B">
        <w:rPr>
          <w:rFonts w:ascii="Times New Roman" w:hAnsi="Times New Roman"/>
          <w:sz w:val="24"/>
          <w:szCs w:val="24"/>
        </w:rPr>
        <w:br w:type="page"/>
      </w:r>
    </w:p>
    <w:tbl>
      <w:tblPr>
        <w:tblStyle w:val="TableGrid1"/>
        <w:tblpPr w:leftFromText="180" w:rightFromText="180" w:vertAnchor="text" w:horzAnchor="margin" w:tblpXSpec="center" w:tblpY="860"/>
        <w:tblW w:w="9464" w:type="dxa"/>
        <w:tblLook w:val="04A0" w:firstRow="1" w:lastRow="0" w:firstColumn="1" w:lastColumn="0" w:noHBand="0" w:noVBand="1"/>
      </w:tblPr>
      <w:tblGrid>
        <w:gridCol w:w="2376"/>
        <w:gridCol w:w="4962"/>
        <w:gridCol w:w="2126"/>
      </w:tblGrid>
      <w:tr w:rsidR="00B03B3F" w:rsidRPr="00BB538B" w14:paraId="5C3F8E5B" w14:textId="77777777" w:rsidTr="001D16E0">
        <w:tc>
          <w:tcPr>
            <w:tcW w:w="2376" w:type="dxa"/>
            <w:shd w:val="clear" w:color="auto" w:fill="B4C6E7" w:themeFill="accent1" w:themeFillTint="66"/>
            <w:vAlign w:val="center"/>
          </w:tcPr>
          <w:p w14:paraId="753C3823" w14:textId="77777777" w:rsidR="00B03B3F" w:rsidRPr="00BB538B" w:rsidRDefault="00B03B3F" w:rsidP="001D16E0">
            <w:pPr>
              <w:spacing w:after="0" w:line="240" w:lineRule="auto"/>
              <w:jc w:val="center"/>
              <w:rPr>
                <w:rFonts w:ascii="Times New Roman" w:hAnsi="Times New Roman"/>
                <w:sz w:val="24"/>
                <w:szCs w:val="24"/>
                <w:lang w:val="lv-LV" w:eastAsia="lv-LV"/>
              </w:rPr>
            </w:pPr>
            <w:r w:rsidRPr="00BB538B">
              <w:rPr>
                <w:rFonts w:ascii="Times New Roman" w:hAnsi="Times New Roman"/>
                <w:sz w:val="24"/>
                <w:szCs w:val="24"/>
                <w:lang w:val="lv-LV" w:eastAsia="lv-LV"/>
              </w:rPr>
              <w:lastRenderedPageBreak/>
              <w:t>Nosaukums</w:t>
            </w:r>
          </w:p>
          <w:p w14:paraId="22427C52" w14:textId="77777777" w:rsidR="00B03B3F" w:rsidRPr="00BB538B" w:rsidRDefault="00B03B3F" w:rsidP="001D16E0">
            <w:pPr>
              <w:spacing w:after="0" w:line="240" w:lineRule="auto"/>
              <w:jc w:val="center"/>
              <w:rPr>
                <w:rFonts w:ascii="Times New Roman" w:hAnsi="Times New Roman"/>
                <w:sz w:val="24"/>
                <w:szCs w:val="24"/>
                <w:lang w:val="lv-LV"/>
              </w:rPr>
            </w:pPr>
          </w:p>
        </w:tc>
        <w:tc>
          <w:tcPr>
            <w:tcW w:w="4962" w:type="dxa"/>
            <w:shd w:val="clear" w:color="auto" w:fill="B4C6E7" w:themeFill="accent1" w:themeFillTint="66"/>
            <w:vAlign w:val="center"/>
          </w:tcPr>
          <w:p w14:paraId="6BA814F4" w14:textId="77777777" w:rsidR="00B03B3F" w:rsidRPr="00BB538B" w:rsidRDefault="00B03B3F" w:rsidP="001D16E0">
            <w:pPr>
              <w:spacing w:after="0" w:line="240" w:lineRule="auto"/>
              <w:jc w:val="center"/>
              <w:rPr>
                <w:rFonts w:ascii="Times New Roman" w:hAnsi="Times New Roman"/>
                <w:sz w:val="24"/>
                <w:szCs w:val="24"/>
                <w:lang w:val="lv-LV"/>
              </w:rPr>
            </w:pPr>
            <w:r w:rsidRPr="00BB538B">
              <w:rPr>
                <w:rFonts w:ascii="Times New Roman" w:hAnsi="Times New Roman"/>
                <w:sz w:val="24"/>
                <w:szCs w:val="24"/>
                <w:lang w:val="lv-LV" w:eastAsia="lv-LV"/>
              </w:rPr>
              <w:t>Tēma, ilgums, personāls</w:t>
            </w:r>
          </w:p>
        </w:tc>
        <w:tc>
          <w:tcPr>
            <w:tcW w:w="2126" w:type="dxa"/>
            <w:shd w:val="clear" w:color="auto" w:fill="B4C6E7" w:themeFill="accent1" w:themeFillTint="66"/>
            <w:vAlign w:val="center"/>
          </w:tcPr>
          <w:p w14:paraId="2A38B334" w14:textId="77777777" w:rsidR="00B03B3F" w:rsidRPr="00BB538B" w:rsidRDefault="00B03B3F" w:rsidP="001D16E0">
            <w:pPr>
              <w:spacing w:after="0" w:line="240" w:lineRule="auto"/>
              <w:jc w:val="center"/>
              <w:rPr>
                <w:rFonts w:ascii="Times New Roman" w:hAnsi="Times New Roman"/>
                <w:sz w:val="24"/>
                <w:szCs w:val="24"/>
                <w:lang w:val="lv-LV"/>
              </w:rPr>
            </w:pPr>
            <w:r w:rsidRPr="00BB538B">
              <w:rPr>
                <w:rFonts w:ascii="Times New Roman" w:hAnsi="Times New Roman"/>
                <w:sz w:val="24"/>
                <w:szCs w:val="24"/>
                <w:lang w:val="lv-LV" w:eastAsia="lv-LV"/>
              </w:rPr>
              <w:t>Pasākumu skaits</w:t>
            </w:r>
          </w:p>
        </w:tc>
      </w:tr>
      <w:tr w:rsidR="00B03B3F" w:rsidRPr="00BB538B" w14:paraId="121E6B32" w14:textId="77777777" w:rsidTr="001D16E0">
        <w:tc>
          <w:tcPr>
            <w:tcW w:w="2376" w:type="dxa"/>
            <w:vAlign w:val="center"/>
          </w:tcPr>
          <w:p w14:paraId="0D45294E" w14:textId="45BD4AAF" w:rsidR="00B03B3F" w:rsidRPr="00BB538B" w:rsidRDefault="0007543F" w:rsidP="0007543F">
            <w:pPr>
              <w:spacing w:after="0"/>
              <w:rPr>
                <w:rFonts w:ascii="Times New Roman" w:hAnsi="Times New Roman"/>
                <w:sz w:val="24"/>
                <w:szCs w:val="24"/>
                <w:lang w:val="lv-LV"/>
              </w:rPr>
            </w:pPr>
            <w:r w:rsidRPr="0007543F">
              <w:rPr>
                <w:rFonts w:ascii="Times New Roman" w:hAnsi="Times New Roman"/>
                <w:b/>
                <w:sz w:val="24"/>
                <w:szCs w:val="24"/>
                <w:lang w:val="lv-LV" w:eastAsia="lv-LV"/>
              </w:rPr>
              <w:t>Interaktīvas nodarbības par personīgo drošību un rīcību krīzes situācijās</w:t>
            </w:r>
            <w:r>
              <w:rPr>
                <w:rFonts w:ascii="Times New Roman" w:hAnsi="Times New Roman"/>
                <w:b/>
                <w:sz w:val="24"/>
                <w:szCs w:val="24"/>
                <w:lang w:val="lv-LV" w:eastAsia="lv-LV"/>
              </w:rPr>
              <w:t>.</w:t>
            </w:r>
          </w:p>
        </w:tc>
        <w:tc>
          <w:tcPr>
            <w:tcW w:w="4962" w:type="dxa"/>
            <w:vAlign w:val="center"/>
          </w:tcPr>
          <w:p w14:paraId="314E4C8F" w14:textId="77777777" w:rsidR="00B03B3F" w:rsidRPr="00BB538B" w:rsidRDefault="00B03B3F" w:rsidP="001D16E0">
            <w:pPr>
              <w:autoSpaceDN w:val="0"/>
              <w:spacing w:after="0"/>
              <w:contextualSpacing/>
              <w:jc w:val="both"/>
              <w:rPr>
                <w:rFonts w:ascii="Times New Roman" w:hAnsi="Times New Roman"/>
                <w:sz w:val="24"/>
                <w:szCs w:val="24"/>
                <w:lang w:val="lv-LV"/>
              </w:rPr>
            </w:pPr>
            <w:r w:rsidRPr="00BB538B">
              <w:rPr>
                <w:rFonts w:ascii="Times New Roman" w:hAnsi="Times New Roman"/>
                <w:b/>
                <w:bCs/>
                <w:sz w:val="24"/>
                <w:szCs w:val="24"/>
                <w:lang w:val="lv-LV"/>
              </w:rPr>
              <w:t>Mērķis:</w:t>
            </w:r>
            <w:r w:rsidRPr="00BB538B">
              <w:rPr>
                <w:rFonts w:ascii="Times New Roman" w:hAnsi="Times New Roman"/>
                <w:sz w:val="24"/>
                <w:szCs w:val="24"/>
                <w:lang w:val="lv-LV"/>
              </w:rPr>
              <w:t xml:space="preserve"> </w:t>
            </w:r>
          </w:p>
          <w:p w14:paraId="4A9F2F31" w14:textId="77777777" w:rsidR="00E0624B" w:rsidRPr="00E0624B" w:rsidRDefault="00E0624B" w:rsidP="00E0624B">
            <w:pPr>
              <w:numPr>
                <w:ilvl w:val="0"/>
                <w:numId w:val="11"/>
              </w:numPr>
              <w:spacing w:after="0" w:line="240" w:lineRule="auto"/>
              <w:contextualSpacing/>
              <w:jc w:val="both"/>
              <w:rPr>
                <w:rFonts w:ascii="Times New Roman" w:hAnsi="Times New Roman"/>
                <w:sz w:val="24"/>
                <w:szCs w:val="24"/>
                <w:lang w:val="lv-LV"/>
              </w:rPr>
            </w:pPr>
            <w:r w:rsidRPr="00E0624B">
              <w:rPr>
                <w:rFonts w:ascii="Times New Roman" w:hAnsi="Times New Roman"/>
                <w:sz w:val="24"/>
                <w:szCs w:val="24"/>
                <w:lang w:val="lv-LV"/>
              </w:rPr>
              <w:t>attīstīt bērnu un jauniešu zināšanas un prasmes sazināties ar drošības dienestiem un pieaugušajiem, kā arī izskaidrot elektrodrošību, drošību pie un uz ūdens, un pareizu rīcību dažādās situācijās. Dalībniekiem jāiegūst praktiskas iemaņas un pašu pārliecību par savu drošību, kas veicina atbildīgu uzvedību un mazina traumu gūšanas iespējas.</w:t>
            </w:r>
          </w:p>
          <w:p w14:paraId="5DEED1CD" w14:textId="77777777" w:rsidR="00B03B3F" w:rsidRPr="00BB538B" w:rsidRDefault="00B03B3F" w:rsidP="001D16E0">
            <w:pPr>
              <w:spacing w:after="0"/>
              <w:ind w:left="720"/>
              <w:contextualSpacing/>
              <w:jc w:val="both"/>
              <w:rPr>
                <w:rFonts w:ascii="Times New Roman" w:hAnsi="Times New Roman"/>
                <w:sz w:val="24"/>
                <w:szCs w:val="24"/>
                <w:lang w:val="lv-LV"/>
              </w:rPr>
            </w:pPr>
          </w:p>
          <w:p w14:paraId="2DF380F6" w14:textId="47FF7E45" w:rsidR="00B03B3F" w:rsidRPr="00BB538B" w:rsidRDefault="00B03B3F" w:rsidP="001D16E0">
            <w:pPr>
              <w:spacing w:after="0"/>
              <w:jc w:val="both"/>
              <w:rPr>
                <w:rFonts w:ascii="Times New Roman" w:hAnsi="Times New Roman"/>
                <w:sz w:val="24"/>
                <w:szCs w:val="24"/>
                <w:lang w:val="lv-LV"/>
              </w:rPr>
            </w:pPr>
            <w:r w:rsidRPr="00BB538B">
              <w:rPr>
                <w:rFonts w:ascii="Times New Roman" w:hAnsi="Times New Roman"/>
                <w:sz w:val="24"/>
                <w:szCs w:val="24"/>
                <w:lang w:val="lv-LV"/>
              </w:rPr>
              <w:t>Pakalpojums tiek vadīts atbilstoši projekta īstenošanas nosacījumiem</w:t>
            </w:r>
            <w:r w:rsidRPr="00BB538B">
              <w:rPr>
                <w:rFonts w:ascii="Times New Roman" w:hAnsi="Times New Roman"/>
                <w:sz w:val="24"/>
                <w:szCs w:val="24"/>
                <w:lang w:val="lv-LV" w:eastAsia="lv-LV"/>
              </w:rPr>
              <w:t xml:space="preserve"> </w:t>
            </w:r>
            <w:r w:rsidRPr="00BB538B">
              <w:rPr>
                <w:rFonts w:ascii="Times New Roman" w:hAnsi="Times New Roman"/>
                <w:sz w:val="24"/>
                <w:szCs w:val="24"/>
                <w:lang w:val="lv-LV"/>
              </w:rPr>
              <w:t>un saskaņojamas ar projekta vadītāju. Gadā pr</w:t>
            </w:r>
            <w:r w:rsidR="00202177">
              <w:rPr>
                <w:rFonts w:ascii="Times New Roman" w:hAnsi="Times New Roman"/>
                <w:sz w:val="24"/>
                <w:szCs w:val="24"/>
                <w:lang w:val="lv-LV"/>
              </w:rPr>
              <w:t>ovizoriski tiek īstenotas</w:t>
            </w:r>
            <w:r w:rsidR="0042356B">
              <w:rPr>
                <w:rFonts w:ascii="Times New Roman" w:hAnsi="Times New Roman"/>
                <w:sz w:val="24"/>
                <w:szCs w:val="24"/>
                <w:lang w:val="lv-LV"/>
              </w:rPr>
              <w:t xml:space="preserve"> </w:t>
            </w:r>
            <w:r w:rsidR="00EA004B">
              <w:rPr>
                <w:rFonts w:ascii="Times New Roman" w:hAnsi="Times New Roman"/>
                <w:sz w:val="24"/>
                <w:szCs w:val="24"/>
                <w:lang w:val="lv-LV"/>
              </w:rPr>
              <w:t>10 (desmit) nodarbīb</w:t>
            </w:r>
            <w:r w:rsidR="0042356B">
              <w:rPr>
                <w:rFonts w:ascii="Times New Roman" w:hAnsi="Times New Roman"/>
                <w:sz w:val="24"/>
                <w:szCs w:val="24"/>
                <w:lang w:val="lv-LV"/>
              </w:rPr>
              <w:t>as</w:t>
            </w:r>
            <w:r w:rsidR="00202177">
              <w:rPr>
                <w:rFonts w:ascii="Times New Roman" w:hAnsi="Times New Roman"/>
                <w:sz w:val="24"/>
                <w:szCs w:val="24"/>
                <w:lang w:val="lv-LV"/>
              </w:rPr>
              <w:t xml:space="preserve"> no 20 pasākumiem.</w:t>
            </w:r>
          </w:p>
          <w:p w14:paraId="71A72EE3" w14:textId="77777777" w:rsidR="00B03B3F" w:rsidRPr="00BB538B" w:rsidRDefault="00B03B3F" w:rsidP="001D16E0">
            <w:pPr>
              <w:spacing w:after="0"/>
              <w:jc w:val="both"/>
              <w:rPr>
                <w:rFonts w:ascii="Times New Roman" w:hAnsi="Times New Roman"/>
                <w:sz w:val="24"/>
                <w:szCs w:val="24"/>
                <w:lang w:val="lv-LV"/>
              </w:rPr>
            </w:pPr>
          </w:p>
          <w:p w14:paraId="6EE41CB2" w14:textId="6392E73C" w:rsidR="00B03B3F" w:rsidRDefault="00202177" w:rsidP="001D16E0">
            <w:pPr>
              <w:spacing w:after="0"/>
              <w:jc w:val="both"/>
              <w:rPr>
                <w:rFonts w:ascii="Times New Roman" w:hAnsi="Times New Roman"/>
                <w:b/>
                <w:sz w:val="24"/>
                <w:szCs w:val="24"/>
                <w:lang w:val="lv-LV"/>
              </w:rPr>
            </w:pPr>
            <w:r w:rsidRPr="00202177">
              <w:rPr>
                <w:rFonts w:ascii="Times New Roman" w:hAnsi="Times New Roman"/>
                <w:b/>
                <w:sz w:val="24"/>
                <w:szCs w:val="24"/>
                <w:lang w:val="lv-LV"/>
              </w:rPr>
              <w:t>Interaktīvas nodarbības par personīgo drošību un rīcību krīzes situācijās.</w:t>
            </w:r>
          </w:p>
          <w:p w14:paraId="15BDCFFA" w14:textId="77777777" w:rsidR="00202177" w:rsidRPr="00BB538B" w:rsidRDefault="00202177" w:rsidP="001D16E0">
            <w:pPr>
              <w:spacing w:after="0"/>
              <w:jc w:val="both"/>
              <w:rPr>
                <w:rFonts w:ascii="Times New Roman" w:hAnsi="Times New Roman"/>
                <w:sz w:val="24"/>
                <w:szCs w:val="24"/>
                <w:lang w:val="lv-LV"/>
              </w:rPr>
            </w:pPr>
          </w:p>
          <w:p w14:paraId="402DD100" w14:textId="109C15A9" w:rsidR="00B03B3F" w:rsidRPr="00BB538B" w:rsidRDefault="00B03B3F" w:rsidP="001D16E0">
            <w:pPr>
              <w:spacing w:after="0"/>
              <w:jc w:val="both"/>
              <w:rPr>
                <w:rFonts w:ascii="Times New Roman" w:hAnsi="Times New Roman"/>
                <w:sz w:val="24"/>
                <w:szCs w:val="24"/>
                <w:lang w:val="lv-LV"/>
              </w:rPr>
            </w:pPr>
            <w:r w:rsidRPr="00BB538B">
              <w:rPr>
                <w:rFonts w:ascii="Times New Roman" w:hAnsi="Times New Roman"/>
                <w:b/>
                <w:sz w:val="24"/>
                <w:szCs w:val="24"/>
                <w:lang w:val="lv-LV"/>
              </w:rPr>
              <w:t>Mērķauditorija:</w:t>
            </w:r>
            <w:r w:rsidRPr="00BB538B">
              <w:rPr>
                <w:rFonts w:ascii="Times New Roman" w:hAnsi="Times New Roman"/>
                <w:sz w:val="24"/>
                <w:szCs w:val="24"/>
                <w:lang w:val="lv-LV"/>
              </w:rPr>
              <w:t xml:space="preserve"> </w:t>
            </w:r>
            <w:r w:rsidR="00202177" w:rsidRPr="00D83D08">
              <w:rPr>
                <w:lang w:val="fr-FR"/>
              </w:rPr>
              <w:t xml:space="preserve"> </w:t>
            </w:r>
            <w:r w:rsidR="00202177" w:rsidRPr="00202177">
              <w:rPr>
                <w:rFonts w:ascii="Times New Roman" w:hAnsi="Times New Roman"/>
                <w:sz w:val="24"/>
                <w:szCs w:val="24"/>
                <w:lang w:val="lv-LV"/>
              </w:rPr>
              <w:t>Bērni un jaunieši (līdz 25 gadiem)</w:t>
            </w:r>
            <w:r w:rsidR="00202177">
              <w:rPr>
                <w:rFonts w:ascii="Times New Roman" w:hAnsi="Times New Roman"/>
                <w:sz w:val="24"/>
                <w:szCs w:val="24"/>
                <w:lang w:val="lv-LV"/>
              </w:rPr>
              <w:t>.</w:t>
            </w:r>
          </w:p>
          <w:p w14:paraId="38B7BC0D" w14:textId="77777777" w:rsidR="00B03B3F" w:rsidRPr="00BB538B" w:rsidRDefault="00B03B3F" w:rsidP="001D16E0">
            <w:pPr>
              <w:spacing w:after="0"/>
              <w:jc w:val="both"/>
              <w:rPr>
                <w:rFonts w:ascii="Times New Roman" w:hAnsi="Times New Roman"/>
                <w:sz w:val="24"/>
                <w:szCs w:val="24"/>
                <w:lang w:val="lv-LV"/>
              </w:rPr>
            </w:pPr>
          </w:p>
          <w:p w14:paraId="7BB60A66" w14:textId="77777777" w:rsidR="00B03B3F" w:rsidRPr="00BB538B" w:rsidRDefault="00B03B3F" w:rsidP="001D16E0">
            <w:pPr>
              <w:spacing w:after="0"/>
              <w:jc w:val="both"/>
              <w:rPr>
                <w:rFonts w:ascii="Times New Roman" w:hAnsi="Times New Roman"/>
                <w:b/>
                <w:sz w:val="24"/>
                <w:szCs w:val="24"/>
                <w:lang w:val="lv-LV" w:eastAsia="lv-LV"/>
              </w:rPr>
            </w:pPr>
            <w:r w:rsidRPr="00BB538B">
              <w:rPr>
                <w:rFonts w:ascii="Times New Roman" w:hAnsi="Times New Roman"/>
                <w:b/>
                <w:sz w:val="24"/>
                <w:szCs w:val="24"/>
                <w:lang w:val="lv-LV" w:eastAsia="lv-LV"/>
              </w:rPr>
              <w:t>Plānotā norise:</w:t>
            </w:r>
          </w:p>
          <w:p w14:paraId="0EDE7CF4" w14:textId="13E87E46" w:rsidR="00202177" w:rsidRDefault="00B03B3F" w:rsidP="00202177">
            <w:pPr>
              <w:autoSpaceDN w:val="0"/>
              <w:spacing w:after="0"/>
              <w:jc w:val="both"/>
              <w:rPr>
                <w:rFonts w:ascii="Times New Roman" w:hAnsi="Times New Roman"/>
                <w:bCs/>
                <w:sz w:val="24"/>
                <w:szCs w:val="24"/>
                <w:lang w:val="lv-LV"/>
              </w:rPr>
            </w:pPr>
            <w:r w:rsidRPr="00BB538B">
              <w:rPr>
                <w:rFonts w:ascii="Times New Roman" w:hAnsi="Times New Roman"/>
                <w:bCs/>
                <w:sz w:val="24"/>
                <w:szCs w:val="24"/>
                <w:lang w:val="lv-LV"/>
              </w:rPr>
              <w:t xml:space="preserve">Pakalpojumu plānotais ilgums: </w:t>
            </w:r>
            <w:r w:rsidR="00202177">
              <w:rPr>
                <w:rFonts w:ascii="Times New Roman" w:hAnsi="Times New Roman"/>
                <w:bCs/>
                <w:sz w:val="24"/>
                <w:szCs w:val="24"/>
                <w:lang w:val="lv-LV"/>
              </w:rPr>
              <w:t>40 minūtes.</w:t>
            </w:r>
          </w:p>
          <w:p w14:paraId="72345352" w14:textId="64970AA3" w:rsidR="00B03B3F" w:rsidRDefault="00393EA0" w:rsidP="00202177">
            <w:pPr>
              <w:autoSpaceDN w:val="0"/>
              <w:spacing w:after="0"/>
              <w:jc w:val="both"/>
              <w:rPr>
                <w:rFonts w:ascii="Times New Roman" w:hAnsi="Times New Roman"/>
                <w:sz w:val="24"/>
                <w:szCs w:val="24"/>
                <w:lang w:val="lv-LV"/>
              </w:rPr>
            </w:pPr>
            <w:r w:rsidRPr="00BB538B">
              <w:rPr>
                <w:rFonts w:ascii="Times New Roman" w:hAnsi="Times New Roman"/>
                <w:b/>
                <w:bCs/>
                <w:sz w:val="24"/>
                <w:szCs w:val="24"/>
                <w:lang w:val="lv-LV"/>
              </w:rPr>
              <w:t>K</w:t>
            </w:r>
            <w:r w:rsidR="00202177">
              <w:rPr>
                <w:rFonts w:ascii="Times New Roman" w:hAnsi="Times New Roman"/>
                <w:b/>
                <w:bCs/>
                <w:sz w:val="24"/>
                <w:szCs w:val="24"/>
                <w:lang w:val="lv-LV"/>
              </w:rPr>
              <w:t>opā 2</w:t>
            </w:r>
            <w:r w:rsidRPr="00BB538B">
              <w:rPr>
                <w:rFonts w:ascii="Times New Roman" w:hAnsi="Times New Roman"/>
                <w:b/>
                <w:bCs/>
                <w:sz w:val="24"/>
                <w:szCs w:val="24"/>
                <w:lang w:val="lv-LV"/>
              </w:rPr>
              <w:t>0 pakalpojumi</w:t>
            </w:r>
            <w:r w:rsidR="00B03B3F" w:rsidRPr="00BB538B">
              <w:rPr>
                <w:rFonts w:ascii="Times New Roman" w:hAnsi="Times New Roman"/>
                <w:b/>
                <w:bCs/>
                <w:sz w:val="24"/>
                <w:szCs w:val="24"/>
                <w:lang w:val="lv-LV"/>
              </w:rPr>
              <w:t xml:space="preserve"> </w:t>
            </w:r>
            <w:r w:rsidR="00B03B3F" w:rsidRPr="00BB538B">
              <w:rPr>
                <w:rFonts w:ascii="Times New Roman" w:hAnsi="Times New Roman"/>
                <w:bCs/>
                <w:sz w:val="24"/>
                <w:szCs w:val="24"/>
                <w:lang w:val="lv-LV"/>
              </w:rPr>
              <w:t>laika periodā</w:t>
            </w:r>
            <w:r w:rsidR="00B03B3F" w:rsidRPr="00BB538B">
              <w:rPr>
                <w:rFonts w:ascii="Times New Roman" w:hAnsi="Times New Roman"/>
                <w:b/>
                <w:bCs/>
                <w:sz w:val="24"/>
                <w:szCs w:val="24"/>
                <w:lang w:val="lv-LV"/>
              </w:rPr>
              <w:t xml:space="preserve"> </w:t>
            </w:r>
            <w:r w:rsidR="00B03B3F" w:rsidRPr="00BB538B">
              <w:rPr>
                <w:rFonts w:ascii="Times New Roman" w:hAnsi="Times New Roman"/>
                <w:sz w:val="24"/>
                <w:szCs w:val="24"/>
                <w:lang w:val="lv-LV"/>
              </w:rPr>
              <w:t>no 202</w:t>
            </w:r>
            <w:r w:rsidR="0042356B">
              <w:rPr>
                <w:rFonts w:ascii="Times New Roman" w:hAnsi="Times New Roman"/>
                <w:sz w:val="24"/>
                <w:szCs w:val="24"/>
                <w:lang w:val="lv-LV"/>
              </w:rPr>
              <w:t>6</w:t>
            </w:r>
            <w:r w:rsidR="00B03B3F" w:rsidRPr="00BB538B">
              <w:rPr>
                <w:rFonts w:ascii="Times New Roman" w:hAnsi="Times New Roman"/>
                <w:sz w:val="24"/>
                <w:szCs w:val="24"/>
                <w:lang w:val="lv-LV"/>
              </w:rPr>
              <w:t xml:space="preserve">. gada līdz </w:t>
            </w:r>
            <w:r w:rsidR="00EA004B">
              <w:rPr>
                <w:rFonts w:ascii="Times New Roman" w:hAnsi="Times New Roman"/>
                <w:sz w:val="24"/>
                <w:szCs w:val="24"/>
                <w:lang w:val="lv-LV"/>
              </w:rPr>
              <w:t>2027</w:t>
            </w:r>
            <w:r w:rsidR="00B03B3F" w:rsidRPr="00BB538B">
              <w:rPr>
                <w:rFonts w:ascii="Times New Roman" w:hAnsi="Times New Roman"/>
                <w:sz w:val="24"/>
                <w:szCs w:val="24"/>
                <w:lang w:val="lv-LV"/>
              </w:rPr>
              <w:t>. gada 31.</w:t>
            </w:r>
            <w:r w:rsidR="0042356B">
              <w:rPr>
                <w:rFonts w:ascii="Times New Roman" w:hAnsi="Times New Roman"/>
                <w:sz w:val="24"/>
                <w:szCs w:val="24"/>
                <w:lang w:val="lv-LV"/>
              </w:rPr>
              <w:t xml:space="preserve"> </w:t>
            </w:r>
            <w:r w:rsidR="00B03B3F" w:rsidRPr="00BB538B">
              <w:rPr>
                <w:rFonts w:ascii="Times New Roman" w:hAnsi="Times New Roman"/>
                <w:sz w:val="24"/>
                <w:szCs w:val="24"/>
                <w:lang w:val="lv-LV"/>
              </w:rPr>
              <w:t>decembrim; pakalpojums tiek nodrošinātas  klātienē.</w:t>
            </w:r>
          </w:p>
          <w:p w14:paraId="173F390A" w14:textId="77777777" w:rsidR="009C5BC9" w:rsidRDefault="009C5BC9" w:rsidP="00202177">
            <w:pPr>
              <w:autoSpaceDN w:val="0"/>
              <w:spacing w:after="0"/>
              <w:jc w:val="both"/>
              <w:rPr>
                <w:rFonts w:ascii="Times New Roman" w:hAnsi="Times New Roman"/>
                <w:sz w:val="24"/>
                <w:szCs w:val="24"/>
                <w:lang w:val="lv-LV"/>
              </w:rPr>
            </w:pPr>
            <w:r w:rsidRPr="009C5BC9">
              <w:rPr>
                <w:rFonts w:ascii="Times New Roman" w:hAnsi="Times New Roman"/>
                <w:b/>
                <w:sz w:val="24"/>
                <w:szCs w:val="24"/>
                <w:lang w:val="lv-LV"/>
              </w:rPr>
              <w:t>Izglītība:</w:t>
            </w:r>
            <w:r w:rsidRPr="009C5BC9">
              <w:rPr>
                <w:rFonts w:ascii="Times New Roman" w:hAnsi="Times New Roman"/>
                <w:sz w:val="24"/>
                <w:szCs w:val="24"/>
                <w:lang w:val="lv-LV"/>
              </w:rPr>
              <w:t xml:space="preserve"> Prasības pakalpojuma sniedzējiem (izglītības dokuments kādā no zemāk norādītajām specialitātēm):</w:t>
            </w:r>
          </w:p>
          <w:p w14:paraId="0A72D320" w14:textId="71ABE124" w:rsidR="009C5BC9" w:rsidRPr="009C5BC9" w:rsidRDefault="009C5BC9" w:rsidP="009C5BC9">
            <w:pPr>
              <w:pStyle w:val="ListParagraph"/>
              <w:numPr>
                <w:ilvl w:val="0"/>
                <w:numId w:val="11"/>
              </w:numPr>
              <w:autoSpaceDN w:val="0"/>
              <w:spacing w:after="0"/>
              <w:jc w:val="both"/>
              <w:rPr>
                <w:b/>
                <w:sz w:val="24"/>
                <w:szCs w:val="24"/>
                <w:lang w:val="lv-LV"/>
              </w:rPr>
            </w:pPr>
            <w:r w:rsidRPr="009C5BC9">
              <w:rPr>
                <w:b/>
                <w:sz w:val="24"/>
                <w:szCs w:val="24"/>
                <w:lang w:val="lv-LV"/>
              </w:rPr>
              <w:t>Ugunsdzēsējs glābējs</w:t>
            </w:r>
          </w:p>
          <w:p w14:paraId="4767B569" w14:textId="2C2BE011" w:rsidR="009C5BC9" w:rsidRPr="009C5BC9" w:rsidRDefault="009C5BC9" w:rsidP="009C5BC9">
            <w:pPr>
              <w:pStyle w:val="ListParagraph"/>
              <w:numPr>
                <w:ilvl w:val="0"/>
                <w:numId w:val="11"/>
              </w:numPr>
              <w:autoSpaceDN w:val="0"/>
              <w:spacing w:after="0"/>
              <w:jc w:val="both"/>
              <w:rPr>
                <w:b/>
                <w:sz w:val="24"/>
                <w:szCs w:val="24"/>
                <w:lang w:val="lv-LV"/>
              </w:rPr>
            </w:pPr>
            <w:r w:rsidRPr="009C5BC9">
              <w:rPr>
                <w:b/>
                <w:sz w:val="24"/>
                <w:szCs w:val="24"/>
                <w:lang w:val="lv-LV"/>
              </w:rPr>
              <w:t>Darba drošības speciālists</w:t>
            </w:r>
          </w:p>
        </w:tc>
        <w:tc>
          <w:tcPr>
            <w:tcW w:w="2126" w:type="dxa"/>
            <w:vAlign w:val="center"/>
          </w:tcPr>
          <w:p w14:paraId="70A75D33" w14:textId="2FD05E65" w:rsidR="00B03B3F" w:rsidRPr="00BB538B" w:rsidRDefault="00202177" w:rsidP="001D16E0">
            <w:pPr>
              <w:tabs>
                <w:tab w:val="left" w:pos="2925"/>
              </w:tabs>
              <w:autoSpaceDE w:val="0"/>
              <w:autoSpaceDN w:val="0"/>
              <w:adjustRightInd w:val="0"/>
              <w:spacing w:after="0"/>
              <w:jc w:val="center"/>
              <w:rPr>
                <w:rFonts w:ascii="Times New Roman" w:hAnsi="Times New Roman"/>
                <w:b/>
                <w:sz w:val="24"/>
                <w:szCs w:val="24"/>
                <w:lang w:val="lv-LV" w:eastAsia="lv-LV"/>
              </w:rPr>
            </w:pPr>
            <w:r>
              <w:rPr>
                <w:rFonts w:ascii="Times New Roman" w:hAnsi="Times New Roman"/>
                <w:b/>
                <w:sz w:val="24"/>
                <w:szCs w:val="24"/>
                <w:lang w:val="lv-LV" w:eastAsia="lv-LV"/>
              </w:rPr>
              <w:t>20</w:t>
            </w:r>
          </w:p>
          <w:p w14:paraId="5FAF687C" w14:textId="3426CD17" w:rsidR="00B03B3F" w:rsidRPr="00BB538B" w:rsidRDefault="00202177" w:rsidP="001D16E0">
            <w:pPr>
              <w:spacing w:after="0"/>
              <w:jc w:val="center"/>
              <w:rPr>
                <w:rFonts w:ascii="Times New Roman" w:hAnsi="Times New Roman"/>
                <w:sz w:val="24"/>
                <w:szCs w:val="24"/>
                <w:lang w:val="lv-LV" w:eastAsia="lv-LV"/>
              </w:rPr>
            </w:pPr>
            <w:r>
              <w:rPr>
                <w:rFonts w:ascii="Times New Roman" w:hAnsi="Times New Roman"/>
                <w:sz w:val="24"/>
                <w:szCs w:val="24"/>
                <w:lang w:val="lv-LV" w:eastAsia="lv-LV"/>
              </w:rPr>
              <w:t>Nodarbības</w:t>
            </w:r>
            <w:r w:rsidR="00B03B3F" w:rsidRPr="00BB538B">
              <w:rPr>
                <w:rFonts w:ascii="Times New Roman" w:hAnsi="Times New Roman"/>
                <w:sz w:val="24"/>
                <w:szCs w:val="24"/>
                <w:lang w:val="lv-LV" w:eastAsia="lv-LV"/>
              </w:rPr>
              <w:t xml:space="preserve"> tiek īstenots klātienē:</w:t>
            </w:r>
          </w:p>
          <w:p w14:paraId="7A06363D" w14:textId="77777777" w:rsidR="001D16E0" w:rsidRDefault="001D16E0" w:rsidP="001D16E0">
            <w:pPr>
              <w:spacing w:after="0"/>
              <w:jc w:val="center"/>
              <w:rPr>
                <w:rFonts w:ascii="Times New Roman" w:hAnsi="Times New Roman"/>
                <w:sz w:val="24"/>
                <w:szCs w:val="24"/>
                <w:lang w:eastAsia="lv-LV"/>
              </w:rPr>
            </w:pPr>
          </w:p>
          <w:p w14:paraId="674839BB" w14:textId="48F8D74F" w:rsidR="00B03B3F" w:rsidRPr="001D16E0" w:rsidRDefault="00202177" w:rsidP="001D16E0">
            <w:pPr>
              <w:spacing w:after="0"/>
              <w:jc w:val="center"/>
              <w:rPr>
                <w:rFonts w:ascii="Times New Roman" w:hAnsi="Times New Roman"/>
                <w:sz w:val="24"/>
                <w:szCs w:val="24"/>
                <w:lang w:eastAsia="lv-LV"/>
              </w:rPr>
            </w:pPr>
            <w:r w:rsidRPr="00202177">
              <w:rPr>
                <w:rFonts w:ascii="Times New Roman" w:hAnsi="Times New Roman"/>
                <w:sz w:val="24"/>
                <w:szCs w:val="24"/>
                <w:lang w:val="lv-LV" w:eastAsia="lv-LV"/>
              </w:rPr>
              <w:t>Vienas nodarbības</w:t>
            </w:r>
            <w:r>
              <w:rPr>
                <w:rFonts w:ascii="Times New Roman" w:hAnsi="Times New Roman"/>
                <w:sz w:val="24"/>
                <w:szCs w:val="24"/>
                <w:lang w:val="lv-LV" w:eastAsia="lv-LV"/>
              </w:rPr>
              <w:t xml:space="preserve"> ilgums</w:t>
            </w:r>
            <w:r w:rsidR="00147817">
              <w:rPr>
                <w:rFonts w:ascii="Times New Roman" w:hAnsi="Times New Roman"/>
                <w:sz w:val="24"/>
                <w:szCs w:val="24"/>
                <w:lang w:eastAsia="lv-LV"/>
              </w:rPr>
              <w:t xml:space="preserve"> 40 min.</w:t>
            </w:r>
          </w:p>
          <w:p w14:paraId="6A7E58A1" w14:textId="77777777" w:rsidR="001D16E0" w:rsidRDefault="001D16E0" w:rsidP="001D16E0">
            <w:pPr>
              <w:spacing w:after="0"/>
              <w:jc w:val="center"/>
              <w:rPr>
                <w:rFonts w:ascii="Times New Roman" w:hAnsi="Times New Roman"/>
                <w:sz w:val="24"/>
                <w:szCs w:val="24"/>
                <w:lang w:val="lv-LV" w:eastAsia="lv-LV"/>
              </w:rPr>
            </w:pPr>
          </w:p>
          <w:p w14:paraId="7EDDF3F2" w14:textId="77777777" w:rsidR="00B03B3F" w:rsidRPr="00BB538B" w:rsidRDefault="00B03B3F" w:rsidP="001D16E0">
            <w:pPr>
              <w:spacing w:after="0"/>
              <w:jc w:val="center"/>
              <w:rPr>
                <w:rFonts w:ascii="Times New Roman" w:hAnsi="Times New Roman"/>
                <w:b/>
                <w:sz w:val="24"/>
                <w:szCs w:val="24"/>
                <w:lang w:val="lv-LV" w:eastAsia="lv-LV"/>
              </w:rPr>
            </w:pPr>
          </w:p>
          <w:p w14:paraId="23E48DBE" w14:textId="13677B31" w:rsidR="00B03B3F" w:rsidRPr="00BB538B" w:rsidRDefault="00B03B3F" w:rsidP="001D16E0">
            <w:pPr>
              <w:spacing w:after="0"/>
              <w:jc w:val="center"/>
              <w:rPr>
                <w:rFonts w:ascii="Times New Roman" w:hAnsi="Times New Roman"/>
                <w:sz w:val="24"/>
                <w:szCs w:val="24"/>
                <w:lang w:val="lv-LV"/>
              </w:rPr>
            </w:pPr>
            <w:r w:rsidRPr="00BB538B">
              <w:rPr>
                <w:rFonts w:ascii="Times New Roman" w:hAnsi="Times New Roman"/>
                <w:sz w:val="24"/>
                <w:szCs w:val="24"/>
                <w:lang w:val="lv-LV" w:eastAsia="lv-LV"/>
              </w:rPr>
              <w:t>Līguma izpi</w:t>
            </w:r>
            <w:r w:rsidR="00202177">
              <w:rPr>
                <w:rFonts w:ascii="Times New Roman" w:hAnsi="Times New Roman"/>
                <w:sz w:val="24"/>
                <w:szCs w:val="24"/>
                <w:lang w:val="lv-LV" w:eastAsia="lv-LV"/>
              </w:rPr>
              <w:t>ldes periodā kopumā jāorganizē 20 (divdesmit) nodarbības</w:t>
            </w:r>
            <w:r w:rsidRPr="00BB538B">
              <w:rPr>
                <w:rFonts w:ascii="Times New Roman" w:hAnsi="Times New Roman"/>
                <w:sz w:val="24"/>
                <w:szCs w:val="24"/>
                <w:lang w:val="lv-LV" w:eastAsia="lv-LV"/>
              </w:rPr>
              <w:t>.</w:t>
            </w:r>
          </w:p>
        </w:tc>
      </w:tr>
    </w:tbl>
    <w:p w14:paraId="34032758" w14:textId="77777777" w:rsidR="00B03B3F" w:rsidRPr="00BB538B" w:rsidRDefault="00B03B3F" w:rsidP="00B03B3F">
      <w:pPr>
        <w:autoSpaceDN w:val="0"/>
        <w:spacing w:after="0" w:line="240" w:lineRule="auto"/>
        <w:contextualSpacing/>
        <w:jc w:val="both"/>
        <w:rPr>
          <w:rFonts w:ascii="Times New Roman" w:hAnsi="Times New Roman"/>
          <w:sz w:val="24"/>
          <w:szCs w:val="24"/>
        </w:rPr>
      </w:pPr>
    </w:p>
    <w:p w14:paraId="78092E10" w14:textId="77777777" w:rsidR="00B03B3F" w:rsidRPr="00BB538B" w:rsidRDefault="00B03B3F" w:rsidP="00B03B3F">
      <w:pPr>
        <w:spacing w:after="160" w:line="259" w:lineRule="auto"/>
        <w:rPr>
          <w:rFonts w:ascii="Times New Roman" w:eastAsia="Times New Roman" w:hAnsi="Times New Roman"/>
          <w:b/>
          <w:sz w:val="24"/>
          <w:szCs w:val="24"/>
        </w:rPr>
      </w:pPr>
      <w:r w:rsidRPr="00BB538B">
        <w:rPr>
          <w:rFonts w:ascii="Times New Roman" w:eastAsia="Times New Roman" w:hAnsi="Times New Roman"/>
          <w:b/>
          <w:sz w:val="24"/>
          <w:szCs w:val="24"/>
        </w:rPr>
        <w:br w:type="page"/>
      </w:r>
    </w:p>
    <w:p w14:paraId="4BA992E3" w14:textId="77777777" w:rsidR="00C118C9" w:rsidRPr="00C118C9" w:rsidRDefault="00C118C9" w:rsidP="00C118C9">
      <w:pPr>
        <w:jc w:val="right"/>
        <w:rPr>
          <w:rFonts w:ascii="Times New Roman" w:eastAsia="Times New Roman" w:hAnsi="Times New Roman"/>
          <w:b/>
          <w:sz w:val="24"/>
          <w:szCs w:val="24"/>
        </w:rPr>
      </w:pPr>
      <w:r w:rsidRPr="00C118C9">
        <w:rPr>
          <w:rFonts w:ascii="Times New Roman" w:eastAsia="Times New Roman" w:hAnsi="Times New Roman"/>
          <w:b/>
          <w:sz w:val="24"/>
          <w:szCs w:val="24"/>
        </w:rPr>
        <w:lastRenderedPageBreak/>
        <w:t>2.pielikums</w:t>
      </w:r>
    </w:p>
    <w:p w14:paraId="4374DE57" w14:textId="77777777" w:rsidR="00C118C9" w:rsidRPr="00C118C9" w:rsidRDefault="00C118C9" w:rsidP="00C118C9">
      <w:pPr>
        <w:spacing w:after="0" w:line="240" w:lineRule="auto"/>
        <w:jc w:val="center"/>
        <w:rPr>
          <w:rFonts w:ascii="Times New Roman" w:hAnsi="Times New Roman"/>
          <w:b/>
          <w:bCs/>
          <w:sz w:val="28"/>
          <w:szCs w:val="28"/>
        </w:rPr>
      </w:pPr>
      <w:r w:rsidRPr="00C118C9">
        <w:rPr>
          <w:rFonts w:ascii="Times New Roman" w:hAnsi="Times New Roman"/>
          <w:b/>
          <w:bCs/>
          <w:sz w:val="28"/>
          <w:szCs w:val="28"/>
        </w:rPr>
        <w:t>PIETEIKUMS DALĪBAI CENU APTAUJĀ</w:t>
      </w:r>
    </w:p>
    <w:p w14:paraId="75827B35" w14:textId="77777777" w:rsidR="00C118C9" w:rsidRPr="00C118C9" w:rsidRDefault="00C118C9" w:rsidP="00C118C9">
      <w:pPr>
        <w:spacing w:after="0" w:line="240" w:lineRule="auto"/>
        <w:jc w:val="center"/>
        <w:rPr>
          <w:rFonts w:ascii="Times New Roman" w:hAnsi="Times New Roman"/>
          <w:b/>
          <w:bCs/>
          <w:sz w:val="28"/>
          <w:szCs w:val="28"/>
        </w:rPr>
      </w:pPr>
    </w:p>
    <w:p w14:paraId="7BF16E52" w14:textId="5B99ECBC" w:rsidR="00BB538B" w:rsidRDefault="00BB538B" w:rsidP="00BB538B">
      <w:pPr>
        <w:spacing w:after="0" w:line="240" w:lineRule="auto"/>
        <w:jc w:val="center"/>
        <w:rPr>
          <w:rFonts w:ascii="Times New Roman" w:hAnsi="Times New Roman"/>
          <w:b/>
          <w:sz w:val="24"/>
          <w:szCs w:val="24"/>
        </w:rPr>
      </w:pPr>
      <w:bookmarkStart w:id="4" w:name="_Hlk194943366"/>
      <w:r>
        <w:rPr>
          <w:rFonts w:ascii="Times New Roman" w:hAnsi="Times New Roman"/>
          <w:b/>
          <w:sz w:val="24"/>
          <w:szCs w:val="24"/>
        </w:rPr>
        <w:t>“</w:t>
      </w:r>
      <w:r w:rsidR="00410F94" w:rsidRPr="00410F94">
        <w:rPr>
          <w:rFonts w:ascii="Times New Roman" w:hAnsi="Times New Roman"/>
          <w:b/>
          <w:sz w:val="24"/>
          <w:szCs w:val="24"/>
        </w:rPr>
        <w:t>Interaktīvas nodarbības par personīgo drošību un rīcību krīzes situācijās</w:t>
      </w:r>
      <w:r>
        <w:rPr>
          <w:rFonts w:ascii="Times New Roman" w:hAnsi="Times New Roman"/>
          <w:b/>
          <w:sz w:val="24"/>
          <w:szCs w:val="24"/>
        </w:rPr>
        <w:t>”</w:t>
      </w:r>
      <w:r w:rsidRPr="000F2AF7">
        <w:rPr>
          <w:rFonts w:ascii="Times New Roman" w:hAnsi="Times New Roman"/>
          <w:b/>
          <w:sz w:val="24"/>
          <w:szCs w:val="24"/>
        </w:rPr>
        <w:t xml:space="preserve">, </w:t>
      </w:r>
    </w:p>
    <w:p w14:paraId="78222ED4" w14:textId="1191A0A7"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 xml:space="preserve">identifikācijas numurs </w:t>
      </w:r>
      <w:r w:rsidR="00114B2D" w:rsidRPr="00114B2D">
        <w:rPr>
          <w:rFonts w:ascii="Times New Roman" w:hAnsi="Times New Roman"/>
          <w:b/>
          <w:bCs/>
          <w:sz w:val="24"/>
          <w:szCs w:val="24"/>
        </w:rPr>
        <w:t>BNP/8.34/2026/38</w:t>
      </w:r>
    </w:p>
    <w:p w14:paraId="4B6D744D" w14:textId="77777777" w:rsidR="00C118C9" w:rsidRPr="00C118C9" w:rsidRDefault="00C118C9" w:rsidP="00C118C9">
      <w:pPr>
        <w:spacing w:after="0" w:line="240" w:lineRule="auto"/>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C118C9" w:rsidRPr="00C118C9" w14:paraId="25BB4352" w14:textId="7777777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1138AA9"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pretendentu</w:t>
            </w:r>
          </w:p>
        </w:tc>
      </w:tr>
      <w:tr w:rsidR="00C118C9" w:rsidRPr="00C118C9" w14:paraId="7ACAD787" w14:textId="77777777">
        <w:trPr>
          <w:cantSplit/>
        </w:trPr>
        <w:tc>
          <w:tcPr>
            <w:tcW w:w="3539" w:type="dxa"/>
            <w:gridSpan w:val="2"/>
            <w:tcBorders>
              <w:top w:val="single" w:sz="4" w:space="0" w:color="auto"/>
              <w:left w:val="nil"/>
              <w:bottom w:val="nil"/>
              <w:right w:val="nil"/>
            </w:tcBorders>
            <w:hideMark/>
          </w:tcPr>
          <w:p w14:paraId="1C12770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0B6D4A5F"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3C72C8D" w14:textId="77777777">
        <w:trPr>
          <w:cantSplit/>
        </w:trPr>
        <w:tc>
          <w:tcPr>
            <w:tcW w:w="3539" w:type="dxa"/>
            <w:gridSpan w:val="2"/>
            <w:hideMark/>
          </w:tcPr>
          <w:p w14:paraId="52BB5F03"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7938D1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93C792B" w14:textId="77777777">
        <w:trPr>
          <w:cantSplit/>
        </w:trPr>
        <w:tc>
          <w:tcPr>
            <w:tcW w:w="3539" w:type="dxa"/>
            <w:gridSpan w:val="2"/>
            <w:hideMark/>
          </w:tcPr>
          <w:p w14:paraId="5B04CA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61E13F0B"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6C9B634" w14:textId="77777777">
        <w:trPr>
          <w:cantSplit/>
        </w:trPr>
        <w:tc>
          <w:tcPr>
            <w:tcW w:w="3539" w:type="dxa"/>
            <w:gridSpan w:val="2"/>
            <w:hideMark/>
          </w:tcPr>
          <w:p w14:paraId="400116E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04D76852"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A5C3D2C" w14:textId="77777777">
        <w:trPr>
          <w:cantSplit/>
        </w:trPr>
        <w:tc>
          <w:tcPr>
            <w:tcW w:w="3539" w:type="dxa"/>
            <w:gridSpan w:val="2"/>
            <w:hideMark/>
          </w:tcPr>
          <w:p w14:paraId="135FCD5F"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D567F3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ED7ACD8" w14:textId="77777777">
        <w:trPr>
          <w:cantSplit/>
        </w:trPr>
        <w:tc>
          <w:tcPr>
            <w:tcW w:w="3539" w:type="dxa"/>
            <w:gridSpan w:val="2"/>
            <w:hideMark/>
          </w:tcPr>
          <w:p w14:paraId="1FA39E0C"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62F2FCC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51C7B52" w14:textId="77777777">
        <w:trPr>
          <w:cantSplit/>
        </w:trPr>
        <w:tc>
          <w:tcPr>
            <w:tcW w:w="3539" w:type="dxa"/>
            <w:gridSpan w:val="2"/>
            <w:hideMark/>
          </w:tcPr>
          <w:p w14:paraId="530E927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7114C6D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4CD2E52" w14:textId="77777777">
        <w:trPr>
          <w:cantSplit/>
        </w:trPr>
        <w:tc>
          <w:tcPr>
            <w:tcW w:w="3539" w:type="dxa"/>
            <w:gridSpan w:val="2"/>
            <w:hideMark/>
          </w:tcPr>
          <w:p w14:paraId="70B3DD91"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3F47E947"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4000085" w14:textId="77777777">
        <w:trPr>
          <w:cantSplit/>
          <w:trHeight w:val="633"/>
        </w:trPr>
        <w:tc>
          <w:tcPr>
            <w:tcW w:w="3539" w:type="dxa"/>
            <w:gridSpan w:val="2"/>
            <w:hideMark/>
          </w:tcPr>
          <w:p w14:paraId="0E76DE5A"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Vispārējā interneta adrese</w:t>
            </w:r>
          </w:p>
          <w:p w14:paraId="013CDF0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w:t>
            </w:r>
            <w:r w:rsidRPr="00C118C9">
              <w:rPr>
                <w:rFonts w:ascii="Times New Roman" w:eastAsia="Times New Roman" w:hAnsi="Times New Roman"/>
                <w:i/>
                <w:iCs/>
                <w:sz w:val="24"/>
                <w:szCs w:val="24"/>
              </w:rPr>
              <w:t>ja attiecināms</w:t>
            </w:r>
            <w:r w:rsidRPr="00C118C9">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1744586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419CA12" w14:textId="77777777">
        <w:trPr>
          <w:cantSplit/>
        </w:trPr>
        <w:tc>
          <w:tcPr>
            <w:tcW w:w="3539" w:type="dxa"/>
            <w:gridSpan w:val="2"/>
            <w:hideMark/>
          </w:tcPr>
          <w:p w14:paraId="7F20CDE2"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Līguma noslēgšanas iespēja</w:t>
            </w:r>
          </w:p>
          <w:p w14:paraId="28875E5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6C39E10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Papīra formātā</w:t>
            </w:r>
          </w:p>
          <w:p w14:paraId="037AAB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 Elektroniski ar drošu elektronisko parakstu </w:t>
            </w:r>
          </w:p>
        </w:tc>
      </w:tr>
      <w:tr w:rsidR="00C118C9" w:rsidRPr="00C118C9" w14:paraId="43A096CD" w14:textId="77777777">
        <w:trPr>
          <w:cantSplit/>
          <w:trHeight w:val="70"/>
        </w:trPr>
        <w:tc>
          <w:tcPr>
            <w:tcW w:w="9164" w:type="dxa"/>
            <w:gridSpan w:val="3"/>
            <w:tcBorders>
              <w:top w:val="nil"/>
              <w:left w:val="nil"/>
              <w:bottom w:val="single" w:sz="4" w:space="0" w:color="auto"/>
              <w:right w:val="nil"/>
            </w:tcBorders>
          </w:tcPr>
          <w:p w14:paraId="3C69D8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0615E017" w14:textId="7777777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C62213"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pretendenta kontaktpersonu / līguma izpildes atbildīgo personu</w:t>
            </w:r>
          </w:p>
        </w:tc>
      </w:tr>
      <w:tr w:rsidR="00C118C9" w:rsidRPr="00C118C9" w14:paraId="6CF14EC8" w14:textId="77777777">
        <w:trPr>
          <w:cantSplit/>
        </w:trPr>
        <w:tc>
          <w:tcPr>
            <w:tcW w:w="2189" w:type="dxa"/>
            <w:hideMark/>
          </w:tcPr>
          <w:p w14:paraId="104273C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6060643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40FCB2F" w14:textId="77777777">
        <w:trPr>
          <w:cantSplit/>
        </w:trPr>
        <w:tc>
          <w:tcPr>
            <w:tcW w:w="2189" w:type="dxa"/>
            <w:hideMark/>
          </w:tcPr>
          <w:p w14:paraId="00684B0B"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3C138631"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5CE9D75" w14:textId="77777777">
        <w:trPr>
          <w:cantSplit/>
        </w:trPr>
        <w:tc>
          <w:tcPr>
            <w:tcW w:w="2189" w:type="dxa"/>
            <w:hideMark/>
          </w:tcPr>
          <w:p w14:paraId="7CF2B9F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6D433A9"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2DA6322" w14:textId="77777777">
        <w:trPr>
          <w:cantSplit/>
        </w:trPr>
        <w:tc>
          <w:tcPr>
            <w:tcW w:w="2189" w:type="dxa"/>
            <w:hideMark/>
          </w:tcPr>
          <w:p w14:paraId="327B5AC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41569D39" w14:textId="77777777" w:rsidR="00C118C9" w:rsidRPr="00C118C9" w:rsidRDefault="00C118C9" w:rsidP="00C118C9">
            <w:pPr>
              <w:spacing w:after="0" w:line="240" w:lineRule="auto"/>
              <w:jc w:val="both"/>
              <w:rPr>
                <w:rFonts w:ascii="Times New Roman" w:eastAsia="Times New Roman" w:hAnsi="Times New Roman"/>
                <w:sz w:val="24"/>
                <w:szCs w:val="24"/>
              </w:rPr>
            </w:pPr>
          </w:p>
        </w:tc>
      </w:tr>
    </w:tbl>
    <w:p w14:paraId="7F19D781" w14:textId="77777777" w:rsidR="00C118C9" w:rsidRPr="00C118C9" w:rsidRDefault="00C118C9" w:rsidP="00C118C9">
      <w:pPr>
        <w:spacing w:after="0" w:line="240" w:lineRule="auto"/>
        <w:ind w:firstLine="567"/>
        <w:rPr>
          <w:rFonts w:ascii="Times New Roman" w:hAnsi="Times New Roman"/>
          <w:sz w:val="24"/>
          <w:szCs w:val="24"/>
        </w:rPr>
      </w:pPr>
    </w:p>
    <w:p w14:paraId="1D6D6CFF" w14:textId="77777777" w:rsidR="00C118C9" w:rsidRPr="00C118C9" w:rsidRDefault="00C118C9" w:rsidP="00C118C9">
      <w:pPr>
        <w:spacing w:after="0" w:line="240" w:lineRule="auto"/>
        <w:ind w:firstLine="567"/>
        <w:jc w:val="both"/>
        <w:rPr>
          <w:rFonts w:ascii="Times New Roman" w:eastAsia="Times New Roman" w:hAnsi="Times New Roman"/>
          <w:sz w:val="24"/>
          <w:szCs w:val="24"/>
        </w:rPr>
      </w:pPr>
      <w:r w:rsidRPr="00C118C9">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09FB334E" w14:textId="77777777" w:rsidR="00C118C9" w:rsidRPr="00C118C9" w:rsidRDefault="00C118C9" w:rsidP="00C118C9">
      <w:pPr>
        <w:spacing w:after="0" w:line="240" w:lineRule="auto"/>
        <w:rPr>
          <w:rFonts w:ascii="Times New Roman" w:hAnsi="Times New Roman"/>
          <w:sz w:val="24"/>
          <w:szCs w:val="24"/>
        </w:rPr>
      </w:pPr>
    </w:p>
    <w:p w14:paraId="04EBE173" w14:textId="77777777" w:rsidR="00C118C9" w:rsidRPr="00C118C9" w:rsidRDefault="00C118C9" w:rsidP="00C118C9">
      <w:pPr>
        <w:spacing w:after="0" w:line="240" w:lineRule="auto"/>
        <w:ind w:firstLine="567"/>
        <w:rPr>
          <w:rFonts w:ascii="Times New Roman" w:hAnsi="Times New Roman"/>
          <w:sz w:val="24"/>
          <w:szCs w:val="24"/>
        </w:rPr>
      </w:pPr>
      <w:r w:rsidRPr="00C118C9">
        <w:rPr>
          <w:rFonts w:ascii="Times New Roman" w:hAnsi="Times New Roman"/>
          <w:sz w:val="24"/>
          <w:szCs w:val="24"/>
        </w:rPr>
        <w:t>Ar šo apliecinu, ka visa sniegtā informācija ir patiesa.</w:t>
      </w:r>
    </w:p>
    <w:p w14:paraId="6834AF66" w14:textId="77777777" w:rsidR="00C118C9" w:rsidRPr="00C118C9" w:rsidRDefault="00C118C9" w:rsidP="00C118C9">
      <w:pPr>
        <w:spacing w:after="0" w:line="240" w:lineRule="auto"/>
        <w:ind w:firstLine="567"/>
        <w:rPr>
          <w:rFonts w:ascii="Times New Roman" w:hAnsi="Times New Roman"/>
          <w:sz w:val="24"/>
          <w:szCs w:val="24"/>
        </w:rPr>
      </w:pPr>
    </w:p>
    <w:bookmarkEnd w:id="4"/>
    <w:p w14:paraId="4839C5DA" w14:textId="77777777" w:rsidR="00C118C9" w:rsidRPr="00C118C9" w:rsidRDefault="00C118C9" w:rsidP="00C118C9">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C118C9" w:rsidRPr="00C118C9" w14:paraId="3BA66C6A" w14:textId="7777777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682851"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15DF8964"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08155CFE" w14:textId="7777777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99E2F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CA604DC"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2D807929" w14:textId="7777777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D337F"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7CD63F5"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346B3B14" w14:textId="7777777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B4D47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8489AE6" w14:textId="77777777" w:rsidR="00C118C9" w:rsidRPr="00C118C9" w:rsidRDefault="00C118C9" w:rsidP="00C118C9">
            <w:pPr>
              <w:spacing w:after="0" w:line="240" w:lineRule="auto"/>
              <w:rPr>
                <w:rFonts w:ascii="Times New Roman" w:hAnsi="Times New Roman"/>
                <w:bCs/>
                <w:sz w:val="24"/>
                <w:szCs w:val="24"/>
              </w:rPr>
            </w:pPr>
          </w:p>
        </w:tc>
      </w:tr>
    </w:tbl>
    <w:p w14:paraId="10C639B9" w14:textId="77777777" w:rsidR="00C118C9" w:rsidRPr="00C118C9" w:rsidRDefault="00C118C9" w:rsidP="00C118C9">
      <w:pPr>
        <w:spacing w:after="120" w:line="240" w:lineRule="auto"/>
        <w:jc w:val="center"/>
      </w:pPr>
    </w:p>
    <w:p w14:paraId="45DC7297" w14:textId="77777777" w:rsidR="00BB538B" w:rsidRDefault="00C118C9" w:rsidP="00C118C9">
      <w:pPr>
        <w:jc w:val="right"/>
        <w:rPr>
          <w:rFonts w:ascii="Times New Roman" w:hAnsi="Times New Roman"/>
          <w:sz w:val="24"/>
          <w:szCs w:val="24"/>
          <w:lang w:eastAsia="lv-LV"/>
        </w:rPr>
      </w:pPr>
      <w:r w:rsidRPr="00C118C9">
        <w:rPr>
          <w:rFonts w:ascii="Times New Roman" w:hAnsi="Times New Roman"/>
          <w:sz w:val="24"/>
          <w:szCs w:val="24"/>
          <w:lang w:eastAsia="lv-LV"/>
        </w:rPr>
        <w:br w:type="page"/>
      </w:r>
    </w:p>
    <w:p w14:paraId="65E8B65E" w14:textId="77777777" w:rsidR="00BB538B" w:rsidRPr="00C118C9" w:rsidRDefault="00BB538B" w:rsidP="00BB538B">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3</w:t>
      </w:r>
      <w:r w:rsidRPr="00C118C9">
        <w:rPr>
          <w:rFonts w:ascii="Times New Roman" w:eastAsia="Times New Roman" w:hAnsi="Times New Roman"/>
          <w:b/>
          <w:sz w:val="24"/>
          <w:szCs w:val="24"/>
        </w:rPr>
        <w:t>.pielikums</w:t>
      </w:r>
    </w:p>
    <w:p w14:paraId="2BA91EA0" w14:textId="77777777" w:rsidR="00BB538B" w:rsidRPr="00703FEC" w:rsidRDefault="00BB538B" w:rsidP="00BB538B">
      <w:pPr>
        <w:spacing w:before="120" w:after="120" w:line="240" w:lineRule="auto"/>
        <w:jc w:val="center"/>
        <w:rPr>
          <w:rFonts w:ascii="Times New Roman" w:eastAsia="Times New Roman" w:hAnsi="Times New Roman"/>
          <w:b/>
          <w:caps/>
          <w:color w:val="00000A"/>
          <w:sz w:val="28"/>
          <w:szCs w:val="28"/>
          <w:lang w:eastAsia="lv-LV"/>
        </w:rPr>
      </w:pPr>
      <w:r w:rsidRPr="00703FEC">
        <w:rPr>
          <w:rFonts w:ascii="Times New Roman" w:eastAsia="Times New Roman" w:hAnsi="Times New Roman"/>
          <w:b/>
          <w:caps/>
          <w:color w:val="00000A"/>
          <w:sz w:val="28"/>
          <w:szCs w:val="28"/>
          <w:lang w:eastAsia="lv-LV"/>
        </w:rPr>
        <w:t>PIEDĀVĀTO SPECIĀLISTU SARAKSTS*</w:t>
      </w:r>
    </w:p>
    <w:p w14:paraId="3C2126B4" w14:textId="2CE5B1C4" w:rsidR="00BB538B" w:rsidRDefault="00BB538B" w:rsidP="00BB538B">
      <w:pPr>
        <w:spacing w:after="0" w:line="240" w:lineRule="auto"/>
        <w:jc w:val="center"/>
        <w:rPr>
          <w:rFonts w:ascii="Times New Roman" w:hAnsi="Times New Roman"/>
          <w:b/>
          <w:sz w:val="24"/>
          <w:szCs w:val="24"/>
        </w:rPr>
      </w:pPr>
      <w:r>
        <w:rPr>
          <w:rFonts w:ascii="Times New Roman" w:hAnsi="Times New Roman"/>
          <w:b/>
          <w:sz w:val="24"/>
          <w:szCs w:val="24"/>
        </w:rPr>
        <w:t>“</w:t>
      </w:r>
      <w:r w:rsidR="00410F94" w:rsidRPr="00410F94">
        <w:rPr>
          <w:rFonts w:ascii="Times New Roman" w:hAnsi="Times New Roman"/>
          <w:b/>
          <w:sz w:val="24"/>
          <w:szCs w:val="24"/>
        </w:rPr>
        <w:t>Interaktīvas nodarbības par personīgo drošību un rīcību krīzes situācijās</w:t>
      </w:r>
      <w:r>
        <w:rPr>
          <w:rFonts w:ascii="Times New Roman" w:hAnsi="Times New Roman"/>
          <w:b/>
          <w:sz w:val="24"/>
          <w:szCs w:val="24"/>
        </w:rPr>
        <w:t>”</w:t>
      </w:r>
      <w:r w:rsidRPr="000F2AF7">
        <w:rPr>
          <w:rFonts w:ascii="Times New Roman" w:hAnsi="Times New Roman"/>
          <w:b/>
          <w:sz w:val="24"/>
          <w:szCs w:val="24"/>
        </w:rPr>
        <w:t xml:space="preserve">, </w:t>
      </w:r>
    </w:p>
    <w:p w14:paraId="58828944" w14:textId="02153185" w:rsidR="00BB538B" w:rsidRDefault="00BB538B" w:rsidP="008F7321">
      <w:pPr>
        <w:spacing w:after="0" w:line="240" w:lineRule="auto"/>
        <w:jc w:val="center"/>
        <w:rPr>
          <w:rFonts w:ascii="Times New Roman" w:eastAsia="Times New Roman" w:hAnsi="Times New Roman"/>
          <w:sz w:val="24"/>
          <w:szCs w:val="16"/>
          <w:shd w:val="clear" w:color="auto" w:fill="FFFFFF"/>
          <w:lang w:eastAsia="zh-CN"/>
        </w:rPr>
      </w:pPr>
      <w:r w:rsidRPr="000F2AF7">
        <w:rPr>
          <w:rFonts w:ascii="Times New Roman" w:hAnsi="Times New Roman"/>
          <w:b/>
          <w:sz w:val="24"/>
          <w:szCs w:val="24"/>
        </w:rPr>
        <w:t xml:space="preserve">identifikācijas numurs </w:t>
      </w:r>
      <w:r w:rsidR="00114B2D" w:rsidRPr="00114B2D">
        <w:rPr>
          <w:rFonts w:ascii="Times New Roman" w:hAnsi="Times New Roman"/>
          <w:b/>
          <w:bCs/>
          <w:sz w:val="24"/>
          <w:szCs w:val="24"/>
        </w:rPr>
        <w:t>BNP/8.34/2026/38</w:t>
      </w:r>
    </w:p>
    <w:p w14:paraId="78303843" w14:textId="6CCB90E5" w:rsidR="00BB538B" w:rsidRPr="00703FEC" w:rsidRDefault="00BB538B" w:rsidP="00BB538B">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p>
    <w:p w14:paraId="6CEB50DB" w14:textId="77777777" w:rsidR="00BB538B" w:rsidRPr="00703FEC" w:rsidRDefault="00BB538B" w:rsidP="00BB538B">
      <w:pPr>
        <w:suppressAutoHyphens/>
        <w:spacing w:before="120" w:after="240" w:line="240" w:lineRule="auto"/>
        <w:jc w:val="center"/>
        <w:rPr>
          <w:rFonts w:ascii="Times New Roman" w:eastAsia="Times New Roman" w:hAnsi="Times New Roman"/>
          <w:sz w:val="16"/>
          <w:szCs w:val="16"/>
          <w:lang w:eastAsia="zh-CN"/>
        </w:rPr>
      </w:pPr>
      <w:proofErr w:type="spellStart"/>
      <w:r w:rsidRPr="00703FEC">
        <w:rPr>
          <w:rFonts w:ascii="Times New Roman" w:eastAsia="Times New Roman" w:hAnsi="Times New Roman"/>
          <w:sz w:val="24"/>
          <w:szCs w:val="16"/>
          <w:shd w:val="clear" w:color="auto" w:fill="FFFFFF"/>
          <w:lang w:eastAsia="zh-CN"/>
        </w:rPr>
        <w:t>Reģ</w:t>
      </w:r>
      <w:proofErr w:type="spellEnd"/>
      <w:r w:rsidRPr="00703FEC">
        <w:rPr>
          <w:rFonts w:ascii="Times New Roman" w:eastAsia="Times New Roman" w:hAnsi="Times New Roman"/>
          <w:sz w:val="24"/>
          <w:szCs w:val="16"/>
          <w:shd w:val="clear" w:color="auto" w:fill="FFFFFF"/>
          <w:lang w:eastAsia="zh-CN"/>
        </w:rPr>
        <w:t xml:space="preserve">. Nr. / </w:t>
      </w:r>
      <w:proofErr w:type="spellStart"/>
      <w:r w:rsidRPr="00703FEC">
        <w:rPr>
          <w:rFonts w:ascii="Times New Roman" w:eastAsia="Times New Roman" w:hAnsi="Times New Roman"/>
          <w:sz w:val="24"/>
          <w:szCs w:val="16"/>
          <w:shd w:val="clear" w:color="auto" w:fill="FFFFFF"/>
          <w:lang w:eastAsia="zh-CN"/>
        </w:rPr>
        <w:t>pers.kods</w:t>
      </w:r>
      <w:proofErr w:type="spellEnd"/>
      <w:r w:rsidRPr="00703FEC">
        <w:rPr>
          <w:rFonts w:ascii="Times New Roman" w:eastAsia="Times New Roman" w:hAnsi="Times New Roman"/>
          <w:sz w:val="24"/>
          <w:szCs w:val="16"/>
          <w:shd w:val="clear" w:color="auto" w:fill="FFFFFF"/>
          <w:lang w:eastAsia="zh-CN"/>
        </w:rPr>
        <w:t>. _________________________________________</w:t>
      </w:r>
    </w:p>
    <w:p w14:paraId="1A89DEC4" w14:textId="77777777" w:rsidR="00BB538B" w:rsidRPr="00703FEC" w:rsidRDefault="00BB538B" w:rsidP="00BB538B">
      <w:pPr>
        <w:spacing w:after="0" w:line="240" w:lineRule="auto"/>
        <w:rPr>
          <w:rFonts w:ascii="Times New Roman" w:eastAsia="Times New Roman" w:hAnsi="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430"/>
        <w:gridCol w:w="3240"/>
        <w:gridCol w:w="2700"/>
      </w:tblGrid>
      <w:tr w:rsidR="00BB538B" w:rsidRPr="00703FEC" w14:paraId="5D006D83" w14:textId="77777777">
        <w:tc>
          <w:tcPr>
            <w:tcW w:w="828" w:type="dxa"/>
            <w:shd w:val="clear" w:color="auto" w:fill="D9D9D9"/>
            <w:vAlign w:val="center"/>
          </w:tcPr>
          <w:p w14:paraId="3633CCC3" w14:textId="77777777" w:rsidR="00BB538B" w:rsidRPr="00703FEC" w:rsidRDefault="00BB538B">
            <w:pPr>
              <w:spacing w:before="120" w:after="120" w:line="240" w:lineRule="auto"/>
              <w:jc w:val="center"/>
              <w:rPr>
                <w:rFonts w:ascii="Times New Roman" w:eastAsia="Times New Roman" w:hAnsi="Times New Roman"/>
                <w:sz w:val="24"/>
                <w:szCs w:val="24"/>
                <w:lang w:eastAsia="lv-LV"/>
              </w:rPr>
            </w:pPr>
            <w:proofErr w:type="spellStart"/>
            <w:r w:rsidRPr="00703FEC">
              <w:rPr>
                <w:rFonts w:ascii="Times New Roman" w:eastAsia="Times New Roman" w:hAnsi="Times New Roman"/>
                <w:sz w:val="24"/>
                <w:szCs w:val="24"/>
                <w:lang w:eastAsia="lv-LV"/>
              </w:rPr>
              <w:t>N.p.k</w:t>
            </w:r>
            <w:proofErr w:type="spellEnd"/>
            <w:r w:rsidRPr="00703FEC">
              <w:rPr>
                <w:rFonts w:ascii="Times New Roman" w:eastAsia="Times New Roman" w:hAnsi="Times New Roman"/>
                <w:sz w:val="24"/>
                <w:szCs w:val="24"/>
                <w:lang w:eastAsia="lv-LV"/>
              </w:rPr>
              <w:t>.</w:t>
            </w:r>
          </w:p>
        </w:tc>
        <w:tc>
          <w:tcPr>
            <w:tcW w:w="2430" w:type="dxa"/>
            <w:shd w:val="clear" w:color="auto" w:fill="D9D9D9"/>
            <w:vAlign w:val="center"/>
          </w:tcPr>
          <w:p w14:paraId="7C431A38" w14:textId="77777777" w:rsidR="00BB538B" w:rsidRPr="00703FEC" w:rsidRDefault="00BB538B">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Vārds, uzvārds</w:t>
            </w:r>
          </w:p>
        </w:tc>
        <w:tc>
          <w:tcPr>
            <w:tcW w:w="3240" w:type="dxa"/>
            <w:shd w:val="clear" w:color="auto" w:fill="D9D9D9"/>
            <w:vAlign w:val="center"/>
          </w:tcPr>
          <w:p w14:paraId="3551DE31" w14:textId="77777777" w:rsidR="00BB538B" w:rsidRPr="00703FEC" w:rsidRDefault="00BB538B">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Kontaktinformācija</w:t>
            </w:r>
          </w:p>
        </w:tc>
        <w:tc>
          <w:tcPr>
            <w:tcW w:w="2700" w:type="dxa"/>
            <w:shd w:val="clear" w:color="auto" w:fill="D9D9D9"/>
            <w:vAlign w:val="center"/>
          </w:tcPr>
          <w:p w14:paraId="20C5BD6B" w14:textId="77777777" w:rsidR="00BB538B" w:rsidRPr="00703FEC" w:rsidRDefault="00BB538B">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Specialitāte</w:t>
            </w:r>
          </w:p>
        </w:tc>
      </w:tr>
      <w:tr w:rsidR="00BB538B" w:rsidRPr="00703FEC" w14:paraId="6CBF54DA" w14:textId="77777777">
        <w:tc>
          <w:tcPr>
            <w:tcW w:w="828" w:type="dxa"/>
            <w:vAlign w:val="center"/>
          </w:tcPr>
          <w:p w14:paraId="74762AE8" w14:textId="77777777" w:rsidR="00BB538B" w:rsidRPr="00703FEC" w:rsidRDefault="00BB538B">
            <w:pPr>
              <w:spacing w:after="0" w:line="240" w:lineRule="auto"/>
              <w:jc w:val="center"/>
              <w:rPr>
                <w:rFonts w:ascii="Times New Roman" w:eastAsia="Times New Roman" w:hAnsi="Times New Roman"/>
                <w:sz w:val="24"/>
                <w:szCs w:val="24"/>
                <w:lang w:eastAsia="lv-LV"/>
              </w:rPr>
            </w:pPr>
          </w:p>
        </w:tc>
        <w:tc>
          <w:tcPr>
            <w:tcW w:w="2430" w:type="dxa"/>
          </w:tcPr>
          <w:p w14:paraId="7458EAD5" w14:textId="77777777" w:rsidR="00BB538B" w:rsidRPr="00703FEC" w:rsidRDefault="00BB538B">
            <w:pPr>
              <w:spacing w:after="0" w:line="240" w:lineRule="auto"/>
              <w:rPr>
                <w:rFonts w:ascii="Times New Roman" w:eastAsia="Times New Roman" w:hAnsi="Times New Roman"/>
                <w:sz w:val="24"/>
                <w:szCs w:val="24"/>
                <w:lang w:eastAsia="lv-LV"/>
              </w:rPr>
            </w:pPr>
          </w:p>
        </w:tc>
        <w:tc>
          <w:tcPr>
            <w:tcW w:w="3240" w:type="dxa"/>
          </w:tcPr>
          <w:p w14:paraId="1235E498" w14:textId="77777777" w:rsidR="00BB538B" w:rsidRPr="00703FEC" w:rsidRDefault="00BB538B">
            <w:pPr>
              <w:spacing w:after="0" w:line="240" w:lineRule="auto"/>
              <w:rPr>
                <w:rFonts w:ascii="Times New Roman" w:eastAsia="Times New Roman" w:hAnsi="Times New Roman"/>
                <w:sz w:val="24"/>
                <w:szCs w:val="24"/>
                <w:lang w:eastAsia="lv-LV"/>
              </w:rPr>
            </w:pPr>
          </w:p>
        </w:tc>
        <w:tc>
          <w:tcPr>
            <w:tcW w:w="2700" w:type="dxa"/>
          </w:tcPr>
          <w:p w14:paraId="388F4E65" w14:textId="77777777" w:rsidR="00BB538B" w:rsidRPr="00703FEC" w:rsidRDefault="00BB538B">
            <w:pPr>
              <w:spacing w:after="0" w:line="240" w:lineRule="auto"/>
              <w:rPr>
                <w:rFonts w:ascii="Times New Roman" w:eastAsia="Times New Roman" w:hAnsi="Times New Roman"/>
                <w:sz w:val="24"/>
                <w:szCs w:val="24"/>
                <w:lang w:eastAsia="lv-LV"/>
              </w:rPr>
            </w:pPr>
          </w:p>
        </w:tc>
      </w:tr>
      <w:tr w:rsidR="00BB538B" w:rsidRPr="00703FEC" w14:paraId="76A81F82" w14:textId="77777777">
        <w:tc>
          <w:tcPr>
            <w:tcW w:w="828" w:type="dxa"/>
            <w:vAlign w:val="center"/>
          </w:tcPr>
          <w:p w14:paraId="03271913" w14:textId="77777777" w:rsidR="00BB538B" w:rsidRPr="00703FEC" w:rsidRDefault="00BB538B">
            <w:pPr>
              <w:spacing w:after="0" w:line="240" w:lineRule="auto"/>
              <w:jc w:val="center"/>
              <w:rPr>
                <w:rFonts w:ascii="Times New Roman" w:eastAsia="Times New Roman" w:hAnsi="Times New Roman"/>
                <w:sz w:val="24"/>
                <w:szCs w:val="24"/>
                <w:lang w:eastAsia="lv-LV"/>
              </w:rPr>
            </w:pPr>
          </w:p>
        </w:tc>
        <w:tc>
          <w:tcPr>
            <w:tcW w:w="2430" w:type="dxa"/>
          </w:tcPr>
          <w:p w14:paraId="0DF99458" w14:textId="77777777" w:rsidR="00BB538B" w:rsidRPr="00703FEC" w:rsidRDefault="00BB538B">
            <w:pPr>
              <w:spacing w:after="0" w:line="240" w:lineRule="auto"/>
              <w:rPr>
                <w:rFonts w:ascii="Times New Roman" w:eastAsia="Times New Roman" w:hAnsi="Times New Roman"/>
                <w:sz w:val="24"/>
                <w:szCs w:val="24"/>
                <w:lang w:eastAsia="lv-LV"/>
              </w:rPr>
            </w:pPr>
          </w:p>
        </w:tc>
        <w:tc>
          <w:tcPr>
            <w:tcW w:w="3240" w:type="dxa"/>
          </w:tcPr>
          <w:p w14:paraId="3ABCAE6A" w14:textId="77777777" w:rsidR="00BB538B" w:rsidRPr="00703FEC" w:rsidRDefault="00BB538B">
            <w:pPr>
              <w:spacing w:after="0" w:line="240" w:lineRule="auto"/>
              <w:rPr>
                <w:rFonts w:ascii="Times New Roman" w:eastAsia="Times New Roman" w:hAnsi="Times New Roman"/>
                <w:sz w:val="24"/>
                <w:szCs w:val="24"/>
                <w:lang w:eastAsia="lv-LV"/>
              </w:rPr>
            </w:pPr>
          </w:p>
        </w:tc>
        <w:tc>
          <w:tcPr>
            <w:tcW w:w="2700" w:type="dxa"/>
          </w:tcPr>
          <w:p w14:paraId="737BFD0F" w14:textId="77777777" w:rsidR="00BB538B" w:rsidRPr="00703FEC" w:rsidRDefault="00BB538B">
            <w:pPr>
              <w:spacing w:after="0" w:line="240" w:lineRule="auto"/>
              <w:rPr>
                <w:rFonts w:ascii="Times New Roman" w:eastAsia="Times New Roman" w:hAnsi="Times New Roman"/>
                <w:sz w:val="24"/>
                <w:szCs w:val="24"/>
                <w:lang w:eastAsia="lv-LV"/>
              </w:rPr>
            </w:pPr>
          </w:p>
        </w:tc>
      </w:tr>
    </w:tbl>
    <w:p w14:paraId="2ACDB032" w14:textId="77777777" w:rsidR="00BB538B" w:rsidRPr="00703FEC" w:rsidRDefault="00BB538B" w:rsidP="00BB538B">
      <w:pPr>
        <w:spacing w:before="120" w:after="0" w:line="240" w:lineRule="auto"/>
        <w:ind w:left="284" w:hanging="284"/>
        <w:jc w:val="both"/>
        <w:rPr>
          <w:rFonts w:ascii="Times New Roman" w:eastAsia="Times New Roman" w:hAnsi="Times New Roman"/>
          <w:i/>
          <w:iCs/>
          <w:sz w:val="24"/>
          <w:szCs w:val="24"/>
          <w:lang w:eastAsia="lv-LV"/>
        </w:rPr>
      </w:pPr>
      <w:r w:rsidRPr="00703FEC">
        <w:rPr>
          <w:rFonts w:ascii="Times New Roman" w:eastAsia="Times New Roman" w:hAnsi="Times New Roman"/>
          <w:i/>
          <w:iCs/>
          <w:sz w:val="24"/>
          <w:szCs w:val="24"/>
          <w:lang w:eastAsia="lv-LV"/>
        </w:rPr>
        <w:t xml:space="preserve">* Piedāvājumā pievieno speciālista iegūtās izglītības, kvalifikācijas un/vai sertifikācijas dokumentus. Ārvalstu speciālisti var apliecināt savu atbilstību izvirzītajām kvalifikācijas prasībām, uzrādot/iesniedzot ekvivalentu ārvalstīs iegūtu kvalifikāciju/sertifikācijas dokumentus.                                                                                                                                                                                                               </w:t>
      </w:r>
    </w:p>
    <w:p w14:paraId="2FED2C48" w14:textId="77777777" w:rsidR="00BB538B" w:rsidRPr="00703FEC" w:rsidRDefault="00BB538B" w:rsidP="00BB538B">
      <w:pPr>
        <w:spacing w:after="0" w:line="240" w:lineRule="auto"/>
        <w:jc w:val="both"/>
        <w:rPr>
          <w:rFonts w:ascii="Times New Roman" w:eastAsia="Times New Roman" w:hAnsi="Times New Roman"/>
          <w:i/>
          <w:iCs/>
          <w:sz w:val="24"/>
          <w:szCs w:val="24"/>
          <w:lang w:eastAsia="lv-LV"/>
        </w:rPr>
      </w:pPr>
    </w:p>
    <w:tbl>
      <w:tblPr>
        <w:tblpPr w:leftFromText="180" w:rightFromText="180" w:vertAnchor="text" w:horzAnchor="page" w:tblpX="2203"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BB538B" w:rsidRPr="00703FEC" w14:paraId="46978099" w14:textId="77777777">
        <w:trPr>
          <w:trHeight w:val="435"/>
        </w:trPr>
        <w:tc>
          <w:tcPr>
            <w:tcW w:w="3249" w:type="dxa"/>
            <w:shd w:val="clear" w:color="auto" w:fill="BFBFBF"/>
            <w:vAlign w:val="center"/>
          </w:tcPr>
          <w:p w14:paraId="38C88FE3" w14:textId="77777777" w:rsidR="00BB538B" w:rsidRPr="00703FEC" w:rsidRDefault="00BB538B">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Vārds, uzvārds:</w:t>
            </w:r>
          </w:p>
        </w:tc>
        <w:tc>
          <w:tcPr>
            <w:tcW w:w="4879" w:type="dxa"/>
            <w:vAlign w:val="center"/>
          </w:tcPr>
          <w:p w14:paraId="0144C71E" w14:textId="77777777" w:rsidR="00BB538B" w:rsidRPr="00703FEC" w:rsidRDefault="00BB538B">
            <w:pPr>
              <w:spacing w:after="0" w:line="240" w:lineRule="auto"/>
              <w:rPr>
                <w:rFonts w:ascii="Times New Roman" w:eastAsia="Times New Roman" w:hAnsi="Times New Roman"/>
                <w:bCs/>
                <w:szCs w:val="24"/>
                <w:lang w:eastAsia="lv-LV"/>
              </w:rPr>
            </w:pPr>
          </w:p>
        </w:tc>
      </w:tr>
      <w:tr w:rsidR="00BB538B" w:rsidRPr="00703FEC" w14:paraId="76BEF367" w14:textId="77777777">
        <w:trPr>
          <w:trHeight w:val="435"/>
        </w:trPr>
        <w:tc>
          <w:tcPr>
            <w:tcW w:w="3249" w:type="dxa"/>
            <w:shd w:val="clear" w:color="auto" w:fill="BFBFBF"/>
            <w:vAlign w:val="center"/>
          </w:tcPr>
          <w:p w14:paraId="3D2D37FD" w14:textId="77777777" w:rsidR="00BB538B" w:rsidRPr="00703FEC" w:rsidRDefault="00BB538B">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Amata nosaukums:</w:t>
            </w:r>
          </w:p>
        </w:tc>
        <w:tc>
          <w:tcPr>
            <w:tcW w:w="4879" w:type="dxa"/>
            <w:vAlign w:val="center"/>
          </w:tcPr>
          <w:p w14:paraId="0AC9B204" w14:textId="77777777" w:rsidR="00BB538B" w:rsidRPr="00703FEC" w:rsidRDefault="00BB538B">
            <w:pPr>
              <w:spacing w:after="0" w:line="240" w:lineRule="auto"/>
              <w:rPr>
                <w:rFonts w:ascii="Times New Roman" w:eastAsia="Times New Roman" w:hAnsi="Times New Roman"/>
                <w:bCs/>
                <w:szCs w:val="24"/>
                <w:lang w:eastAsia="lv-LV"/>
              </w:rPr>
            </w:pPr>
          </w:p>
        </w:tc>
      </w:tr>
      <w:tr w:rsidR="00BB538B" w:rsidRPr="00703FEC" w14:paraId="6BFC2496" w14:textId="77777777">
        <w:trPr>
          <w:trHeight w:val="435"/>
        </w:trPr>
        <w:tc>
          <w:tcPr>
            <w:tcW w:w="3249" w:type="dxa"/>
            <w:shd w:val="clear" w:color="auto" w:fill="BFBFBF"/>
            <w:vAlign w:val="center"/>
          </w:tcPr>
          <w:p w14:paraId="168CC037" w14:textId="77777777" w:rsidR="00BB538B" w:rsidRPr="00703FEC" w:rsidRDefault="00BB538B">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Paraksts:</w:t>
            </w:r>
          </w:p>
        </w:tc>
        <w:tc>
          <w:tcPr>
            <w:tcW w:w="4879" w:type="dxa"/>
            <w:vAlign w:val="center"/>
          </w:tcPr>
          <w:p w14:paraId="30B6B2F5" w14:textId="77777777" w:rsidR="00BB538B" w:rsidRPr="00703FEC" w:rsidRDefault="00BB538B">
            <w:pPr>
              <w:spacing w:after="0" w:line="240" w:lineRule="auto"/>
              <w:rPr>
                <w:rFonts w:ascii="Times New Roman" w:eastAsia="Times New Roman" w:hAnsi="Times New Roman"/>
                <w:bCs/>
                <w:szCs w:val="24"/>
                <w:lang w:eastAsia="lv-LV"/>
              </w:rPr>
            </w:pPr>
          </w:p>
        </w:tc>
      </w:tr>
      <w:tr w:rsidR="00BB538B" w:rsidRPr="00703FEC" w14:paraId="4C94F578" w14:textId="77777777">
        <w:trPr>
          <w:trHeight w:val="435"/>
        </w:trPr>
        <w:tc>
          <w:tcPr>
            <w:tcW w:w="3249" w:type="dxa"/>
            <w:shd w:val="clear" w:color="auto" w:fill="BFBFBF"/>
            <w:vAlign w:val="center"/>
          </w:tcPr>
          <w:p w14:paraId="4314888D" w14:textId="77777777" w:rsidR="00BB538B" w:rsidRPr="00703FEC" w:rsidRDefault="00BB538B">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Datums:</w:t>
            </w:r>
          </w:p>
        </w:tc>
        <w:tc>
          <w:tcPr>
            <w:tcW w:w="4879" w:type="dxa"/>
            <w:vAlign w:val="center"/>
          </w:tcPr>
          <w:p w14:paraId="05C75F05" w14:textId="77777777" w:rsidR="00BB538B" w:rsidRPr="00703FEC" w:rsidRDefault="00BB538B">
            <w:pPr>
              <w:spacing w:after="0" w:line="240" w:lineRule="auto"/>
              <w:rPr>
                <w:rFonts w:ascii="Times New Roman" w:eastAsia="Times New Roman" w:hAnsi="Times New Roman"/>
                <w:bCs/>
                <w:szCs w:val="24"/>
                <w:lang w:eastAsia="lv-LV"/>
              </w:rPr>
            </w:pPr>
          </w:p>
        </w:tc>
      </w:tr>
    </w:tbl>
    <w:p w14:paraId="0999CE58" w14:textId="77777777" w:rsidR="00BB538B" w:rsidRPr="00703FEC" w:rsidRDefault="00BB538B" w:rsidP="00BB538B">
      <w:pPr>
        <w:tabs>
          <w:tab w:val="left" w:pos="699"/>
        </w:tabs>
        <w:spacing w:before="120" w:after="120" w:line="240" w:lineRule="auto"/>
        <w:jc w:val="center"/>
        <w:rPr>
          <w:rFonts w:ascii="Times New Roman" w:hAnsi="Times New Roman"/>
          <w:sz w:val="24"/>
          <w:szCs w:val="24"/>
          <w:lang w:eastAsia="lv-LV"/>
        </w:rPr>
      </w:pPr>
    </w:p>
    <w:p w14:paraId="6C8DBFF6" w14:textId="77777777" w:rsidR="00BB538B" w:rsidRDefault="00BB538B" w:rsidP="00BB538B">
      <w:pPr>
        <w:jc w:val="right"/>
        <w:rPr>
          <w:rFonts w:ascii="Times New Roman" w:hAnsi="Times New Roman"/>
          <w:b/>
          <w:sz w:val="24"/>
          <w:szCs w:val="24"/>
        </w:rPr>
      </w:pPr>
    </w:p>
    <w:p w14:paraId="150A30D6" w14:textId="77777777" w:rsidR="00BB538B" w:rsidRDefault="00BB538B" w:rsidP="00BB538B">
      <w:pPr>
        <w:jc w:val="right"/>
        <w:rPr>
          <w:rFonts w:ascii="Times New Roman" w:hAnsi="Times New Roman"/>
          <w:b/>
          <w:sz w:val="24"/>
          <w:szCs w:val="24"/>
        </w:rPr>
      </w:pPr>
    </w:p>
    <w:p w14:paraId="43004DF2" w14:textId="77777777" w:rsidR="00BB538B" w:rsidRDefault="00BB538B" w:rsidP="00BB538B">
      <w:pPr>
        <w:jc w:val="right"/>
        <w:rPr>
          <w:rFonts w:ascii="Times New Roman" w:hAnsi="Times New Roman"/>
          <w:b/>
          <w:sz w:val="24"/>
          <w:szCs w:val="24"/>
        </w:rPr>
      </w:pPr>
    </w:p>
    <w:p w14:paraId="62DF386A" w14:textId="77777777" w:rsidR="00BB538B" w:rsidRDefault="00BB538B" w:rsidP="00C118C9">
      <w:pPr>
        <w:jc w:val="right"/>
        <w:rPr>
          <w:rFonts w:ascii="Times New Roman" w:hAnsi="Times New Roman"/>
          <w:sz w:val="24"/>
          <w:szCs w:val="24"/>
          <w:lang w:eastAsia="lv-LV"/>
        </w:rPr>
      </w:pPr>
    </w:p>
    <w:p w14:paraId="6E44098B" w14:textId="77777777" w:rsidR="00BB538B" w:rsidRDefault="00BB538B" w:rsidP="00C118C9">
      <w:pPr>
        <w:jc w:val="right"/>
        <w:rPr>
          <w:rFonts w:ascii="Times New Roman" w:hAnsi="Times New Roman"/>
          <w:sz w:val="24"/>
          <w:szCs w:val="24"/>
          <w:lang w:eastAsia="lv-LV"/>
        </w:rPr>
      </w:pPr>
    </w:p>
    <w:p w14:paraId="00AC1D32" w14:textId="77777777" w:rsidR="00BB538B" w:rsidRDefault="00BB538B" w:rsidP="00C118C9">
      <w:pPr>
        <w:jc w:val="right"/>
        <w:rPr>
          <w:rFonts w:ascii="Times New Roman" w:hAnsi="Times New Roman"/>
          <w:sz w:val="24"/>
          <w:szCs w:val="24"/>
          <w:lang w:eastAsia="lv-LV"/>
        </w:rPr>
      </w:pPr>
    </w:p>
    <w:p w14:paraId="3D4BD8E1" w14:textId="77777777" w:rsidR="00BB538B" w:rsidRDefault="00BB538B" w:rsidP="00C118C9">
      <w:pPr>
        <w:jc w:val="right"/>
        <w:rPr>
          <w:rFonts w:ascii="Times New Roman" w:hAnsi="Times New Roman"/>
          <w:sz w:val="24"/>
          <w:szCs w:val="24"/>
          <w:lang w:eastAsia="lv-LV"/>
        </w:rPr>
      </w:pPr>
    </w:p>
    <w:p w14:paraId="2BE5E0F2" w14:textId="77777777" w:rsidR="00BB538B" w:rsidRDefault="00BB538B" w:rsidP="00C118C9">
      <w:pPr>
        <w:jc w:val="right"/>
        <w:rPr>
          <w:rFonts w:ascii="Times New Roman" w:hAnsi="Times New Roman"/>
          <w:sz w:val="24"/>
          <w:szCs w:val="24"/>
          <w:lang w:eastAsia="lv-LV"/>
        </w:rPr>
      </w:pPr>
    </w:p>
    <w:p w14:paraId="14AD80F8" w14:textId="77777777" w:rsidR="00BB538B" w:rsidRDefault="00BB538B" w:rsidP="00C118C9">
      <w:pPr>
        <w:jc w:val="right"/>
        <w:rPr>
          <w:rFonts w:ascii="Times New Roman" w:hAnsi="Times New Roman"/>
          <w:sz w:val="24"/>
          <w:szCs w:val="24"/>
          <w:lang w:eastAsia="lv-LV"/>
        </w:rPr>
      </w:pPr>
    </w:p>
    <w:p w14:paraId="37AA917F" w14:textId="77777777" w:rsidR="00BB538B" w:rsidRDefault="00BB538B" w:rsidP="00C118C9">
      <w:pPr>
        <w:jc w:val="right"/>
        <w:rPr>
          <w:rFonts w:ascii="Times New Roman" w:hAnsi="Times New Roman"/>
          <w:sz w:val="24"/>
          <w:szCs w:val="24"/>
          <w:lang w:eastAsia="lv-LV"/>
        </w:rPr>
      </w:pPr>
    </w:p>
    <w:p w14:paraId="7F48DF77" w14:textId="77777777" w:rsidR="00BB538B" w:rsidRDefault="00BB538B" w:rsidP="00C118C9">
      <w:pPr>
        <w:jc w:val="right"/>
        <w:rPr>
          <w:rFonts w:ascii="Times New Roman" w:hAnsi="Times New Roman"/>
          <w:sz w:val="24"/>
          <w:szCs w:val="24"/>
          <w:lang w:eastAsia="lv-LV"/>
        </w:rPr>
      </w:pPr>
    </w:p>
    <w:p w14:paraId="508985B7" w14:textId="77777777" w:rsidR="008F7321" w:rsidRDefault="008F7321" w:rsidP="00C118C9">
      <w:pPr>
        <w:jc w:val="right"/>
        <w:rPr>
          <w:rFonts w:ascii="Times New Roman" w:hAnsi="Times New Roman"/>
          <w:sz w:val="24"/>
          <w:szCs w:val="24"/>
          <w:lang w:eastAsia="lv-LV"/>
        </w:rPr>
      </w:pPr>
    </w:p>
    <w:p w14:paraId="46DBAED9" w14:textId="77777777" w:rsidR="008F7321" w:rsidRDefault="008F7321" w:rsidP="00C118C9">
      <w:pPr>
        <w:jc w:val="right"/>
        <w:rPr>
          <w:rFonts w:ascii="Times New Roman" w:hAnsi="Times New Roman"/>
          <w:sz w:val="24"/>
          <w:szCs w:val="24"/>
          <w:lang w:eastAsia="lv-LV"/>
        </w:rPr>
      </w:pPr>
    </w:p>
    <w:p w14:paraId="28F972EE" w14:textId="77777777" w:rsidR="00BB538B" w:rsidRDefault="00BB538B" w:rsidP="00C118C9">
      <w:pPr>
        <w:jc w:val="right"/>
        <w:rPr>
          <w:rFonts w:ascii="Times New Roman" w:hAnsi="Times New Roman"/>
          <w:sz w:val="24"/>
          <w:szCs w:val="24"/>
          <w:lang w:eastAsia="lv-LV"/>
        </w:rPr>
      </w:pPr>
    </w:p>
    <w:p w14:paraId="1FA11E50" w14:textId="432F17AD" w:rsidR="00C118C9" w:rsidRPr="00C118C9" w:rsidRDefault="00BB538B" w:rsidP="00C118C9">
      <w:pPr>
        <w:jc w:val="right"/>
      </w:pPr>
      <w:r>
        <w:rPr>
          <w:rFonts w:ascii="Times New Roman" w:hAnsi="Times New Roman"/>
          <w:b/>
          <w:sz w:val="24"/>
          <w:szCs w:val="24"/>
        </w:rPr>
        <w:t>4</w:t>
      </w:r>
      <w:r w:rsidR="00C118C9" w:rsidRPr="00C118C9">
        <w:rPr>
          <w:rFonts w:ascii="Times New Roman" w:hAnsi="Times New Roman"/>
          <w:b/>
          <w:sz w:val="24"/>
          <w:szCs w:val="24"/>
        </w:rPr>
        <w:t>.pielikums</w:t>
      </w:r>
    </w:p>
    <w:p w14:paraId="0314AE12" w14:textId="77777777" w:rsidR="00C118C9" w:rsidRPr="00C118C9" w:rsidRDefault="00C118C9" w:rsidP="00C118C9">
      <w:pPr>
        <w:spacing w:after="120" w:line="240" w:lineRule="auto"/>
        <w:jc w:val="center"/>
        <w:rPr>
          <w:rFonts w:ascii="Times New Roman" w:hAnsi="Times New Roman"/>
          <w:b/>
          <w:sz w:val="28"/>
          <w:szCs w:val="28"/>
        </w:rPr>
      </w:pPr>
      <w:r w:rsidRPr="00C118C9">
        <w:rPr>
          <w:rFonts w:ascii="Times New Roman" w:hAnsi="Times New Roman"/>
          <w:b/>
          <w:sz w:val="28"/>
          <w:szCs w:val="28"/>
        </w:rPr>
        <w:t>FINANŠU PIEDĀVĀJUMS</w:t>
      </w:r>
    </w:p>
    <w:p w14:paraId="526B82B6" w14:textId="0A068089" w:rsidR="00BB538B" w:rsidRDefault="00BB538B" w:rsidP="00BB538B">
      <w:pPr>
        <w:spacing w:after="0" w:line="240" w:lineRule="auto"/>
        <w:jc w:val="center"/>
        <w:rPr>
          <w:rFonts w:ascii="Times New Roman" w:hAnsi="Times New Roman"/>
          <w:b/>
          <w:sz w:val="24"/>
          <w:szCs w:val="24"/>
        </w:rPr>
      </w:pPr>
      <w:r>
        <w:rPr>
          <w:rFonts w:ascii="Times New Roman" w:hAnsi="Times New Roman"/>
          <w:b/>
          <w:sz w:val="24"/>
          <w:szCs w:val="24"/>
        </w:rPr>
        <w:t>“</w:t>
      </w:r>
      <w:r w:rsidR="008D3B11" w:rsidRPr="008D3B11">
        <w:rPr>
          <w:rFonts w:ascii="Times New Roman" w:hAnsi="Times New Roman"/>
          <w:b/>
          <w:sz w:val="24"/>
          <w:szCs w:val="24"/>
        </w:rPr>
        <w:t>Interaktīvas nodarbības par personīgo drošību un rīcību krīzes situācijās</w:t>
      </w:r>
      <w:r>
        <w:rPr>
          <w:rFonts w:ascii="Times New Roman" w:hAnsi="Times New Roman"/>
          <w:b/>
          <w:sz w:val="24"/>
          <w:szCs w:val="24"/>
        </w:rPr>
        <w:t>”</w:t>
      </w:r>
      <w:r w:rsidRPr="000F2AF7">
        <w:rPr>
          <w:rFonts w:ascii="Times New Roman" w:hAnsi="Times New Roman"/>
          <w:b/>
          <w:sz w:val="24"/>
          <w:szCs w:val="24"/>
        </w:rPr>
        <w:t xml:space="preserve">, </w:t>
      </w:r>
    </w:p>
    <w:p w14:paraId="01825829" w14:textId="22CAE9CC"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 xml:space="preserve">identifikācijas numurs </w:t>
      </w:r>
      <w:r w:rsidR="00114B2D" w:rsidRPr="00114B2D">
        <w:rPr>
          <w:rFonts w:ascii="Times New Roman" w:hAnsi="Times New Roman"/>
          <w:b/>
          <w:bCs/>
          <w:sz w:val="24"/>
          <w:szCs w:val="24"/>
        </w:rPr>
        <w:t>BNP/8.34/2026/38</w:t>
      </w:r>
    </w:p>
    <w:p w14:paraId="04BAD773" w14:textId="77777777" w:rsidR="00BB538B" w:rsidRPr="00703FEC" w:rsidRDefault="00BB538B" w:rsidP="00BB538B">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p>
    <w:p w14:paraId="0EE81918" w14:textId="77777777" w:rsidR="00BB538B" w:rsidRPr="00703FEC" w:rsidRDefault="00BB538B" w:rsidP="00BB538B">
      <w:pPr>
        <w:suppressAutoHyphens/>
        <w:spacing w:before="120" w:after="240" w:line="240" w:lineRule="auto"/>
        <w:jc w:val="center"/>
        <w:rPr>
          <w:rFonts w:ascii="Times New Roman" w:eastAsia="Times New Roman" w:hAnsi="Times New Roman"/>
          <w:sz w:val="16"/>
          <w:szCs w:val="16"/>
          <w:lang w:eastAsia="zh-CN"/>
        </w:rPr>
      </w:pPr>
      <w:proofErr w:type="spellStart"/>
      <w:r w:rsidRPr="00703FEC">
        <w:rPr>
          <w:rFonts w:ascii="Times New Roman" w:eastAsia="Times New Roman" w:hAnsi="Times New Roman"/>
          <w:sz w:val="24"/>
          <w:szCs w:val="16"/>
          <w:shd w:val="clear" w:color="auto" w:fill="FFFFFF"/>
          <w:lang w:eastAsia="zh-CN"/>
        </w:rPr>
        <w:t>Reģ</w:t>
      </w:r>
      <w:proofErr w:type="spellEnd"/>
      <w:r w:rsidRPr="00703FEC">
        <w:rPr>
          <w:rFonts w:ascii="Times New Roman" w:eastAsia="Times New Roman" w:hAnsi="Times New Roman"/>
          <w:sz w:val="24"/>
          <w:szCs w:val="16"/>
          <w:shd w:val="clear" w:color="auto" w:fill="FFFFFF"/>
          <w:lang w:eastAsia="zh-CN"/>
        </w:rPr>
        <w:t xml:space="preserve">. Nr. / </w:t>
      </w:r>
      <w:proofErr w:type="spellStart"/>
      <w:r w:rsidRPr="00703FEC">
        <w:rPr>
          <w:rFonts w:ascii="Times New Roman" w:eastAsia="Times New Roman" w:hAnsi="Times New Roman"/>
          <w:sz w:val="24"/>
          <w:szCs w:val="16"/>
          <w:shd w:val="clear" w:color="auto" w:fill="FFFFFF"/>
          <w:lang w:eastAsia="zh-CN"/>
        </w:rPr>
        <w:t>pers.kods</w:t>
      </w:r>
      <w:proofErr w:type="spellEnd"/>
      <w:r w:rsidRPr="00703FEC">
        <w:rPr>
          <w:rFonts w:ascii="Times New Roman" w:eastAsia="Times New Roman" w:hAnsi="Times New Roman"/>
          <w:sz w:val="24"/>
          <w:szCs w:val="16"/>
          <w:shd w:val="clear" w:color="auto" w:fill="FFFFFF"/>
          <w:lang w:eastAsia="zh-CN"/>
        </w:rPr>
        <w:t>. _________________________________________</w:t>
      </w:r>
    </w:p>
    <w:p w14:paraId="3DA3B7D2" w14:textId="42EC7BEE" w:rsidR="00C118C9" w:rsidRPr="00C118C9" w:rsidRDefault="00C118C9" w:rsidP="00C118C9">
      <w:pPr>
        <w:spacing w:after="120"/>
        <w:ind w:firstLine="425"/>
        <w:jc w:val="both"/>
        <w:rPr>
          <w:rFonts w:ascii="Times New Roman" w:hAnsi="Times New Roman"/>
          <w:b/>
          <w:sz w:val="24"/>
          <w:szCs w:val="24"/>
        </w:rPr>
      </w:pPr>
      <w:r w:rsidRPr="00C118C9">
        <w:rPr>
          <w:rFonts w:ascii="Times New Roman" w:hAnsi="Times New Roman"/>
          <w:sz w:val="24"/>
          <w:szCs w:val="24"/>
        </w:rPr>
        <w:t xml:space="preserve"> Iepazinies ar cenu aptaujas </w:t>
      </w:r>
      <w:r w:rsidRPr="00C118C9">
        <w:rPr>
          <w:rFonts w:ascii="Times New Roman" w:hAnsi="Times New Roman"/>
          <w:b/>
          <w:sz w:val="24"/>
          <w:szCs w:val="24"/>
        </w:rPr>
        <w:t>“</w:t>
      </w:r>
      <w:r w:rsidR="008D3B11" w:rsidRPr="008D3B11">
        <w:rPr>
          <w:rFonts w:ascii="Times New Roman" w:hAnsi="Times New Roman"/>
          <w:b/>
          <w:sz w:val="24"/>
          <w:szCs w:val="24"/>
        </w:rPr>
        <w:t>Interaktīvas nodarbības par personīgo drošību un rīcību krīzes situācijās</w:t>
      </w:r>
      <w:r w:rsidR="00B03B3F" w:rsidRPr="00B03B3F">
        <w:rPr>
          <w:rFonts w:ascii="Times New Roman" w:hAnsi="Times New Roman"/>
          <w:b/>
          <w:sz w:val="24"/>
          <w:szCs w:val="24"/>
        </w:rPr>
        <w:t xml:space="preserve">”, identifikācijas numurs </w:t>
      </w:r>
      <w:r w:rsidR="00114B2D" w:rsidRPr="00114B2D">
        <w:rPr>
          <w:rFonts w:ascii="Times New Roman" w:hAnsi="Times New Roman"/>
          <w:b/>
          <w:bCs/>
          <w:sz w:val="24"/>
          <w:szCs w:val="24"/>
        </w:rPr>
        <w:t>BNP/8.34/2026/38</w:t>
      </w:r>
      <w:r w:rsidR="00114B2D">
        <w:rPr>
          <w:rFonts w:ascii="Times New Roman" w:hAnsi="Times New Roman"/>
          <w:b/>
          <w:bCs/>
          <w:sz w:val="24"/>
          <w:szCs w:val="24"/>
        </w:rPr>
        <w:t>,</w:t>
      </w:r>
      <w:r w:rsidRPr="00C118C9">
        <w:rPr>
          <w:sz w:val="24"/>
          <w:szCs w:val="24"/>
        </w:rPr>
        <w:t xml:space="preserve"> </w:t>
      </w:r>
      <w:r w:rsidRPr="00C118C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6106"/>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3728"/>
        <w:gridCol w:w="1498"/>
        <w:gridCol w:w="1400"/>
        <w:gridCol w:w="1347"/>
        <w:gridCol w:w="1173"/>
      </w:tblGrid>
      <w:tr w:rsidR="00BB538B" w:rsidRPr="00C118C9" w14:paraId="7AED2210" w14:textId="77777777" w:rsidTr="00BB538B">
        <w:trPr>
          <w:trHeight w:val="239"/>
        </w:trPr>
        <w:tc>
          <w:tcPr>
            <w:tcW w:w="329" w:type="pct"/>
            <w:tcBorders>
              <w:bottom w:val="single" w:sz="4" w:space="0" w:color="000000"/>
            </w:tcBorders>
            <w:shd w:val="clear" w:color="auto" w:fill="BFBFBF"/>
            <w:vAlign w:val="center"/>
          </w:tcPr>
          <w:p w14:paraId="225DBCA4"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Nr. p.k.</w:t>
            </w:r>
          </w:p>
        </w:tc>
        <w:tc>
          <w:tcPr>
            <w:tcW w:w="1904" w:type="pct"/>
            <w:shd w:val="clear" w:color="auto" w:fill="BFBFBF"/>
            <w:vAlign w:val="center"/>
          </w:tcPr>
          <w:p w14:paraId="011AAE08"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Pozīcija</w:t>
            </w:r>
          </w:p>
        </w:tc>
        <w:tc>
          <w:tcPr>
            <w:tcW w:w="765" w:type="pct"/>
            <w:shd w:val="clear" w:color="auto" w:fill="BFBFBF"/>
            <w:vAlign w:val="center"/>
          </w:tcPr>
          <w:p w14:paraId="77932333"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Mērvienība</w:t>
            </w:r>
          </w:p>
        </w:tc>
        <w:tc>
          <w:tcPr>
            <w:tcW w:w="715" w:type="pct"/>
            <w:shd w:val="clear" w:color="auto" w:fill="BFBFBF"/>
            <w:vAlign w:val="center"/>
          </w:tcPr>
          <w:p w14:paraId="62BA4181"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Daudzums</w:t>
            </w:r>
          </w:p>
        </w:tc>
        <w:tc>
          <w:tcPr>
            <w:tcW w:w="688" w:type="pct"/>
            <w:shd w:val="clear" w:color="auto" w:fill="BFBFBF"/>
            <w:vAlign w:val="center"/>
          </w:tcPr>
          <w:p w14:paraId="1E6FDF7C" w14:textId="6B552719" w:rsidR="00BB538B" w:rsidRPr="00C118C9" w:rsidRDefault="008F7321" w:rsidP="00BB538B">
            <w:pPr>
              <w:spacing w:after="0" w:line="240" w:lineRule="auto"/>
              <w:jc w:val="center"/>
              <w:rPr>
                <w:rFonts w:ascii="Times New Roman" w:hAnsi="Times New Roman"/>
                <w:b/>
                <w:sz w:val="24"/>
                <w:szCs w:val="24"/>
              </w:rPr>
            </w:pPr>
            <w:r>
              <w:rPr>
                <w:rFonts w:ascii="Times New Roman" w:hAnsi="Times New Roman"/>
                <w:b/>
                <w:sz w:val="24"/>
                <w:szCs w:val="24"/>
              </w:rPr>
              <w:t>Cena par 40 min.</w:t>
            </w:r>
            <w:r w:rsidR="00BB538B" w:rsidRPr="00C118C9">
              <w:rPr>
                <w:rFonts w:ascii="Times New Roman" w:hAnsi="Times New Roman"/>
                <w:b/>
                <w:sz w:val="24"/>
                <w:szCs w:val="24"/>
              </w:rPr>
              <w:t>,</w:t>
            </w:r>
          </w:p>
          <w:p w14:paraId="44DD67EC"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c>
          <w:tcPr>
            <w:tcW w:w="599" w:type="pct"/>
            <w:shd w:val="clear" w:color="auto" w:fill="BFBFBF"/>
          </w:tcPr>
          <w:p w14:paraId="7CE89455"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Kopējā cena,</w:t>
            </w:r>
          </w:p>
          <w:p w14:paraId="018F8BA6"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r>
      <w:tr w:rsidR="00BB538B" w:rsidRPr="00C118C9" w14:paraId="456106D0" w14:textId="77777777" w:rsidTr="00BB538B">
        <w:trPr>
          <w:trHeight w:val="320"/>
        </w:trPr>
        <w:tc>
          <w:tcPr>
            <w:tcW w:w="329" w:type="pct"/>
            <w:tcBorders>
              <w:top w:val="single" w:sz="4" w:space="0" w:color="000000"/>
              <w:bottom w:val="single" w:sz="4" w:space="0" w:color="000000"/>
            </w:tcBorders>
            <w:vAlign w:val="center"/>
          </w:tcPr>
          <w:p w14:paraId="7640B9F2" w14:textId="77777777" w:rsidR="00BB538B" w:rsidRPr="008F7321" w:rsidRDefault="00BB538B" w:rsidP="00BB538B">
            <w:pPr>
              <w:spacing w:after="0" w:line="240" w:lineRule="auto"/>
              <w:jc w:val="center"/>
              <w:rPr>
                <w:rFonts w:ascii="Times New Roman" w:hAnsi="Times New Roman"/>
                <w:sz w:val="24"/>
                <w:szCs w:val="24"/>
              </w:rPr>
            </w:pPr>
            <w:r w:rsidRPr="008F7321">
              <w:rPr>
                <w:rFonts w:ascii="Times New Roman" w:hAnsi="Times New Roman"/>
                <w:sz w:val="24"/>
                <w:szCs w:val="24"/>
              </w:rPr>
              <w:t>1.</w:t>
            </w:r>
          </w:p>
        </w:tc>
        <w:tc>
          <w:tcPr>
            <w:tcW w:w="1904" w:type="pct"/>
            <w:tcBorders>
              <w:top w:val="nil"/>
              <w:left w:val="nil"/>
              <w:bottom w:val="single" w:sz="4" w:space="0" w:color="auto"/>
              <w:right w:val="single" w:sz="4" w:space="0" w:color="auto"/>
            </w:tcBorders>
            <w:vAlign w:val="center"/>
          </w:tcPr>
          <w:p w14:paraId="2C2A6124" w14:textId="6FEF9608" w:rsidR="00BB538B" w:rsidRPr="008F7321" w:rsidRDefault="008D3B11" w:rsidP="00BB538B">
            <w:pPr>
              <w:spacing w:after="0" w:line="240" w:lineRule="auto"/>
              <w:rPr>
                <w:rFonts w:ascii="Times New Roman" w:hAnsi="Times New Roman"/>
                <w:bCs/>
                <w:sz w:val="24"/>
                <w:szCs w:val="24"/>
              </w:rPr>
            </w:pPr>
            <w:r w:rsidRPr="008F7321">
              <w:rPr>
                <w:rFonts w:ascii="Times New Roman" w:hAnsi="Times New Roman"/>
                <w:bCs/>
                <w:sz w:val="24"/>
                <w:szCs w:val="24"/>
              </w:rPr>
              <w:t>Interaktīvas nodarbības par personīgo drošību un rīcību krīzes situācijās</w:t>
            </w:r>
          </w:p>
        </w:tc>
        <w:tc>
          <w:tcPr>
            <w:tcW w:w="765" w:type="pct"/>
            <w:tcBorders>
              <w:bottom w:val="single" w:sz="4" w:space="0" w:color="auto"/>
            </w:tcBorders>
            <w:vAlign w:val="center"/>
          </w:tcPr>
          <w:p w14:paraId="70DD6F07" w14:textId="42F23EAC" w:rsidR="00BB538B" w:rsidRPr="008F7321" w:rsidRDefault="008D3B11" w:rsidP="00BB538B">
            <w:pPr>
              <w:spacing w:after="0" w:line="240" w:lineRule="auto"/>
              <w:jc w:val="center"/>
              <w:rPr>
                <w:rFonts w:ascii="Times New Roman" w:hAnsi="Times New Roman"/>
                <w:sz w:val="24"/>
                <w:szCs w:val="24"/>
              </w:rPr>
            </w:pPr>
            <w:r w:rsidRPr="008F7321">
              <w:rPr>
                <w:rFonts w:ascii="Times New Roman" w:hAnsi="Times New Roman"/>
                <w:sz w:val="24"/>
                <w:szCs w:val="24"/>
              </w:rPr>
              <w:t>40 min/viena nodarbība</w:t>
            </w:r>
          </w:p>
        </w:tc>
        <w:tc>
          <w:tcPr>
            <w:tcW w:w="715" w:type="pct"/>
            <w:tcBorders>
              <w:bottom w:val="single" w:sz="4" w:space="0" w:color="auto"/>
            </w:tcBorders>
            <w:vAlign w:val="center"/>
          </w:tcPr>
          <w:p w14:paraId="79F94E49" w14:textId="0F6431DA" w:rsidR="00BB538B" w:rsidRPr="008F7321" w:rsidRDefault="008D3B11" w:rsidP="00BB538B">
            <w:pPr>
              <w:spacing w:after="0" w:line="240" w:lineRule="auto"/>
              <w:jc w:val="center"/>
              <w:rPr>
                <w:rFonts w:ascii="Times New Roman" w:hAnsi="Times New Roman"/>
                <w:sz w:val="24"/>
                <w:szCs w:val="24"/>
              </w:rPr>
            </w:pPr>
            <w:r w:rsidRPr="008F7321">
              <w:rPr>
                <w:rFonts w:ascii="Times New Roman" w:hAnsi="Times New Roman"/>
                <w:sz w:val="24"/>
                <w:szCs w:val="24"/>
              </w:rPr>
              <w:t>20</w:t>
            </w:r>
          </w:p>
        </w:tc>
        <w:tc>
          <w:tcPr>
            <w:tcW w:w="688" w:type="pct"/>
            <w:tcBorders>
              <w:bottom w:val="single" w:sz="4" w:space="0" w:color="auto"/>
            </w:tcBorders>
            <w:vAlign w:val="center"/>
          </w:tcPr>
          <w:p w14:paraId="6C3D3257" w14:textId="77777777" w:rsidR="00BB538B" w:rsidRPr="008D3B11" w:rsidRDefault="00BB538B" w:rsidP="00BB538B">
            <w:pPr>
              <w:spacing w:after="0" w:line="240" w:lineRule="auto"/>
              <w:jc w:val="center"/>
              <w:rPr>
                <w:rFonts w:ascii="Times New Roman" w:hAnsi="Times New Roman"/>
                <w:sz w:val="24"/>
                <w:szCs w:val="24"/>
                <w:highlight w:val="yellow"/>
              </w:rPr>
            </w:pPr>
          </w:p>
        </w:tc>
        <w:tc>
          <w:tcPr>
            <w:tcW w:w="599" w:type="pct"/>
            <w:tcBorders>
              <w:bottom w:val="single" w:sz="4" w:space="0" w:color="auto"/>
            </w:tcBorders>
          </w:tcPr>
          <w:p w14:paraId="02C11C22" w14:textId="77777777" w:rsidR="00BB538B" w:rsidRPr="00C118C9" w:rsidRDefault="00BB538B" w:rsidP="00BB538B">
            <w:pPr>
              <w:spacing w:after="0" w:line="240" w:lineRule="auto"/>
              <w:jc w:val="center"/>
              <w:rPr>
                <w:rFonts w:ascii="Times New Roman" w:hAnsi="Times New Roman"/>
                <w:sz w:val="24"/>
                <w:szCs w:val="24"/>
              </w:rPr>
            </w:pPr>
          </w:p>
        </w:tc>
      </w:tr>
      <w:tr w:rsidR="00BB538B" w:rsidRPr="00C118C9" w14:paraId="3D7CD397" w14:textId="77777777" w:rsidTr="00BB538B">
        <w:trPr>
          <w:trHeight w:val="320"/>
        </w:trPr>
        <w:tc>
          <w:tcPr>
            <w:tcW w:w="4401" w:type="pct"/>
            <w:gridSpan w:val="5"/>
            <w:tcBorders>
              <w:top w:val="single" w:sz="4" w:space="0" w:color="000000"/>
              <w:bottom w:val="single" w:sz="4" w:space="0" w:color="000000"/>
            </w:tcBorders>
            <w:shd w:val="clear" w:color="auto" w:fill="D9D9D9"/>
            <w:vAlign w:val="center"/>
          </w:tcPr>
          <w:p w14:paraId="364F37D3" w14:textId="77777777" w:rsidR="00BB538B" w:rsidRPr="00C118C9" w:rsidRDefault="00BB538B" w:rsidP="00BB538B">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bez PVN, EUR:</w:t>
            </w:r>
          </w:p>
        </w:tc>
        <w:tc>
          <w:tcPr>
            <w:tcW w:w="599" w:type="pct"/>
            <w:tcBorders>
              <w:bottom w:val="single" w:sz="4" w:space="0" w:color="auto"/>
            </w:tcBorders>
            <w:shd w:val="clear" w:color="auto" w:fill="D9D9D9"/>
          </w:tcPr>
          <w:p w14:paraId="181D7777" w14:textId="77777777" w:rsidR="00BB538B" w:rsidRPr="00C118C9" w:rsidRDefault="00BB538B" w:rsidP="00BB538B">
            <w:pPr>
              <w:spacing w:after="0" w:line="240" w:lineRule="auto"/>
              <w:jc w:val="center"/>
              <w:rPr>
                <w:rFonts w:ascii="Times New Roman" w:hAnsi="Times New Roman"/>
                <w:sz w:val="24"/>
                <w:szCs w:val="24"/>
              </w:rPr>
            </w:pPr>
          </w:p>
        </w:tc>
      </w:tr>
      <w:tr w:rsidR="00BB538B" w:rsidRPr="00C118C9" w14:paraId="07E3E133" w14:textId="77777777" w:rsidTr="00BB538B">
        <w:trPr>
          <w:trHeight w:val="320"/>
        </w:trPr>
        <w:tc>
          <w:tcPr>
            <w:tcW w:w="4401" w:type="pct"/>
            <w:gridSpan w:val="5"/>
            <w:tcBorders>
              <w:top w:val="single" w:sz="4" w:space="0" w:color="000000"/>
              <w:bottom w:val="single" w:sz="4" w:space="0" w:color="000000"/>
            </w:tcBorders>
            <w:shd w:val="clear" w:color="auto" w:fill="D9D9D9"/>
            <w:vAlign w:val="center"/>
          </w:tcPr>
          <w:p w14:paraId="78CE2D01" w14:textId="77777777" w:rsidR="00BB538B" w:rsidRPr="00C118C9" w:rsidRDefault="00BB538B" w:rsidP="00BB538B">
            <w:pPr>
              <w:spacing w:after="0" w:line="240" w:lineRule="auto"/>
              <w:jc w:val="right"/>
              <w:rPr>
                <w:rFonts w:ascii="Times New Roman" w:hAnsi="Times New Roman"/>
                <w:sz w:val="24"/>
                <w:szCs w:val="24"/>
              </w:rPr>
            </w:pPr>
            <w:r w:rsidRPr="00C118C9">
              <w:rPr>
                <w:rFonts w:ascii="Times New Roman" w:hAnsi="Times New Roman"/>
                <w:b/>
                <w:sz w:val="24"/>
                <w:szCs w:val="24"/>
              </w:rPr>
              <w:t>PVN (__%), EUR:</w:t>
            </w:r>
          </w:p>
        </w:tc>
        <w:tc>
          <w:tcPr>
            <w:tcW w:w="599" w:type="pct"/>
            <w:tcBorders>
              <w:bottom w:val="single" w:sz="4" w:space="0" w:color="auto"/>
            </w:tcBorders>
            <w:shd w:val="clear" w:color="auto" w:fill="D9D9D9"/>
          </w:tcPr>
          <w:p w14:paraId="18A187CF" w14:textId="77777777" w:rsidR="00BB538B" w:rsidRPr="00C118C9" w:rsidRDefault="00BB538B" w:rsidP="00BB538B">
            <w:pPr>
              <w:spacing w:after="0" w:line="240" w:lineRule="auto"/>
              <w:jc w:val="center"/>
              <w:rPr>
                <w:rFonts w:ascii="Times New Roman" w:hAnsi="Times New Roman"/>
                <w:sz w:val="24"/>
                <w:szCs w:val="24"/>
              </w:rPr>
            </w:pPr>
          </w:p>
        </w:tc>
      </w:tr>
      <w:tr w:rsidR="00BB538B" w:rsidRPr="00C118C9" w14:paraId="6589A5DE" w14:textId="77777777" w:rsidTr="00BB538B">
        <w:trPr>
          <w:trHeight w:val="320"/>
        </w:trPr>
        <w:tc>
          <w:tcPr>
            <w:tcW w:w="4401" w:type="pct"/>
            <w:gridSpan w:val="5"/>
            <w:tcBorders>
              <w:top w:val="single" w:sz="4" w:space="0" w:color="000000"/>
              <w:bottom w:val="single" w:sz="4" w:space="0" w:color="000000"/>
            </w:tcBorders>
            <w:shd w:val="clear" w:color="auto" w:fill="D9D9D9"/>
            <w:vAlign w:val="center"/>
          </w:tcPr>
          <w:p w14:paraId="4C432291" w14:textId="77777777" w:rsidR="00BB538B" w:rsidRPr="00C118C9" w:rsidRDefault="00BB538B" w:rsidP="00BB538B">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ar PVN, EUR:</w:t>
            </w:r>
          </w:p>
        </w:tc>
        <w:tc>
          <w:tcPr>
            <w:tcW w:w="599" w:type="pct"/>
            <w:tcBorders>
              <w:bottom w:val="single" w:sz="4" w:space="0" w:color="auto"/>
            </w:tcBorders>
            <w:shd w:val="clear" w:color="auto" w:fill="D9D9D9"/>
          </w:tcPr>
          <w:p w14:paraId="4691E1A1" w14:textId="77777777" w:rsidR="00BB538B" w:rsidRPr="00C118C9" w:rsidRDefault="00BB538B" w:rsidP="00BB538B">
            <w:pPr>
              <w:spacing w:after="0" w:line="240" w:lineRule="auto"/>
              <w:jc w:val="center"/>
              <w:rPr>
                <w:rFonts w:ascii="Times New Roman" w:hAnsi="Times New Roman"/>
                <w:sz w:val="24"/>
                <w:szCs w:val="24"/>
              </w:rPr>
            </w:pPr>
          </w:p>
        </w:tc>
      </w:tr>
    </w:tbl>
    <w:p w14:paraId="7AE2F52D" w14:textId="77777777" w:rsidR="00C118C9" w:rsidRPr="00C118C9" w:rsidRDefault="00C118C9" w:rsidP="00C118C9">
      <w:pPr>
        <w:spacing w:after="0" w:line="240" w:lineRule="auto"/>
        <w:jc w:val="both"/>
        <w:rPr>
          <w:rFonts w:ascii="Times New Roman" w:eastAsia="Times New Roman" w:hAnsi="Times New Roman"/>
          <w:i/>
          <w:sz w:val="24"/>
          <w:szCs w:val="24"/>
          <w:lang w:eastAsia="lv-LV"/>
        </w:rPr>
      </w:pPr>
    </w:p>
    <w:p w14:paraId="35DA52DE" w14:textId="77777777" w:rsidR="00C118C9" w:rsidRPr="00C118C9" w:rsidRDefault="00C118C9" w:rsidP="00C118C9">
      <w:pPr>
        <w:spacing w:after="0" w:line="240" w:lineRule="auto"/>
        <w:ind w:firstLine="720"/>
        <w:jc w:val="both"/>
        <w:rPr>
          <w:rFonts w:ascii="Times New Roman" w:eastAsia="Times New Roman" w:hAnsi="Times New Roman"/>
          <w:i/>
          <w:sz w:val="24"/>
          <w:szCs w:val="24"/>
          <w:lang w:eastAsia="lv-LV"/>
        </w:rPr>
      </w:pPr>
      <w:r w:rsidRPr="00C118C9">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13A9D8E8"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p w14:paraId="75F2EFFB"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118C9" w:rsidRPr="00C118C9" w14:paraId="2E094ADF" w14:textId="77777777">
        <w:trPr>
          <w:trHeight w:val="435"/>
        </w:trPr>
        <w:tc>
          <w:tcPr>
            <w:tcW w:w="3249" w:type="dxa"/>
            <w:shd w:val="clear" w:color="auto" w:fill="BFBFBF"/>
            <w:vAlign w:val="center"/>
          </w:tcPr>
          <w:p w14:paraId="03ED56C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vAlign w:val="center"/>
          </w:tcPr>
          <w:p w14:paraId="432643F1" w14:textId="77777777" w:rsidR="00C118C9" w:rsidRPr="00C118C9" w:rsidRDefault="00C118C9" w:rsidP="00C118C9">
            <w:pPr>
              <w:spacing w:after="0"/>
              <w:jc w:val="center"/>
              <w:rPr>
                <w:rFonts w:ascii="Times New Roman" w:hAnsi="Times New Roman"/>
                <w:bCs/>
                <w:sz w:val="24"/>
                <w:szCs w:val="24"/>
              </w:rPr>
            </w:pPr>
          </w:p>
        </w:tc>
      </w:tr>
      <w:tr w:rsidR="00C118C9" w:rsidRPr="00C118C9" w14:paraId="33032A06" w14:textId="77777777">
        <w:trPr>
          <w:trHeight w:val="435"/>
        </w:trPr>
        <w:tc>
          <w:tcPr>
            <w:tcW w:w="3249" w:type="dxa"/>
            <w:shd w:val="clear" w:color="auto" w:fill="BFBFBF"/>
            <w:vAlign w:val="center"/>
          </w:tcPr>
          <w:p w14:paraId="358A0A1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Amats:</w:t>
            </w:r>
          </w:p>
        </w:tc>
        <w:tc>
          <w:tcPr>
            <w:tcW w:w="4879" w:type="dxa"/>
            <w:vAlign w:val="center"/>
          </w:tcPr>
          <w:p w14:paraId="0BB17C88" w14:textId="77777777" w:rsidR="00C118C9" w:rsidRPr="00C118C9" w:rsidRDefault="00C118C9" w:rsidP="00C118C9">
            <w:pPr>
              <w:spacing w:after="0"/>
              <w:jc w:val="center"/>
              <w:rPr>
                <w:rFonts w:ascii="Times New Roman" w:hAnsi="Times New Roman"/>
                <w:bCs/>
                <w:sz w:val="24"/>
                <w:szCs w:val="24"/>
              </w:rPr>
            </w:pPr>
          </w:p>
        </w:tc>
      </w:tr>
      <w:tr w:rsidR="00C118C9" w:rsidRPr="00C118C9" w14:paraId="0B91A8C1" w14:textId="77777777">
        <w:trPr>
          <w:trHeight w:val="435"/>
        </w:trPr>
        <w:tc>
          <w:tcPr>
            <w:tcW w:w="3249" w:type="dxa"/>
            <w:shd w:val="clear" w:color="auto" w:fill="BFBFBF"/>
            <w:vAlign w:val="center"/>
          </w:tcPr>
          <w:p w14:paraId="1B700000"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Paraksts:</w:t>
            </w:r>
          </w:p>
        </w:tc>
        <w:tc>
          <w:tcPr>
            <w:tcW w:w="4879" w:type="dxa"/>
            <w:vAlign w:val="center"/>
          </w:tcPr>
          <w:p w14:paraId="32BCAEFB" w14:textId="77777777" w:rsidR="00C118C9" w:rsidRPr="00C118C9" w:rsidRDefault="00C118C9" w:rsidP="00C118C9">
            <w:pPr>
              <w:spacing w:after="0"/>
              <w:jc w:val="center"/>
              <w:rPr>
                <w:rFonts w:ascii="Times New Roman" w:hAnsi="Times New Roman"/>
                <w:bCs/>
                <w:sz w:val="24"/>
                <w:szCs w:val="24"/>
              </w:rPr>
            </w:pPr>
          </w:p>
        </w:tc>
      </w:tr>
      <w:tr w:rsidR="00C118C9" w:rsidRPr="00C118C9" w14:paraId="0726712A" w14:textId="77777777">
        <w:trPr>
          <w:trHeight w:val="435"/>
        </w:trPr>
        <w:tc>
          <w:tcPr>
            <w:tcW w:w="3249" w:type="dxa"/>
            <w:shd w:val="clear" w:color="auto" w:fill="BFBFBF"/>
            <w:vAlign w:val="center"/>
          </w:tcPr>
          <w:p w14:paraId="6E03B838"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Datums:</w:t>
            </w:r>
          </w:p>
        </w:tc>
        <w:tc>
          <w:tcPr>
            <w:tcW w:w="4879" w:type="dxa"/>
            <w:vAlign w:val="center"/>
          </w:tcPr>
          <w:p w14:paraId="1FBF40D2" w14:textId="77777777" w:rsidR="00C118C9" w:rsidRPr="00C118C9" w:rsidRDefault="00C118C9" w:rsidP="00C118C9">
            <w:pPr>
              <w:spacing w:after="0"/>
              <w:jc w:val="center"/>
              <w:rPr>
                <w:rFonts w:ascii="Times New Roman" w:hAnsi="Times New Roman"/>
                <w:bCs/>
                <w:sz w:val="24"/>
                <w:szCs w:val="24"/>
              </w:rPr>
            </w:pPr>
          </w:p>
        </w:tc>
      </w:tr>
    </w:tbl>
    <w:p w14:paraId="68D00690" w14:textId="77777777" w:rsidR="00C118C9" w:rsidRPr="00C118C9" w:rsidRDefault="00C118C9" w:rsidP="00C118C9"/>
    <w:p w14:paraId="0F98A5E5" w14:textId="77777777" w:rsidR="00C118C9" w:rsidRPr="00C118C9" w:rsidRDefault="00C118C9" w:rsidP="00C118C9">
      <w:pPr>
        <w:spacing w:after="120" w:line="240" w:lineRule="auto"/>
        <w:jc w:val="center"/>
      </w:pPr>
    </w:p>
    <w:bookmarkEnd w:id="3"/>
    <w:p w14:paraId="0E5E52FF" w14:textId="454122AC" w:rsidR="00893B1C" w:rsidRPr="00C118C9" w:rsidRDefault="00893B1C" w:rsidP="00C118C9">
      <w:pPr>
        <w:spacing w:after="160" w:line="259" w:lineRule="auto"/>
        <w:rPr>
          <w:rFonts w:ascii="Times New Roman" w:eastAsia="Times New Roman" w:hAnsi="Times New Roman"/>
          <w:b/>
          <w:sz w:val="24"/>
          <w:szCs w:val="24"/>
        </w:rPr>
      </w:pPr>
    </w:p>
    <w:sectPr w:rsidR="00893B1C" w:rsidRPr="00C118C9" w:rsidSect="00BB538B">
      <w:headerReference w:type="default" r:id="rId1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3307" w14:textId="77777777" w:rsidR="0062436B" w:rsidRDefault="0062436B" w:rsidP="00B31841">
      <w:pPr>
        <w:spacing w:after="0" w:line="240" w:lineRule="auto"/>
      </w:pPr>
      <w:r>
        <w:separator/>
      </w:r>
    </w:p>
  </w:endnote>
  <w:endnote w:type="continuationSeparator" w:id="0">
    <w:p w14:paraId="482928F7" w14:textId="77777777" w:rsidR="0062436B" w:rsidRDefault="0062436B" w:rsidP="00B3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39F1" w14:textId="77777777" w:rsidR="0062436B" w:rsidRDefault="0062436B" w:rsidP="00B31841">
      <w:pPr>
        <w:spacing w:after="0" w:line="240" w:lineRule="auto"/>
      </w:pPr>
      <w:r>
        <w:separator/>
      </w:r>
    </w:p>
  </w:footnote>
  <w:footnote w:type="continuationSeparator" w:id="0">
    <w:p w14:paraId="72C9CB70" w14:textId="77777777" w:rsidR="0062436B" w:rsidRDefault="0062436B" w:rsidP="00B3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E976" w14:textId="028C3946" w:rsidR="00B31841" w:rsidRDefault="00B31841" w:rsidP="00B31841">
    <w:pPr>
      <w:pStyle w:val="Header"/>
      <w:jc w:val="center"/>
    </w:pPr>
    <w:r>
      <w:rPr>
        <w:noProof/>
        <w:lang w:eastAsia="lv-LV"/>
      </w:rPr>
      <w:drawing>
        <wp:inline distT="0" distB="0" distL="0" distR="0" wp14:anchorId="43C8C701" wp14:editId="59C54C76">
          <wp:extent cx="1285875" cy="71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903" cy="7142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15:restartNumberingAfterBreak="0">
    <w:nsid w:val="24865FC5"/>
    <w:multiLevelType w:val="hybridMultilevel"/>
    <w:tmpl w:val="CB54DC14"/>
    <w:lvl w:ilvl="0" w:tplc="F50EBACA">
      <w:start w:val="17"/>
      <w:numFmt w:val="bullet"/>
      <w:lvlText w:val="-"/>
      <w:lvlJc w:val="left"/>
      <w:pPr>
        <w:ind w:left="502" w:hanging="360"/>
      </w:pPr>
      <w:rPr>
        <w:rFonts w:ascii="Times New Roman" w:eastAsia="Calibri" w:hAnsi="Times New Roman" w:cs="Times New Roman" w:hint="default"/>
      </w:rPr>
    </w:lvl>
    <w:lvl w:ilvl="1" w:tplc="662E785E" w:tentative="1">
      <w:start w:val="1"/>
      <w:numFmt w:val="bullet"/>
      <w:lvlText w:val="o"/>
      <w:lvlJc w:val="left"/>
      <w:pPr>
        <w:ind w:left="1222" w:hanging="360"/>
      </w:pPr>
      <w:rPr>
        <w:rFonts w:ascii="Courier New" w:hAnsi="Courier New" w:cs="Courier New" w:hint="default"/>
      </w:rPr>
    </w:lvl>
    <w:lvl w:ilvl="2" w:tplc="38825880" w:tentative="1">
      <w:start w:val="1"/>
      <w:numFmt w:val="bullet"/>
      <w:lvlText w:val=""/>
      <w:lvlJc w:val="left"/>
      <w:pPr>
        <w:ind w:left="1942" w:hanging="360"/>
      </w:pPr>
      <w:rPr>
        <w:rFonts w:ascii="Wingdings" w:hAnsi="Wingdings" w:hint="default"/>
      </w:rPr>
    </w:lvl>
    <w:lvl w:ilvl="3" w:tplc="BA5E35DC" w:tentative="1">
      <w:start w:val="1"/>
      <w:numFmt w:val="bullet"/>
      <w:lvlText w:val=""/>
      <w:lvlJc w:val="left"/>
      <w:pPr>
        <w:ind w:left="2662" w:hanging="360"/>
      </w:pPr>
      <w:rPr>
        <w:rFonts w:ascii="Symbol" w:hAnsi="Symbol" w:hint="default"/>
      </w:rPr>
    </w:lvl>
    <w:lvl w:ilvl="4" w:tplc="81E84A92" w:tentative="1">
      <w:start w:val="1"/>
      <w:numFmt w:val="bullet"/>
      <w:lvlText w:val="o"/>
      <w:lvlJc w:val="left"/>
      <w:pPr>
        <w:ind w:left="3382" w:hanging="360"/>
      </w:pPr>
      <w:rPr>
        <w:rFonts w:ascii="Courier New" w:hAnsi="Courier New" w:cs="Courier New" w:hint="default"/>
      </w:rPr>
    </w:lvl>
    <w:lvl w:ilvl="5" w:tplc="48FEC408" w:tentative="1">
      <w:start w:val="1"/>
      <w:numFmt w:val="bullet"/>
      <w:lvlText w:val=""/>
      <w:lvlJc w:val="left"/>
      <w:pPr>
        <w:ind w:left="4102" w:hanging="360"/>
      </w:pPr>
      <w:rPr>
        <w:rFonts w:ascii="Wingdings" w:hAnsi="Wingdings" w:hint="default"/>
      </w:rPr>
    </w:lvl>
    <w:lvl w:ilvl="6" w:tplc="D9704BE8" w:tentative="1">
      <w:start w:val="1"/>
      <w:numFmt w:val="bullet"/>
      <w:lvlText w:val=""/>
      <w:lvlJc w:val="left"/>
      <w:pPr>
        <w:ind w:left="4822" w:hanging="360"/>
      </w:pPr>
      <w:rPr>
        <w:rFonts w:ascii="Symbol" w:hAnsi="Symbol" w:hint="default"/>
      </w:rPr>
    </w:lvl>
    <w:lvl w:ilvl="7" w:tplc="66683D62" w:tentative="1">
      <w:start w:val="1"/>
      <w:numFmt w:val="bullet"/>
      <w:lvlText w:val="o"/>
      <w:lvlJc w:val="left"/>
      <w:pPr>
        <w:ind w:left="5542" w:hanging="360"/>
      </w:pPr>
      <w:rPr>
        <w:rFonts w:ascii="Courier New" w:hAnsi="Courier New" w:cs="Courier New" w:hint="default"/>
      </w:rPr>
    </w:lvl>
    <w:lvl w:ilvl="8" w:tplc="32429D30" w:tentative="1">
      <w:start w:val="1"/>
      <w:numFmt w:val="bullet"/>
      <w:lvlText w:val=""/>
      <w:lvlJc w:val="left"/>
      <w:pPr>
        <w:ind w:left="6262" w:hanging="360"/>
      </w:pPr>
      <w:rPr>
        <w:rFonts w:ascii="Wingdings" w:hAnsi="Wingdings" w:hint="default"/>
      </w:rPr>
    </w:lvl>
  </w:abstractNum>
  <w:abstractNum w:abstractNumId="3"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B1E1D46"/>
    <w:multiLevelType w:val="multilevel"/>
    <w:tmpl w:val="ECEA788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D839C8"/>
    <w:multiLevelType w:val="multilevel"/>
    <w:tmpl w:val="7982D0E8"/>
    <w:lvl w:ilvl="0">
      <w:start w:val="3"/>
      <w:numFmt w:val="decimal"/>
      <w:lvlText w:val="%1."/>
      <w:lvlJc w:val="left"/>
      <w:pPr>
        <w:ind w:left="360" w:hanging="360"/>
      </w:pPr>
      <w:rPr>
        <w:rFonts w:hint="default"/>
        <w:b/>
        <w:bCs/>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69C49D3"/>
    <w:multiLevelType w:val="hybridMultilevel"/>
    <w:tmpl w:val="31F61C92"/>
    <w:lvl w:ilvl="0" w:tplc="46EE8D5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B174AF"/>
    <w:multiLevelType w:val="hybridMultilevel"/>
    <w:tmpl w:val="EE8E7200"/>
    <w:lvl w:ilvl="0" w:tplc="5CCC822C">
      <w:start w:val="1"/>
      <w:numFmt w:val="decimal"/>
      <w:lvlText w:val="%1."/>
      <w:lvlJc w:val="left"/>
      <w:pPr>
        <w:ind w:left="720" w:hanging="360"/>
      </w:pPr>
      <w:rPr>
        <w:rFonts w:hint="default"/>
        <w:b w:val="0"/>
      </w:rPr>
    </w:lvl>
    <w:lvl w:ilvl="1" w:tplc="6540B2E2" w:tentative="1">
      <w:start w:val="1"/>
      <w:numFmt w:val="lowerLetter"/>
      <w:lvlText w:val="%2."/>
      <w:lvlJc w:val="left"/>
      <w:pPr>
        <w:ind w:left="1440" w:hanging="360"/>
      </w:pPr>
    </w:lvl>
    <w:lvl w:ilvl="2" w:tplc="0616B242" w:tentative="1">
      <w:start w:val="1"/>
      <w:numFmt w:val="lowerRoman"/>
      <w:lvlText w:val="%3."/>
      <w:lvlJc w:val="right"/>
      <w:pPr>
        <w:ind w:left="2160" w:hanging="180"/>
      </w:pPr>
    </w:lvl>
    <w:lvl w:ilvl="3" w:tplc="31E0B47A" w:tentative="1">
      <w:start w:val="1"/>
      <w:numFmt w:val="decimal"/>
      <w:lvlText w:val="%4."/>
      <w:lvlJc w:val="left"/>
      <w:pPr>
        <w:ind w:left="2880" w:hanging="360"/>
      </w:pPr>
    </w:lvl>
    <w:lvl w:ilvl="4" w:tplc="499404E8" w:tentative="1">
      <w:start w:val="1"/>
      <w:numFmt w:val="lowerLetter"/>
      <w:lvlText w:val="%5."/>
      <w:lvlJc w:val="left"/>
      <w:pPr>
        <w:ind w:left="3600" w:hanging="360"/>
      </w:pPr>
    </w:lvl>
    <w:lvl w:ilvl="5" w:tplc="868ADCD0" w:tentative="1">
      <w:start w:val="1"/>
      <w:numFmt w:val="lowerRoman"/>
      <w:lvlText w:val="%6."/>
      <w:lvlJc w:val="right"/>
      <w:pPr>
        <w:ind w:left="4320" w:hanging="180"/>
      </w:pPr>
    </w:lvl>
    <w:lvl w:ilvl="6" w:tplc="B00EA9AA" w:tentative="1">
      <w:start w:val="1"/>
      <w:numFmt w:val="decimal"/>
      <w:lvlText w:val="%7."/>
      <w:lvlJc w:val="left"/>
      <w:pPr>
        <w:ind w:left="5040" w:hanging="360"/>
      </w:pPr>
    </w:lvl>
    <w:lvl w:ilvl="7" w:tplc="8A72D730" w:tentative="1">
      <w:start w:val="1"/>
      <w:numFmt w:val="lowerLetter"/>
      <w:lvlText w:val="%8."/>
      <w:lvlJc w:val="left"/>
      <w:pPr>
        <w:ind w:left="5760" w:hanging="360"/>
      </w:pPr>
    </w:lvl>
    <w:lvl w:ilvl="8" w:tplc="C7FA43BA" w:tentative="1">
      <w:start w:val="1"/>
      <w:numFmt w:val="lowerRoman"/>
      <w:lvlText w:val="%9."/>
      <w:lvlJc w:val="right"/>
      <w:pPr>
        <w:ind w:left="6480" w:hanging="180"/>
      </w:pPr>
    </w:lvl>
  </w:abstractNum>
  <w:abstractNum w:abstractNumId="11" w15:restartNumberingAfterBreak="0">
    <w:nsid w:val="70355E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785E7430"/>
    <w:multiLevelType w:val="hybridMultilevel"/>
    <w:tmpl w:val="45FAEDB6"/>
    <w:lvl w:ilvl="0" w:tplc="46EE8D50">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961693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29593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9594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198988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251010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064874">
    <w:abstractNumId w:val="7"/>
  </w:num>
  <w:num w:numId="7" w16cid:durableId="1064639930">
    <w:abstractNumId w:val="3"/>
  </w:num>
  <w:num w:numId="8" w16cid:durableId="1847944125">
    <w:abstractNumId w:val="2"/>
  </w:num>
  <w:num w:numId="9" w16cid:durableId="1274635801">
    <w:abstractNumId w:val="4"/>
  </w:num>
  <w:num w:numId="10" w16cid:durableId="1879277395">
    <w:abstractNumId w:val="13"/>
  </w:num>
  <w:num w:numId="11" w16cid:durableId="760680330">
    <w:abstractNumId w:val="9"/>
  </w:num>
  <w:num w:numId="12" w16cid:durableId="242684647">
    <w:abstractNumId w:val="11"/>
  </w:num>
  <w:num w:numId="13" w16cid:durableId="1413161701">
    <w:abstractNumId w:val="8"/>
  </w:num>
  <w:num w:numId="14" w16cid:durableId="1378167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79E"/>
    <w:rsid w:val="0000286D"/>
    <w:rsid w:val="0003173D"/>
    <w:rsid w:val="0007543F"/>
    <w:rsid w:val="000769D7"/>
    <w:rsid w:val="000A3673"/>
    <w:rsid w:val="000F2AF7"/>
    <w:rsid w:val="000F5B6C"/>
    <w:rsid w:val="00114B2D"/>
    <w:rsid w:val="001346B9"/>
    <w:rsid w:val="00147817"/>
    <w:rsid w:val="0018475E"/>
    <w:rsid w:val="001B206C"/>
    <w:rsid w:val="001C23B1"/>
    <w:rsid w:val="001D16E0"/>
    <w:rsid w:val="00202177"/>
    <w:rsid w:val="0026561C"/>
    <w:rsid w:val="002B45FD"/>
    <w:rsid w:val="002B5259"/>
    <w:rsid w:val="00362B28"/>
    <w:rsid w:val="0038006C"/>
    <w:rsid w:val="00393EA0"/>
    <w:rsid w:val="00396434"/>
    <w:rsid w:val="003C003A"/>
    <w:rsid w:val="003C161C"/>
    <w:rsid w:val="003F4061"/>
    <w:rsid w:val="00410F94"/>
    <w:rsid w:val="0042356B"/>
    <w:rsid w:val="00424933"/>
    <w:rsid w:val="0044079E"/>
    <w:rsid w:val="00454A56"/>
    <w:rsid w:val="00480D5A"/>
    <w:rsid w:val="00483D1E"/>
    <w:rsid w:val="004A1808"/>
    <w:rsid w:val="005263A5"/>
    <w:rsid w:val="00584406"/>
    <w:rsid w:val="005B1505"/>
    <w:rsid w:val="005B3C27"/>
    <w:rsid w:val="005B61BC"/>
    <w:rsid w:val="00615A90"/>
    <w:rsid w:val="00622838"/>
    <w:rsid w:val="00623F4E"/>
    <w:rsid w:val="0062404C"/>
    <w:rsid w:val="0062436B"/>
    <w:rsid w:val="00642FC4"/>
    <w:rsid w:val="00646635"/>
    <w:rsid w:val="006B52C4"/>
    <w:rsid w:val="006E7817"/>
    <w:rsid w:val="00737FC8"/>
    <w:rsid w:val="00780963"/>
    <w:rsid w:val="0078342C"/>
    <w:rsid w:val="00790A42"/>
    <w:rsid w:val="0079391F"/>
    <w:rsid w:val="007C6948"/>
    <w:rsid w:val="007F0146"/>
    <w:rsid w:val="00856023"/>
    <w:rsid w:val="00863E1F"/>
    <w:rsid w:val="00873360"/>
    <w:rsid w:val="00893B1C"/>
    <w:rsid w:val="00897F72"/>
    <w:rsid w:val="008D3B11"/>
    <w:rsid w:val="008D63FE"/>
    <w:rsid w:val="008D794B"/>
    <w:rsid w:val="008E4F3A"/>
    <w:rsid w:val="008E5692"/>
    <w:rsid w:val="008F4152"/>
    <w:rsid w:val="008F7321"/>
    <w:rsid w:val="0090199A"/>
    <w:rsid w:val="0090521E"/>
    <w:rsid w:val="00910F2E"/>
    <w:rsid w:val="00931675"/>
    <w:rsid w:val="00996B7F"/>
    <w:rsid w:val="009B5CE8"/>
    <w:rsid w:val="009C389E"/>
    <w:rsid w:val="009C5BC9"/>
    <w:rsid w:val="009E5E90"/>
    <w:rsid w:val="009F15E0"/>
    <w:rsid w:val="00A02933"/>
    <w:rsid w:val="00A079B6"/>
    <w:rsid w:val="00A60FE9"/>
    <w:rsid w:val="00A630B1"/>
    <w:rsid w:val="00A65714"/>
    <w:rsid w:val="00A75CB1"/>
    <w:rsid w:val="00A77834"/>
    <w:rsid w:val="00AF6A2C"/>
    <w:rsid w:val="00B03B3F"/>
    <w:rsid w:val="00B31841"/>
    <w:rsid w:val="00B4603E"/>
    <w:rsid w:val="00B53D6F"/>
    <w:rsid w:val="00B63D98"/>
    <w:rsid w:val="00B6724E"/>
    <w:rsid w:val="00B82B4A"/>
    <w:rsid w:val="00B91535"/>
    <w:rsid w:val="00BA54EA"/>
    <w:rsid w:val="00BB538B"/>
    <w:rsid w:val="00BE2BC9"/>
    <w:rsid w:val="00C00C9A"/>
    <w:rsid w:val="00C109C1"/>
    <w:rsid w:val="00C118C9"/>
    <w:rsid w:val="00C37DD7"/>
    <w:rsid w:val="00C54927"/>
    <w:rsid w:val="00C57F8B"/>
    <w:rsid w:val="00C7558A"/>
    <w:rsid w:val="00C861E3"/>
    <w:rsid w:val="00CA27F5"/>
    <w:rsid w:val="00CC5AF8"/>
    <w:rsid w:val="00D2429D"/>
    <w:rsid w:val="00D333C5"/>
    <w:rsid w:val="00D646CB"/>
    <w:rsid w:val="00D727D9"/>
    <w:rsid w:val="00D83D08"/>
    <w:rsid w:val="00DB1AEE"/>
    <w:rsid w:val="00DC10A0"/>
    <w:rsid w:val="00DC4268"/>
    <w:rsid w:val="00E0624B"/>
    <w:rsid w:val="00E3376D"/>
    <w:rsid w:val="00E471F9"/>
    <w:rsid w:val="00E74EC1"/>
    <w:rsid w:val="00EA004B"/>
    <w:rsid w:val="00EA30F3"/>
    <w:rsid w:val="00EC698B"/>
    <w:rsid w:val="00F04AA4"/>
    <w:rsid w:val="00FA0F5C"/>
    <w:rsid w:val="00FB6CAC"/>
    <w:rsid w:val="00FC5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AA33"/>
  <w15:docId w15:val="{E525B117-CE92-4ACF-8F19-8648F36E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3F"/>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79E"/>
    <w:rPr>
      <w:color w:val="0563C1" w:themeColor="hyperlink"/>
      <w:u w:val="single"/>
    </w:rPr>
  </w:style>
  <w:style w:type="character" w:customStyle="1" w:styleId="ListParagraphChar">
    <w:name w:val="List Paragraph Char"/>
    <w:aliases w:val="2 Char,Bullet EY Char,Bullet list Char,Citation List Char,Colorful List - Accent 12 Char,H&amp;P List Paragraph Char,List Paragraph Red Char,List Paragraph1 Char,Normal bullet 2 Char,Numurets Char,PPS_Bullet Char,Strip Char,Syle 1 Char"/>
    <w:link w:val="ListParagraph"/>
    <w:uiPriority w:val="34"/>
    <w:qFormat/>
    <w:locked/>
    <w:rsid w:val="0044079E"/>
    <w:rPr>
      <w:rFonts w:ascii="Times New Roman" w:hAnsi="Times New Roman" w:cs="Times New Roman"/>
    </w:rPr>
  </w:style>
  <w:style w:type="paragraph" w:styleId="ListParagraph">
    <w:name w:val="List Paragraph"/>
    <w:aliases w:val="2,Bullet EY,Bullet list,Citation List,Colorful List - Accent 12,H&amp;P List Paragraph,List Paragraph Red,List Paragraph1,Normal bullet 2,Numurets,PPS_Bullet,Saistīto dokumentu saraksts,Strip,Syle 1,Table of contents numbered,Virsraksti"/>
    <w:basedOn w:val="Normal"/>
    <w:link w:val="ListParagraphChar"/>
    <w:uiPriority w:val="34"/>
    <w:qFormat/>
    <w:rsid w:val="0044079E"/>
    <w:pPr>
      <w:ind w:left="720"/>
      <w:contextualSpacing/>
    </w:pPr>
    <w:rPr>
      <w:rFonts w:ascii="Times New Roman" w:eastAsiaTheme="minorHAnsi" w:hAnsi="Times New Roman"/>
    </w:rPr>
  </w:style>
  <w:style w:type="character" w:customStyle="1" w:styleId="UnresolvedMention1">
    <w:name w:val="Unresolved Mention1"/>
    <w:basedOn w:val="DefaultParagraphFont"/>
    <w:uiPriority w:val="99"/>
    <w:semiHidden/>
    <w:unhideWhenUsed/>
    <w:rsid w:val="00396434"/>
    <w:rPr>
      <w:color w:val="605E5C"/>
      <w:shd w:val="clear" w:color="auto" w:fill="E1DFDD"/>
    </w:rPr>
  </w:style>
  <w:style w:type="character" w:customStyle="1" w:styleId="Neatrisintapieminana1">
    <w:name w:val="Neatrisināta pieminēšana1"/>
    <w:basedOn w:val="DefaultParagraphFont"/>
    <w:uiPriority w:val="99"/>
    <w:semiHidden/>
    <w:unhideWhenUsed/>
    <w:rsid w:val="00A02933"/>
    <w:rPr>
      <w:color w:val="605E5C"/>
      <w:shd w:val="clear" w:color="auto" w:fill="E1DFDD"/>
    </w:rPr>
  </w:style>
  <w:style w:type="table" w:styleId="TableGrid">
    <w:name w:val="Table Grid"/>
    <w:basedOn w:val="TableNormal"/>
    <w:uiPriority w:val="59"/>
    <w:rsid w:val="009C38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8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841"/>
    <w:rPr>
      <w:rFonts w:ascii="Calibri" w:eastAsia="Calibri" w:hAnsi="Calibri" w:cs="Times New Roman"/>
    </w:rPr>
  </w:style>
  <w:style w:type="paragraph" w:styleId="Footer">
    <w:name w:val="footer"/>
    <w:basedOn w:val="Normal"/>
    <w:link w:val="FooterChar"/>
    <w:uiPriority w:val="99"/>
    <w:unhideWhenUsed/>
    <w:rsid w:val="00B318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841"/>
    <w:rPr>
      <w:rFonts w:ascii="Calibri" w:eastAsia="Calibri" w:hAnsi="Calibri" w:cs="Times New Roman"/>
    </w:rPr>
  </w:style>
  <w:style w:type="paragraph" w:styleId="BalloonText">
    <w:name w:val="Balloon Text"/>
    <w:basedOn w:val="Normal"/>
    <w:link w:val="BalloonTextChar"/>
    <w:uiPriority w:val="99"/>
    <w:semiHidden/>
    <w:unhideWhenUsed/>
    <w:rsid w:val="00B31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841"/>
    <w:rPr>
      <w:rFonts w:ascii="Tahoma" w:eastAsia="Calibri" w:hAnsi="Tahoma" w:cs="Tahoma"/>
      <w:sz w:val="16"/>
      <w:szCs w:val="16"/>
    </w:rPr>
  </w:style>
  <w:style w:type="table" w:customStyle="1" w:styleId="TableGrid1">
    <w:name w:val="Table Grid1"/>
    <w:basedOn w:val="TableNormal"/>
    <w:next w:val="TableGrid"/>
    <w:uiPriority w:val="59"/>
    <w:rsid w:val="00B03B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3119">
      <w:bodyDiv w:val="1"/>
      <w:marLeft w:val="0"/>
      <w:marRight w:val="0"/>
      <w:marTop w:val="0"/>
      <w:marBottom w:val="0"/>
      <w:divBdr>
        <w:top w:val="none" w:sz="0" w:space="0" w:color="auto"/>
        <w:left w:val="none" w:sz="0" w:space="0" w:color="auto"/>
        <w:bottom w:val="none" w:sz="0" w:space="0" w:color="auto"/>
        <w:right w:val="none" w:sz="0" w:space="0" w:color="auto"/>
      </w:divBdr>
    </w:div>
    <w:div w:id="3805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almane@bausk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a.almane@bauskasnovads.lv" TargetMode="External"/><Relationship Id="rId4" Type="http://schemas.openxmlformats.org/officeDocument/2006/relationships/settings" Target="settings.xml"/><Relationship Id="rId9" Type="http://schemas.openxmlformats.org/officeDocument/2006/relationships/hyperlink" Target="mailto:laura.almane@bausk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0474-82DE-4657-AFDD-B7096FB3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8</Pages>
  <Words>1769</Words>
  <Characters>10087</Characters>
  <Application>Microsoft Office Word</Application>
  <DocSecurity>0</DocSecurity>
  <Lines>84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Žukovska</dc:creator>
  <cp:keywords/>
  <dc:description/>
  <cp:lastModifiedBy>Laura Almane</cp:lastModifiedBy>
  <cp:revision>7</cp:revision>
  <cp:lastPrinted>2025-09-16T05:31:00Z</cp:lastPrinted>
  <dcterms:created xsi:type="dcterms:W3CDTF">2025-07-08T08:17:00Z</dcterms:created>
  <dcterms:modified xsi:type="dcterms:W3CDTF">2026-03-31T08:29:00Z</dcterms:modified>
</cp:coreProperties>
</file>