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3334EC" w:rsidP="008C541E" w14:paraId="40825660"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APTAUJAS</w:t>
      </w:r>
    </w:p>
    <w:p w:rsidR="003334EC" w:rsidP="008C541E" w14:paraId="633865A8" w14:textId="77777777">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NOLIKUMS</w:t>
      </w:r>
    </w:p>
    <w:p w:rsidR="003334EC" w:rsidP="008C541E" w14:paraId="05A0D47F" w14:textId="06E5F08D">
      <w:pPr>
        <w:spacing w:after="0" w:line="240" w:lineRule="auto"/>
        <w:jc w:val="center"/>
        <w:rPr>
          <w:rFonts w:ascii="Times New Roman" w:eastAsia="Times New Roman" w:hAnsi="Times New Roman" w:cs="Times New Roman"/>
          <w:b/>
          <w:sz w:val="26"/>
          <w:szCs w:val="26"/>
        </w:rPr>
      </w:pPr>
      <w:bookmarkStart w:id="0" w:name="_Hlk194054656"/>
      <w:r>
        <w:rPr>
          <w:rFonts w:ascii="Times New Roman" w:eastAsia="Times New Roman" w:hAnsi="Times New Roman" w:cs="Times New Roman"/>
          <w:b/>
          <w:sz w:val="26"/>
          <w:szCs w:val="26"/>
        </w:rPr>
        <w:t>“</w:t>
      </w:r>
      <w:r w:rsidR="00BB052D">
        <w:rPr>
          <w:rFonts w:ascii="Times New Roman" w:eastAsia="Times New Roman" w:hAnsi="Times New Roman" w:cs="Times New Roman"/>
          <w:b/>
          <w:bCs/>
          <w:sz w:val="26"/>
          <w:szCs w:val="26"/>
        </w:rPr>
        <w:t>K</w:t>
      </w:r>
      <w:r w:rsidRPr="0033464C" w:rsidR="0033464C">
        <w:rPr>
          <w:rFonts w:ascii="Times New Roman" w:eastAsia="Times New Roman" w:hAnsi="Times New Roman" w:cs="Times New Roman"/>
          <w:b/>
          <w:bCs/>
          <w:sz w:val="26"/>
          <w:szCs w:val="26"/>
        </w:rPr>
        <w:t xml:space="preserve">oka </w:t>
      </w:r>
      <w:r w:rsidR="00BB052D">
        <w:rPr>
          <w:rFonts w:ascii="Times New Roman" w:eastAsia="Times New Roman" w:hAnsi="Times New Roman" w:cs="Times New Roman"/>
          <w:b/>
          <w:bCs/>
          <w:sz w:val="26"/>
          <w:szCs w:val="26"/>
        </w:rPr>
        <w:t>nojumes</w:t>
      </w:r>
      <w:r w:rsidRPr="0033464C" w:rsidR="0033464C">
        <w:rPr>
          <w:rFonts w:ascii="Times New Roman" w:eastAsia="Times New Roman" w:hAnsi="Times New Roman" w:cs="Times New Roman"/>
          <w:b/>
          <w:bCs/>
          <w:sz w:val="26"/>
          <w:szCs w:val="26"/>
        </w:rPr>
        <w:t xml:space="preserve">  izgatavošana, piegāde un uzstādīšana</w:t>
      </w:r>
      <w:r>
        <w:rPr>
          <w:rFonts w:ascii="Times New Roman" w:eastAsia="Times New Roman" w:hAnsi="Times New Roman" w:cs="Times New Roman"/>
          <w:b/>
          <w:sz w:val="26"/>
          <w:szCs w:val="26"/>
        </w:rPr>
        <w:t>”</w:t>
      </w:r>
    </w:p>
    <w:bookmarkEnd w:id="0"/>
    <w:p w:rsidR="003334EC" w:rsidP="008C541E" w14:paraId="0604C649" w14:textId="5873665C">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identifikācijas numurs BAP/2-1/202</w:t>
      </w:r>
      <w:r w:rsidR="003071E4">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/3</w:t>
      </w:r>
      <w:r w:rsidR="003071E4">
        <w:rPr>
          <w:rFonts w:ascii="Times New Roman" w:eastAsia="Times New Roman" w:hAnsi="Times New Roman" w:cs="Times New Roman"/>
          <w:b/>
          <w:sz w:val="24"/>
          <w:szCs w:val="24"/>
        </w:rPr>
        <w:t>0</w:t>
      </w:r>
    </w:p>
    <w:p w:rsidR="008C541E" w:rsidP="008C541E" w14:paraId="00379034" w14:textId="77777777">
      <w:pPr>
        <w:spacing w:after="0" w:line="240" w:lineRule="auto"/>
        <w:jc w:val="center"/>
        <w:rPr>
          <w:rFonts w:ascii="Times New Roman" w:eastAsia="Times New Roman" w:hAnsi="Times New Roman" w:cs="Times New Roman"/>
          <w:b/>
          <w:sz w:val="24"/>
          <w:szCs w:val="24"/>
        </w:rPr>
      </w:pPr>
    </w:p>
    <w:p w:rsidR="003334EC" w:rsidP="008C541E" w14:paraId="6EA3B869" w14:textId="77777777">
      <w:pPr>
        <w:pBdr>
          <w:top w:val="nil"/>
          <w:left w:val="nil"/>
          <w:bottom w:val="nil"/>
          <w:right w:val="nil"/>
          <w:between w:val="nil"/>
        </w:pBdr>
        <w:tabs>
          <w:tab w:val="left" w:pos="6804"/>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Bauskā, Bauskas novadā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Nolikuma datums ir pievienotā elektroniskā paraksta </w:t>
      </w:r>
    </w:p>
    <w:p w:rsidR="003334EC" w:rsidP="008C541E" w14:paraId="19E683B8" w14:textId="77777777">
      <w:pPr>
        <w:pBdr>
          <w:top w:val="nil"/>
          <w:left w:val="nil"/>
          <w:bottom w:val="nil"/>
          <w:right w:val="nil"/>
          <w:between w:val="nil"/>
        </w:pBdr>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 laika zīmoga datums</w:t>
      </w:r>
    </w:p>
    <w:p w:rsidR="003334EC" w:rsidP="008C541E" w14:paraId="3B57D72D" w14:textId="77777777">
      <w:pPr>
        <w:numPr>
          <w:ilvl w:val="0"/>
          <w:numId w:val="10"/>
        </w:num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bl>
      <w:tblPr>
        <w:tblStyle w:val="a"/>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664"/>
        <w:gridCol w:w="6124"/>
      </w:tblGrid>
      <w:tr w14:paraId="57F0ED93" w14:textId="77777777">
        <w:tblPrEx>
          <w:tblW w:w="8788"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trHeight w:val="235"/>
        </w:trPr>
        <w:tc>
          <w:tcPr>
            <w:tcW w:w="2664" w:type="dxa"/>
            <w:shd w:val="clear" w:color="auto" w:fill="BFBFBF"/>
            <w:vAlign w:val="center"/>
          </w:tcPr>
          <w:p w:rsidR="003334EC" w:rsidP="008C541E" w14:paraId="33E6AF11" w14:textId="77777777">
            <w:pPr>
              <w:keepNext/>
              <w:rPr>
                <w:b/>
                <w:sz w:val="24"/>
                <w:szCs w:val="24"/>
              </w:rPr>
            </w:pPr>
            <w:r>
              <w:rPr>
                <w:b/>
                <w:sz w:val="24"/>
                <w:szCs w:val="24"/>
              </w:rPr>
              <w:t>Nosaukums</w:t>
            </w:r>
          </w:p>
        </w:tc>
        <w:tc>
          <w:tcPr>
            <w:tcW w:w="6124" w:type="dxa"/>
            <w:vAlign w:val="center"/>
          </w:tcPr>
          <w:p w:rsidR="003334EC" w:rsidP="008C541E" w14:paraId="33D6F139" w14:textId="77777777">
            <w:pPr>
              <w:keepNext/>
              <w:jc w:val="both"/>
              <w:rPr>
                <w:sz w:val="24"/>
                <w:szCs w:val="24"/>
              </w:rPr>
            </w:pPr>
            <w:r>
              <w:rPr>
                <w:sz w:val="24"/>
                <w:szCs w:val="24"/>
              </w:rPr>
              <w:t>Bauskas novada pašvaldības iestāde “Bauskas apvienības pārvalde”</w:t>
            </w:r>
          </w:p>
        </w:tc>
      </w:tr>
      <w:tr w14:paraId="156C3F71" w14:textId="77777777">
        <w:tblPrEx>
          <w:tblW w:w="8788" w:type="dxa"/>
          <w:tblInd w:w="164" w:type="dxa"/>
          <w:tblLayout w:type="fixed"/>
          <w:tblLook w:val="0000"/>
        </w:tblPrEx>
        <w:trPr>
          <w:trHeight w:val="229"/>
        </w:trPr>
        <w:tc>
          <w:tcPr>
            <w:tcW w:w="2664" w:type="dxa"/>
            <w:shd w:val="clear" w:color="auto" w:fill="BFBFBF"/>
            <w:vAlign w:val="center"/>
          </w:tcPr>
          <w:p w:rsidR="003334EC" w:rsidP="008C541E" w14:paraId="50D70063" w14:textId="77777777">
            <w:pPr>
              <w:keepNext/>
              <w:rPr>
                <w:sz w:val="24"/>
                <w:szCs w:val="24"/>
              </w:rPr>
            </w:pPr>
            <w:r>
              <w:rPr>
                <w:b/>
                <w:sz w:val="24"/>
                <w:szCs w:val="24"/>
              </w:rPr>
              <w:t>Juridiskā adrese</w:t>
            </w:r>
          </w:p>
        </w:tc>
        <w:tc>
          <w:tcPr>
            <w:tcW w:w="6124" w:type="dxa"/>
            <w:vAlign w:val="center"/>
          </w:tcPr>
          <w:p w:rsidR="003334EC" w:rsidP="008C541E" w14:paraId="6336A397" w14:textId="77777777">
            <w:pPr>
              <w:keepNext/>
              <w:rPr>
                <w:sz w:val="24"/>
                <w:szCs w:val="24"/>
              </w:rPr>
            </w:pPr>
            <w:r>
              <w:rPr>
                <w:sz w:val="24"/>
                <w:szCs w:val="24"/>
              </w:rPr>
              <w:t xml:space="preserve">Uzvaras iela 6, Bauska,  Bauskas nov., </w:t>
            </w:r>
          </w:p>
          <w:p w:rsidR="003334EC" w:rsidP="008C541E" w14:paraId="422EB897" w14:textId="77777777">
            <w:pPr>
              <w:keepNext/>
              <w:rPr>
                <w:sz w:val="24"/>
                <w:szCs w:val="24"/>
              </w:rPr>
            </w:pPr>
            <w:r>
              <w:rPr>
                <w:sz w:val="24"/>
                <w:szCs w:val="24"/>
              </w:rPr>
              <w:t>LV-3910</w:t>
            </w:r>
          </w:p>
        </w:tc>
      </w:tr>
      <w:tr w14:paraId="12FF64F8" w14:textId="77777777">
        <w:tblPrEx>
          <w:tblW w:w="8788" w:type="dxa"/>
          <w:tblInd w:w="164" w:type="dxa"/>
          <w:tblLayout w:type="fixed"/>
          <w:tblLook w:val="0000"/>
        </w:tblPrEx>
        <w:trPr>
          <w:trHeight w:val="274"/>
        </w:trPr>
        <w:tc>
          <w:tcPr>
            <w:tcW w:w="2664" w:type="dxa"/>
            <w:shd w:val="clear" w:color="auto" w:fill="BFBFBF"/>
            <w:vAlign w:val="center"/>
          </w:tcPr>
          <w:p w:rsidR="003334EC" w:rsidP="008C541E" w14:paraId="74CA8992" w14:textId="77777777">
            <w:pPr>
              <w:keepNext/>
              <w:rPr>
                <w:sz w:val="24"/>
                <w:szCs w:val="24"/>
              </w:rPr>
            </w:pPr>
            <w:r>
              <w:rPr>
                <w:b/>
                <w:sz w:val="24"/>
                <w:szCs w:val="24"/>
              </w:rPr>
              <w:t>Reģistrācijas numurs</w:t>
            </w:r>
          </w:p>
        </w:tc>
        <w:tc>
          <w:tcPr>
            <w:tcW w:w="6124" w:type="dxa"/>
            <w:vAlign w:val="center"/>
          </w:tcPr>
          <w:p w:rsidR="003334EC" w:rsidP="008C541E" w14:paraId="190C96BC" w14:textId="77777777">
            <w:pPr>
              <w:pBdr>
                <w:top w:val="nil"/>
                <w:left w:val="nil"/>
                <w:bottom w:val="nil"/>
                <w:right w:val="nil"/>
                <w:between w:val="nil"/>
              </w:pBdr>
              <w:rPr>
                <w:color w:val="000000"/>
                <w:sz w:val="24"/>
                <w:szCs w:val="24"/>
              </w:rPr>
            </w:pPr>
            <w:r>
              <w:rPr>
                <w:color w:val="000000"/>
                <w:sz w:val="24"/>
                <w:szCs w:val="24"/>
              </w:rPr>
              <w:t>50900038281</w:t>
            </w:r>
          </w:p>
        </w:tc>
      </w:tr>
    </w:tbl>
    <w:p w:rsidR="008C541E" w:rsidP="008C541E" w14:paraId="6AD13A2F" w14:textId="77777777">
      <w:pPr>
        <w:spacing w:after="0" w:line="240" w:lineRule="auto"/>
        <w:ind w:left="284" w:hanging="284"/>
        <w:jc w:val="both"/>
        <w:rPr>
          <w:rFonts w:ascii="Times New Roman" w:eastAsia="Times New Roman" w:hAnsi="Times New Roman" w:cs="Times New Roman"/>
          <w:b/>
          <w:sz w:val="24"/>
          <w:szCs w:val="24"/>
        </w:rPr>
      </w:pPr>
    </w:p>
    <w:p w:rsidR="003334EC" w:rsidP="008C541E" w14:paraId="77B210D6" w14:textId="77777777">
      <w:pPr>
        <w:spacing w:after="0" w:line="240" w:lineRule="auto"/>
        <w:ind w:left="284"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Iepirkuma priekšmets</w:t>
      </w:r>
    </w:p>
    <w:p w:rsidR="003334EC" w:rsidRPr="0033464C" w:rsidP="0033464C" w14:paraId="053CD403" w14:textId="1ED50A79">
      <w:pPr>
        <w:spacing w:after="0" w:line="240" w:lineRule="auto"/>
        <w:ind w:left="284"/>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Brīvi stāvošas koka nojumes </w:t>
      </w:r>
      <w:r w:rsidRPr="00BB052D">
        <w:rPr>
          <w:rFonts w:ascii="Times New Roman" w:eastAsia="Times New Roman" w:hAnsi="Times New Roman" w:cs="Times New Roman"/>
          <w:sz w:val="24"/>
          <w:szCs w:val="24"/>
        </w:rPr>
        <w:t>izgatavo</w:t>
      </w:r>
      <w:r>
        <w:rPr>
          <w:rFonts w:ascii="Times New Roman" w:eastAsia="Times New Roman" w:hAnsi="Times New Roman" w:cs="Times New Roman"/>
          <w:sz w:val="24"/>
          <w:szCs w:val="24"/>
        </w:rPr>
        <w:t>šana</w:t>
      </w:r>
      <w:r w:rsidRPr="00BB052D">
        <w:rPr>
          <w:rFonts w:ascii="Times New Roman" w:eastAsia="Times New Roman" w:hAnsi="Times New Roman" w:cs="Times New Roman"/>
          <w:sz w:val="24"/>
          <w:szCs w:val="24"/>
        </w:rPr>
        <w:t>, piegād</w:t>
      </w:r>
      <w:r>
        <w:rPr>
          <w:rFonts w:ascii="Times New Roman" w:eastAsia="Times New Roman" w:hAnsi="Times New Roman" w:cs="Times New Roman"/>
          <w:sz w:val="24"/>
          <w:szCs w:val="24"/>
        </w:rPr>
        <w:t>e</w:t>
      </w:r>
      <w:r w:rsidRPr="00BB052D">
        <w:rPr>
          <w:rFonts w:ascii="Times New Roman" w:eastAsia="Times New Roman" w:hAnsi="Times New Roman" w:cs="Times New Roman"/>
          <w:sz w:val="24"/>
          <w:szCs w:val="24"/>
        </w:rPr>
        <w:t xml:space="preserve"> un uzstād</w:t>
      </w:r>
      <w:r>
        <w:rPr>
          <w:rFonts w:ascii="Times New Roman" w:eastAsia="Times New Roman" w:hAnsi="Times New Roman" w:cs="Times New Roman"/>
          <w:sz w:val="24"/>
          <w:szCs w:val="24"/>
        </w:rPr>
        <w:t>īšana</w:t>
      </w:r>
      <w:r w:rsidRPr="00BB052D">
        <w:rPr>
          <w:rFonts w:ascii="Times New Roman" w:eastAsia="Times New Roman" w:hAnsi="Times New Roman" w:cs="Times New Roman"/>
          <w:sz w:val="24"/>
          <w:szCs w:val="24"/>
        </w:rPr>
        <w:t xml:space="preserve">, ieskaitot pamatu izbūvi, bruģēta pacēluma izveidi, nesošā karkasa montāžu, sienu un jumta apdari, sola izbūvi un visu koka virsmu krāsošanu </w:t>
      </w:r>
      <w:r w:rsidRPr="0033464C" w:rsidR="00B10F93">
        <w:rPr>
          <w:rFonts w:ascii="Times New Roman" w:eastAsia="Times New Roman" w:hAnsi="Times New Roman" w:cs="Times New Roman"/>
          <w:sz w:val="24"/>
          <w:szCs w:val="24"/>
        </w:rPr>
        <w:t>saskaņā ar Tehnisko specifikāciju (Nolikuma 1.pielikums).</w:t>
      </w:r>
    </w:p>
    <w:p w:rsidR="008C541E" w:rsidRPr="008C541E" w:rsidP="008C541E" w14:paraId="099E2AB8"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3334EC" w:rsidRPr="008C541E" w:rsidP="008C541E" w14:paraId="13D98E18" w14:textId="6B3FEBF4">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Identifikācijas numurs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6"/>
          <w:szCs w:val="26"/>
        </w:rPr>
        <w:t>BAP/2-1/202</w:t>
      </w:r>
      <w:r w:rsidR="003071E4">
        <w:rPr>
          <w:rFonts w:ascii="Times New Roman" w:eastAsia="Times New Roman" w:hAnsi="Times New Roman" w:cs="Times New Roman"/>
          <w:b/>
          <w:sz w:val="26"/>
          <w:szCs w:val="26"/>
        </w:rPr>
        <w:t>6</w:t>
      </w:r>
      <w:r>
        <w:rPr>
          <w:rFonts w:ascii="Times New Roman" w:eastAsia="Times New Roman" w:hAnsi="Times New Roman" w:cs="Times New Roman"/>
          <w:b/>
          <w:sz w:val="26"/>
          <w:szCs w:val="26"/>
        </w:rPr>
        <w:t>/3</w:t>
      </w:r>
      <w:r w:rsidR="003071E4">
        <w:rPr>
          <w:rFonts w:ascii="Times New Roman" w:eastAsia="Times New Roman" w:hAnsi="Times New Roman" w:cs="Times New Roman"/>
          <w:b/>
          <w:sz w:val="26"/>
          <w:szCs w:val="26"/>
        </w:rPr>
        <w:t>0</w:t>
      </w:r>
    </w:p>
    <w:p w:rsidR="008C541E" w:rsidP="008C541E" w14:paraId="1C2CD981" w14:textId="7777777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p>
    <w:p w:rsidR="00BB052D" w:rsidRPr="00BB052D" w:rsidP="00BB052D" w14:paraId="7A66FC39" w14:textId="6BDD21B7">
      <w:pPr>
        <w:keepNext/>
        <w:numPr>
          <w:ilvl w:val="0"/>
          <w:numId w:val="8"/>
        </w:numPr>
        <w:pBdr>
          <w:top w:val="nil"/>
          <w:left w:val="nil"/>
          <w:bottom w:val="nil"/>
          <w:right w:val="nil"/>
          <w:between w:val="nil"/>
        </w:pBdr>
        <w:spacing w:after="0"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Kontaktpersona</w:t>
      </w:r>
    </w:p>
    <w:p w:rsidR="003334EC" w:rsidRPr="00BB052D" w:rsidP="00BB052D" w14:paraId="5D7714D0" w14:textId="649D3117">
      <w:pPr>
        <w:keepNext/>
        <w:pBdr>
          <w:top w:val="nil"/>
          <w:left w:val="nil"/>
          <w:bottom w:val="nil"/>
          <w:right w:val="nil"/>
          <w:between w:val="nil"/>
        </w:pBdr>
        <w:spacing w:after="0" w:line="240" w:lineRule="auto"/>
        <w:ind w:left="284"/>
        <w:jc w:val="both"/>
        <w:rPr>
          <w:rFonts w:ascii="Times New Roman" w:eastAsia="Times New Roman" w:hAnsi="Times New Roman" w:cs="Times New Roman"/>
          <w:sz w:val="24"/>
          <w:szCs w:val="24"/>
        </w:rPr>
      </w:pPr>
      <w:r w:rsidRPr="00BB052D">
        <w:rPr>
          <w:rFonts w:ascii="Times New Roman" w:eastAsia="Times New Roman" w:hAnsi="Times New Roman" w:cs="Times New Roman"/>
          <w:color w:val="000000"/>
          <w:sz w:val="24"/>
          <w:szCs w:val="24"/>
        </w:rPr>
        <w:t xml:space="preserve">Bauskas apvienības pārvaldes </w:t>
      </w:r>
      <w:r w:rsidRPr="00BB052D" w:rsidR="00BB052D">
        <w:rPr>
          <w:rFonts w:ascii="Times New Roman" w:eastAsia="Times New Roman" w:hAnsi="Times New Roman" w:cs="Times New Roman"/>
          <w:color w:val="000000"/>
          <w:sz w:val="24"/>
          <w:szCs w:val="24"/>
        </w:rPr>
        <w:t>Brunavas un Ceraukstes pagasta nodaļas vadītājs Uldis Dzidrums</w:t>
      </w:r>
      <w:r w:rsidRPr="00BB052D">
        <w:rPr>
          <w:rFonts w:ascii="Times New Roman" w:eastAsia="Times New Roman" w:hAnsi="Times New Roman" w:cs="Times New Roman"/>
          <w:color w:val="000000"/>
          <w:sz w:val="24"/>
          <w:szCs w:val="24"/>
        </w:rPr>
        <w:t xml:space="preserve">, e-pasts </w:t>
      </w:r>
      <w:hyperlink r:id="rId4" w:history="1">
        <w:r w:rsidRPr="00BB052D" w:rsidR="00BB052D">
          <w:rPr>
            <w:rStyle w:val="Hyperlink"/>
            <w:rFonts w:ascii="Times New Roman" w:eastAsia="Times New Roman" w:hAnsi="Times New Roman" w:cs="Times New Roman"/>
            <w:color w:val="auto"/>
            <w:sz w:val="24"/>
            <w:szCs w:val="24"/>
          </w:rPr>
          <w:t>uldis.dzidrums@bauskasnovads.lv</w:t>
        </w:r>
      </w:hyperlink>
      <w:r w:rsidRPr="00BB052D">
        <w:rPr>
          <w:rFonts w:ascii="Times New Roman" w:eastAsia="Times New Roman" w:hAnsi="Times New Roman" w:cs="Times New Roman"/>
          <w:sz w:val="24"/>
          <w:szCs w:val="24"/>
          <w:u w:val="single"/>
        </w:rPr>
        <w:t xml:space="preserve"> </w:t>
      </w:r>
      <w:r w:rsidRPr="00BB052D">
        <w:rPr>
          <w:rFonts w:ascii="Times New Roman" w:eastAsia="Times New Roman" w:hAnsi="Times New Roman" w:cs="Times New Roman"/>
          <w:color w:val="000000"/>
          <w:sz w:val="24"/>
          <w:szCs w:val="24"/>
        </w:rPr>
        <w:t>, tālr. +371 2</w:t>
      </w:r>
      <w:r w:rsidRPr="00BB052D" w:rsidR="00BB052D">
        <w:rPr>
          <w:rFonts w:ascii="Times New Roman" w:eastAsia="Times New Roman" w:hAnsi="Times New Roman" w:cs="Times New Roman"/>
          <w:color w:val="000000"/>
          <w:sz w:val="24"/>
          <w:szCs w:val="24"/>
        </w:rPr>
        <w:t>6663215</w:t>
      </w:r>
      <w:r w:rsidRPr="00BB052D">
        <w:rPr>
          <w:rFonts w:ascii="Times New Roman" w:eastAsia="Times New Roman" w:hAnsi="Times New Roman" w:cs="Times New Roman"/>
          <w:color w:val="000000"/>
          <w:sz w:val="24"/>
          <w:szCs w:val="24"/>
        </w:rPr>
        <w:t>.</w:t>
      </w:r>
    </w:p>
    <w:p w:rsidR="003334EC" w:rsidP="008C541E" w14:paraId="6FBDB30A" w14:textId="77777777">
      <w:pPr>
        <w:spacing w:after="0" w:line="240" w:lineRule="auto"/>
        <w:ind w:left="792"/>
        <w:jc w:val="both"/>
        <w:rPr>
          <w:rFonts w:ascii="Times New Roman" w:eastAsia="Times New Roman" w:hAnsi="Times New Roman" w:cs="Times New Roman"/>
          <w:sz w:val="24"/>
          <w:szCs w:val="24"/>
        </w:rPr>
      </w:pPr>
    </w:p>
    <w:p w:rsidR="003334EC" w:rsidP="008C541E" w14:paraId="5B8A85B6" w14:textId="77777777">
      <w:pPr>
        <w:keepNext/>
        <w:numPr>
          <w:ilvl w:val="0"/>
          <w:numId w:val="8"/>
        </w:numPr>
        <w:pBdr>
          <w:top w:val="nil"/>
          <w:left w:val="nil"/>
          <w:bottom w:val="nil"/>
          <w:right w:val="nil"/>
          <w:between w:val="nil"/>
        </w:pBdr>
        <w:tabs>
          <w:tab w:val="left" w:pos="794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Piedāvājumu iesniegšanas vieta, datums un laiks:</w:t>
      </w:r>
      <w:r>
        <w:rPr>
          <w:rFonts w:ascii="Times New Roman" w:eastAsia="Times New Roman" w:hAnsi="Times New Roman" w:cs="Times New Roman"/>
          <w:b/>
          <w:color w:val="000000"/>
          <w:sz w:val="24"/>
          <w:szCs w:val="24"/>
        </w:rPr>
        <w:tab/>
      </w:r>
    </w:p>
    <w:p w:rsidR="003334EC" w:rsidP="008C541E" w14:paraId="6C38735A"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priekšmets netiek dalīts daļās. </w:t>
      </w:r>
      <w:r w:rsidR="00B10F93">
        <w:rPr>
          <w:rFonts w:ascii="Times New Roman" w:eastAsia="Times New Roman" w:hAnsi="Times New Roman" w:cs="Times New Roman"/>
          <w:sz w:val="24"/>
          <w:szCs w:val="24"/>
        </w:rPr>
        <w:t>Pretendent</w:t>
      </w:r>
      <w:r>
        <w:rPr>
          <w:rFonts w:ascii="Times New Roman" w:eastAsia="Times New Roman" w:hAnsi="Times New Roman" w:cs="Times New Roman"/>
          <w:sz w:val="24"/>
          <w:szCs w:val="24"/>
        </w:rPr>
        <w:t>am</w:t>
      </w:r>
      <w:r w:rsidR="00B10F93">
        <w:rPr>
          <w:rFonts w:ascii="Times New Roman" w:eastAsia="Times New Roman" w:hAnsi="Times New Roman" w:cs="Times New Roman"/>
          <w:sz w:val="24"/>
          <w:szCs w:val="24"/>
        </w:rPr>
        <w:t xml:space="preserve"> piedāvājumu </w:t>
      </w:r>
      <w:r>
        <w:rPr>
          <w:rFonts w:ascii="Times New Roman" w:eastAsia="Times New Roman" w:hAnsi="Times New Roman" w:cs="Times New Roman"/>
          <w:sz w:val="24"/>
          <w:szCs w:val="24"/>
        </w:rPr>
        <w:t>jā</w:t>
      </w:r>
      <w:r w:rsidR="00B10F93">
        <w:rPr>
          <w:rFonts w:ascii="Times New Roman" w:eastAsia="Times New Roman" w:hAnsi="Times New Roman" w:cs="Times New Roman"/>
          <w:sz w:val="24"/>
          <w:szCs w:val="24"/>
        </w:rPr>
        <w:t>iesnie</w:t>
      </w:r>
      <w:r>
        <w:rPr>
          <w:rFonts w:ascii="Times New Roman" w:eastAsia="Times New Roman" w:hAnsi="Times New Roman" w:cs="Times New Roman"/>
          <w:sz w:val="24"/>
          <w:szCs w:val="24"/>
        </w:rPr>
        <w:t>dz</w:t>
      </w:r>
      <w:r w:rsidR="00B10F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 visu Tehniskajā specifikācijā norādīto apjomu. </w:t>
      </w:r>
    </w:p>
    <w:p w:rsidR="003334EC" w:rsidP="008C541E" w14:paraId="4CAE3489"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Nedrīkst iesniegt piedāvājumu variantus. Piedāvājumu variantu iesniegšana ir par pamatu pretendenta piedāvājuma noraidīšanai;</w:t>
      </w:r>
    </w:p>
    <w:p w:rsidR="003334EC" w:rsidP="008C541E" w14:paraId="52225AE3" w14:textId="18853C0E">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savu piedāvājumu iesniedz elektroniski līdz 202</w:t>
      </w:r>
      <w:r w:rsidR="00BB052D">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gada </w:t>
      </w:r>
      <w:r w:rsidR="00BB052D">
        <w:rPr>
          <w:rFonts w:ascii="Times New Roman" w:eastAsia="Times New Roman" w:hAnsi="Times New Roman" w:cs="Times New Roman"/>
          <w:sz w:val="24"/>
          <w:szCs w:val="24"/>
        </w:rPr>
        <w:t>2</w:t>
      </w:r>
      <w:r w:rsidR="00594237">
        <w:rPr>
          <w:rFonts w:ascii="Times New Roman" w:eastAsia="Times New Roman" w:hAnsi="Times New Roman" w:cs="Times New Roman"/>
          <w:sz w:val="24"/>
          <w:szCs w:val="24"/>
        </w:rPr>
        <w:t>6</w:t>
      </w:r>
      <w:r w:rsidR="0033464C">
        <w:rPr>
          <w:rFonts w:ascii="Times New Roman" w:eastAsia="Times New Roman" w:hAnsi="Times New Roman" w:cs="Times New Roman"/>
          <w:sz w:val="24"/>
          <w:szCs w:val="24"/>
        </w:rPr>
        <w:t>.</w:t>
      </w:r>
      <w:r w:rsidR="00BB052D">
        <w:rPr>
          <w:rFonts w:ascii="Times New Roman" w:eastAsia="Times New Roman" w:hAnsi="Times New Roman" w:cs="Times New Roman"/>
          <w:sz w:val="24"/>
          <w:szCs w:val="24"/>
        </w:rPr>
        <w:t>augustam</w:t>
      </w:r>
      <w:r>
        <w:rPr>
          <w:rFonts w:ascii="Times New Roman" w:eastAsia="Times New Roman" w:hAnsi="Times New Roman" w:cs="Times New Roman"/>
          <w:sz w:val="24"/>
          <w:szCs w:val="24"/>
        </w:rPr>
        <w:t xml:space="preserve">  plkst. 12:00, nosūtot uz e-pasta adresi:  </w:t>
      </w:r>
      <w:r w:rsidR="00BB052D">
        <w:rPr>
          <w:rFonts w:ascii="Times New Roman" w:eastAsia="Times New Roman" w:hAnsi="Times New Roman" w:cs="Times New Roman"/>
          <w:sz w:val="24"/>
          <w:szCs w:val="24"/>
        </w:rPr>
        <w:t>brunava</w:t>
      </w:r>
      <w:r>
        <w:rPr>
          <w:rFonts w:ascii="Times New Roman" w:eastAsia="Times New Roman" w:hAnsi="Times New Roman" w:cs="Times New Roman"/>
          <w:sz w:val="24"/>
          <w:szCs w:val="24"/>
        </w:rPr>
        <w:t xml:space="preserve">@bauskasnovads.lv . </w:t>
      </w:r>
    </w:p>
    <w:p w:rsidR="003334EC" w:rsidP="008C541E" w14:paraId="0B059E9E"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piedāvājumu paraksta ar drošu elektronisko parakstu un laika zīmogu vai iesniedz elektroniskus papīra formas dokumentu faksimilattēlus ar visām oriģināla dokumenta grafiskajām un citām īpatnībām. Ja iesniegti oriģināla papīra dokumenta faksimilattēli, Pretendentam pēc Pasūtītāja pieprasījuma vienas dienas laikā jāiesniedz oriģinālie papīra formas dokumenti. </w:t>
      </w:r>
    </w:p>
    <w:p w:rsidR="003334EC" w:rsidP="008C541E" w14:paraId="71A2D94E" w14:textId="77777777">
      <w:pPr>
        <w:numPr>
          <w:ilvl w:val="1"/>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Pretendents tiesīgs iesniegt šifrētus dokumentus. Ja iesniegti šifrēti dokumenti, Pretendents ne vēlāk kā 30 minūšu laikā pēc piedāvājumu iesniegšanas termiņa beigām Pasūtītāja kontaktpersonai nosūta derīg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elektronisk</w:t>
      </w:r>
      <w:r w:rsidR="00D111D7">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atslēg</w:t>
      </w:r>
      <w:r w:rsidR="00D111D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vai parol</w:t>
      </w:r>
      <w:r w:rsidR="00D111D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šifrētā dokumenta atvēršanai. </w:t>
      </w:r>
    </w:p>
    <w:p w:rsidR="003334EC" w:rsidP="008C541E" w14:paraId="0F77713C" w14:textId="77777777">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Līguma nosacījumi</w:t>
      </w:r>
    </w:p>
    <w:p w:rsidR="003334EC" w:rsidP="008C541E" w14:paraId="743FD3D9" w14:textId="77777777">
      <w:pPr>
        <w:widowControl w:val="0"/>
        <w:numPr>
          <w:ilvl w:val="1"/>
          <w:numId w:val="9"/>
        </w:numPr>
        <w:pBdr>
          <w:top w:val="nil"/>
          <w:left w:val="nil"/>
          <w:bottom w:val="nil"/>
          <w:right w:val="nil"/>
          <w:between w:val="nil"/>
        </w:pBdr>
        <w:tabs>
          <w:tab w:val="left" w:pos="6844"/>
          <w:tab w:val="left" w:pos="7564"/>
          <w:tab w:val="right" w:pos="8301"/>
        </w:tabs>
        <w:spacing w:after="0" w:line="240" w:lineRule="auto"/>
        <w:jc w:val="both"/>
      </w:pPr>
      <w:r>
        <w:rPr>
          <w:rFonts w:ascii="Times New Roman" w:eastAsia="Times New Roman" w:hAnsi="Times New Roman" w:cs="Times New Roman"/>
          <w:color w:val="000000"/>
          <w:sz w:val="24"/>
          <w:szCs w:val="24"/>
        </w:rPr>
        <w:t xml:space="preserve">Līguma izpildes laiks: </w:t>
      </w:r>
      <w:r w:rsidRPr="0033464C" w:rsidR="0033464C">
        <w:rPr>
          <w:rFonts w:ascii="Times New Roman" w:eastAsia="Times New Roman" w:hAnsi="Times New Roman" w:cs="Times New Roman"/>
          <w:bCs/>
          <w:color w:val="000000"/>
          <w:sz w:val="24"/>
          <w:szCs w:val="24"/>
        </w:rPr>
        <w:t>saskaņā ar Tehnisko specifikāciju</w:t>
      </w:r>
      <w:r w:rsidRPr="0033464C">
        <w:rPr>
          <w:rFonts w:ascii="Times New Roman" w:eastAsia="Times New Roman" w:hAnsi="Times New Roman" w:cs="Times New Roman"/>
          <w:bCs/>
          <w:color w:val="000000"/>
          <w:sz w:val="24"/>
          <w:szCs w:val="24"/>
        </w:rPr>
        <w:t>.</w:t>
      </w:r>
    </w:p>
    <w:p w:rsidR="003334EC" w:rsidRPr="00BB052D" w:rsidP="00BB052D" w14:paraId="39A49D1B" w14:textId="2F7FA804">
      <w:pPr>
        <w:widowControl w:val="0"/>
        <w:numPr>
          <w:ilvl w:val="1"/>
          <w:numId w:val="9"/>
        </w:numPr>
        <w:tabs>
          <w:tab w:val="left" w:pos="6844"/>
          <w:tab w:val="left" w:pos="7564"/>
          <w:tab w:val="right" w:pos="8301"/>
        </w:tabs>
        <w:spacing w:after="0" w:line="240" w:lineRule="auto"/>
        <w:jc w:val="both"/>
      </w:pPr>
      <w:r>
        <w:rPr>
          <w:rFonts w:ascii="Times New Roman" w:eastAsia="Times New Roman" w:hAnsi="Times New Roman" w:cs="Times New Roman"/>
          <w:sz w:val="24"/>
          <w:szCs w:val="24"/>
        </w:rPr>
        <w:t xml:space="preserve">Apmaksa: pamatojoties uz Pušu parakstītu </w:t>
      </w:r>
      <w:r w:rsidR="003E0361">
        <w:rPr>
          <w:rFonts w:ascii="Times New Roman" w:eastAsia="Times New Roman" w:hAnsi="Times New Roman" w:cs="Times New Roman"/>
          <w:sz w:val="24"/>
          <w:szCs w:val="24"/>
        </w:rPr>
        <w:t>Pieņemšanas-Nodošanas aktu</w:t>
      </w:r>
      <w:r>
        <w:rPr>
          <w:rFonts w:ascii="Times New Roman" w:eastAsia="Times New Roman" w:hAnsi="Times New Roman" w:cs="Times New Roman"/>
          <w:sz w:val="24"/>
          <w:szCs w:val="24"/>
        </w:rPr>
        <w:t>, 10 (desmit) darba dienu laikā pēc strukturēta elektroniskā rēķina saņemšanas, pārskaitot naudu Izpildītāja norādītajā bankas kontā.</w:t>
      </w:r>
    </w:p>
    <w:p w:rsidR="003334EC" w:rsidP="008C541E" w14:paraId="7B2BEDE5"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Prasības pretendentam</w:t>
      </w:r>
    </w:p>
    <w:p w:rsidR="003334EC" w:rsidP="008C541E" w14:paraId="5F526945" w14:textId="1AF84BE8">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Iepirkumā var piedalīties fiziskas, juridiskas personas un personu grupa, kas piedāvā veikt tehniskajā specifikācijā norādītām prasībām atbilstošu</w:t>
      </w:r>
      <w:r w:rsidR="00BB052D">
        <w:rPr>
          <w:rFonts w:ascii="Times New Roman" w:eastAsia="Times New Roman" w:hAnsi="Times New Roman" w:cs="Times New Roman"/>
          <w:color w:val="000000"/>
          <w:sz w:val="24"/>
          <w:szCs w:val="24"/>
        </w:rPr>
        <w:t>s būvdarbus</w:t>
      </w:r>
      <w:r>
        <w:rPr>
          <w:rFonts w:ascii="Times New Roman" w:eastAsia="Times New Roman" w:hAnsi="Times New Roman" w:cs="Times New Roman"/>
          <w:color w:val="000000"/>
          <w:sz w:val="24"/>
          <w:szCs w:val="24"/>
        </w:rPr>
        <w:t>.</w:t>
      </w:r>
    </w:p>
    <w:p w:rsidR="003334EC" w:rsidRPr="008C541E" w:rsidP="008C541E" w14:paraId="779D584D" w14:textId="77777777">
      <w:pPr>
        <w:numPr>
          <w:ilvl w:val="1"/>
          <w:numId w:val="9"/>
        </w:numPr>
        <w:pBdr>
          <w:top w:val="nil"/>
          <w:left w:val="nil"/>
          <w:bottom w:val="nil"/>
          <w:right w:val="nil"/>
          <w:between w:val="nil"/>
        </w:pBdr>
        <w:spacing w:after="0" w:line="240" w:lineRule="auto"/>
        <w:jc w:val="both"/>
      </w:pPr>
      <w:r>
        <w:rPr>
          <w:rFonts w:ascii="Times New Roman" w:eastAsia="Times New Roman" w:hAnsi="Times New Roman" w:cs="Times New Roman"/>
          <w:color w:val="000000"/>
          <w:sz w:val="24"/>
          <w:szCs w:val="24"/>
        </w:rPr>
        <w:t>Pretendentam jābūt reģistrētam atbilstoši valsts normatīvo aktu prasībām.</w:t>
      </w:r>
    </w:p>
    <w:p w:rsidR="008C541E" w:rsidP="008C541E" w14:paraId="6A5172D0" w14:textId="77777777">
      <w:pPr>
        <w:pBdr>
          <w:top w:val="nil"/>
          <w:left w:val="nil"/>
          <w:bottom w:val="nil"/>
          <w:right w:val="nil"/>
          <w:between w:val="nil"/>
        </w:pBdr>
        <w:spacing w:after="0" w:line="240" w:lineRule="auto"/>
        <w:ind w:left="1080"/>
        <w:jc w:val="both"/>
      </w:pPr>
    </w:p>
    <w:p w:rsidR="003334EC" w:rsidP="008C541E" w14:paraId="51AE84AE" w14:textId="77777777">
      <w:pPr>
        <w:keepNext/>
        <w:numPr>
          <w:ilvl w:val="0"/>
          <w:numId w:val="9"/>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Iesniedzamie dokumenti</w:t>
      </w:r>
    </w:p>
    <w:p w:rsidR="0039526D" w:rsidP="008C541E" w14:paraId="2F24EF5D" w14:textId="77777777">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Finanšu piedāvājums, atbilstoši Nolikuma 2.pielikumam</w:t>
      </w:r>
    </w:p>
    <w:p w:rsidR="003334EC" w:rsidP="008C541E" w14:paraId="36FF88B2" w14:textId="77777777">
      <w:pPr>
        <w:numPr>
          <w:ilvl w:val="1"/>
          <w:numId w:val="6"/>
        </w:numPr>
        <w:pBdr>
          <w:top w:val="nil"/>
          <w:left w:val="nil"/>
          <w:bottom w:val="nil"/>
          <w:right w:val="nil"/>
          <w:between w:val="nil"/>
        </w:pBdr>
        <w:spacing w:after="0" w:line="240" w:lineRule="auto"/>
        <w:ind w:left="788" w:hanging="4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Pieteikums, atbilstoši Nolikuma </w:t>
      </w:r>
      <w:r w:rsidR="0039526D">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.pielikumam</w:t>
      </w:r>
    </w:p>
    <w:p w:rsidR="008C541E" w:rsidP="008C541E" w14:paraId="042BDA34" w14:textId="77777777">
      <w:pPr>
        <w:pBdr>
          <w:top w:val="nil"/>
          <w:left w:val="nil"/>
          <w:bottom w:val="nil"/>
          <w:right w:val="nil"/>
          <w:between w:val="nil"/>
        </w:pBdr>
        <w:spacing w:after="0" w:line="240" w:lineRule="auto"/>
        <w:ind w:left="788"/>
        <w:jc w:val="both"/>
        <w:rPr>
          <w:rFonts w:ascii="Times New Roman" w:eastAsia="Times New Roman" w:hAnsi="Times New Roman" w:cs="Times New Roman"/>
          <w:color w:val="000000"/>
          <w:sz w:val="24"/>
          <w:szCs w:val="24"/>
        </w:rPr>
      </w:pPr>
    </w:p>
    <w:p w:rsidR="003334EC" w:rsidP="008C541E" w14:paraId="215E9F96" w14:textId="7777777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 Piedāvājuma izvēles kritērijs</w:t>
      </w:r>
    </w:p>
    <w:p w:rsidR="00D111D7" w:rsidRPr="00D111D7" w:rsidP="008C541E" w14:paraId="461CF4CA" w14:textId="7777777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111D7">
        <w:rPr>
          <w:rFonts w:ascii="Times New Roman" w:eastAsia="Times New Roman" w:hAnsi="Times New Roman" w:cs="Times New Roman"/>
          <w:sz w:val="24"/>
          <w:szCs w:val="24"/>
        </w:rPr>
        <w:t xml:space="preserve">Piedāvājums ar zemāko cenu, kas pilnībā atbilst </w:t>
      </w:r>
      <w:r w:rsidR="00526C7E">
        <w:rPr>
          <w:rFonts w:ascii="Times New Roman" w:eastAsia="Times New Roman" w:hAnsi="Times New Roman" w:cs="Times New Roman"/>
          <w:sz w:val="24"/>
          <w:szCs w:val="24"/>
        </w:rPr>
        <w:t>Cenu aptaujas</w:t>
      </w:r>
      <w:r w:rsidRPr="00D111D7">
        <w:rPr>
          <w:rFonts w:ascii="Times New Roman" w:eastAsia="Times New Roman" w:hAnsi="Times New Roman" w:cs="Times New Roman"/>
          <w:sz w:val="24"/>
          <w:szCs w:val="24"/>
        </w:rPr>
        <w:t xml:space="preserve"> noteikumiem (gadījumā, ja tiks nolemts piešķirt līguma slēgšanas tiesības).</w:t>
      </w:r>
    </w:p>
    <w:p w:rsidR="008A0F64" w:rsidP="008A0F64" w14:paraId="5FE7C52B" w14:textId="77777777">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D111D7">
        <w:rPr>
          <w:rFonts w:ascii="Times New Roman" w:eastAsia="Times New Roman" w:hAnsi="Times New Roman" w:cs="Times New Roman"/>
          <w:sz w:val="24"/>
          <w:szCs w:val="24"/>
        </w:rPr>
        <w:t>Vērtējot piedāvājumu, tiek ņemta vērā piedāvājuma kopējā cena bez pievienotās vērtības nodokļa.</w:t>
      </w:r>
    </w:p>
    <w:p w:rsidR="008C541E" w:rsidRPr="00BB052D" w:rsidP="008C541E" w14:paraId="359BAAC9" w14:textId="4A987DD6">
      <w:pPr>
        <w:numPr>
          <w:ilvl w:val="1"/>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BB052D">
        <w:rPr>
          <w:rFonts w:ascii="Times New Roman" w:hAnsi="Times New Roman"/>
          <w:sz w:val="24"/>
          <w:szCs w:val="24"/>
        </w:rPr>
        <w:t>Ja tiks saņemti vairāki cenu piedāvājumi par vienādu summu, lemjot par līguma slēgšanas tiesību piešķiršanu tiks ņemt</w:t>
      </w:r>
      <w:r w:rsidR="00EA7E52">
        <w:rPr>
          <w:rFonts w:ascii="Times New Roman" w:hAnsi="Times New Roman"/>
          <w:sz w:val="24"/>
          <w:szCs w:val="24"/>
        </w:rPr>
        <w:t>a</w:t>
      </w:r>
      <w:r w:rsidRPr="00BB052D">
        <w:rPr>
          <w:rFonts w:ascii="Times New Roman" w:hAnsi="Times New Roman"/>
          <w:sz w:val="24"/>
          <w:szCs w:val="24"/>
        </w:rPr>
        <w:t xml:space="preserve"> vērā </w:t>
      </w:r>
      <w:r w:rsidR="00EA7E52">
        <w:rPr>
          <w:rFonts w:ascii="Times New Roman" w:hAnsi="Times New Roman"/>
          <w:sz w:val="24"/>
          <w:szCs w:val="24"/>
        </w:rPr>
        <w:t>Pretendenta pieredze. L</w:t>
      </w:r>
      <w:r w:rsidRPr="00BB052D">
        <w:rPr>
          <w:rFonts w:ascii="Times New Roman" w:hAnsi="Times New Roman"/>
          <w:sz w:val="24"/>
          <w:szCs w:val="24"/>
        </w:rPr>
        <w:t xml:space="preserve">īguma slēgšanas tiesības tiks piešķirtas </w:t>
      </w:r>
      <w:r w:rsidR="00EA7E52">
        <w:rPr>
          <w:rFonts w:ascii="Times New Roman" w:hAnsi="Times New Roman"/>
          <w:sz w:val="24"/>
          <w:szCs w:val="24"/>
        </w:rPr>
        <w:t>Pretendentam, kurš pēdējo 3 gadu laikā ir izpildījis vairāk līdzvērtīgu pasūtījumu</w:t>
      </w:r>
      <w:r w:rsidRPr="00BB052D" w:rsidR="00BB052D">
        <w:rPr>
          <w:rFonts w:ascii="Times New Roman" w:hAnsi="Times New Roman"/>
          <w:sz w:val="24"/>
          <w:szCs w:val="24"/>
        </w:rPr>
        <w:t>.</w:t>
      </w:r>
      <w:r w:rsidR="00EA7E52">
        <w:rPr>
          <w:rFonts w:ascii="Times New Roman" w:hAnsi="Times New Roman"/>
          <w:sz w:val="24"/>
          <w:szCs w:val="24"/>
        </w:rPr>
        <w:t xml:space="preserve"> Par līdzvērtīgu </w:t>
      </w:r>
      <w:r w:rsidR="00053063">
        <w:rPr>
          <w:rFonts w:ascii="Times New Roman" w:hAnsi="Times New Roman"/>
          <w:sz w:val="24"/>
          <w:szCs w:val="24"/>
        </w:rPr>
        <w:t xml:space="preserve">pasūtījumu tiks uzskatīts izpildīts pasūtījums koka konstrukciju izgatavošanā, kuru summa nav mazāka par finanšu piedāvājumā norādīto. </w:t>
      </w:r>
      <w:r w:rsidRPr="00BB052D">
        <w:rPr>
          <w:rFonts w:ascii="Times New Roman" w:hAnsi="Times New Roman"/>
          <w:sz w:val="24"/>
          <w:szCs w:val="24"/>
        </w:rPr>
        <w:t xml:space="preserve">  </w:t>
      </w:r>
    </w:p>
    <w:p w:rsidR="00D111D7" w:rsidP="008A0F64" w14:paraId="2FF3B8FD" w14:textId="77777777">
      <w:pPr>
        <w:numPr>
          <w:ilvl w:val="0"/>
          <w:numId w:val="14"/>
        </w:numPr>
        <w:spacing w:after="0" w:line="240" w:lineRule="auto"/>
        <w:jc w:val="both"/>
        <w:rPr>
          <w:rFonts w:ascii="Times New Roman" w:hAnsi="Times New Roman"/>
          <w:sz w:val="24"/>
          <w:szCs w:val="24"/>
        </w:rPr>
      </w:pPr>
      <w:r w:rsidRPr="00661CDD">
        <w:rPr>
          <w:rFonts w:ascii="Times New Roman" w:eastAsia="Times New Roman" w:hAnsi="Times New Roman" w:cs="Times New Roman"/>
          <w:b/>
          <w:sz w:val="24"/>
          <w:szCs w:val="24"/>
        </w:rPr>
        <w:t>Informācija par līgumu</w:t>
      </w:r>
    </w:p>
    <w:p w:rsidR="00D111D7" w:rsidRPr="00661CDD" w:rsidP="008A0F64" w14:paraId="340C7ED4" w14:textId="77777777">
      <w:pPr>
        <w:widowControl w:val="0"/>
        <w:numPr>
          <w:ilvl w:val="1"/>
          <w:numId w:val="14"/>
        </w:numPr>
        <w:tabs>
          <w:tab w:val="left" w:pos="851"/>
        </w:tabs>
        <w:overflowPunct w:val="0"/>
        <w:autoSpaceDE w:val="0"/>
        <w:autoSpaceDN w:val="0"/>
        <w:adjustRightInd w:val="0"/>
        <w:spacing w:after="0" w:line="240" w:lineRule="auto"/>
        <w:ind w:right="-52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slēdz līgumu ar izraudzīto pretendentu.</w:t>
      </w:r>
    </w:p>
    <w:p w:rsidR="00D111D7" w:rsidRPr="00661CDD" w:rsidP="008A0F64" w14:paraId="5E6A5857" w14:textId="77777777">
      <w:pPr>
        <w:widowControl w:val="0"/>
        <w:numPr>
          <w:ilvl w:val="1"/>
          <w:numId w:val="14"/>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sidRPr="00661CDD">
        <w:rPr>
          <w:rFonts w:ascii="Times New Roman" w:eastAsia="Times New Roman" w:hAnsi="Times New Roman" w:cs="Times New Roman"/>
          <w:sz w:val="24"/>
          <w:szCs w:val="24"/>
        </w:rPr>
        <w:t>Pasūtītājs ir tiesīgs neslēgt līgumu, ja pretendenta piedāvātā līgumcena pārsniedz Pasūtītājam pieejamo finansējumu.</w:t>
      </w:r>
    </w:p>
    <w:p w:rsidR="00D111D7" w:rsidP="008A0F64" w14:paraId="30CBECD4" w14:textId="77777777">
      <w:pPr>
        <w:widowControl w:val="0"/>
        <w:numPr>
          <w:ilvl w:val="1"/>
          <w:numId w:val="14"/>
        </w:numPr>
        <w:tabs>
          <w:tab w:val="left" w:pos="851"/>
        </w:tabs>
        <w:overflowPunct w:val="0"/>
        <w:autoSpaceDE w:val="0"/>
        <w:autoSpaceDN w:val="0"/>
        <w:adjustRightInd w:val="0"/>
        <w:spacing w:after="0" w:line="240" w:lineRule="auto"/>
        <w:ind w:right="-1"/>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Pr="00661CDD">
        <w:rPr>
          <w:rFonts w:ascii="Times New Roman" w:eastAsia="Times New Roman" w:hAnsi="Times New Roman" w:cs="Times New Roman"/>
          <w:sz w:val="24"/>
          <w:szCs w:val="24"/>
        </w:rPr>
        <w:t>īgumu sagatavo Pasūtītājs un iesniedz to pretendentam, kuram piešķ</w:t>
      </w:r>
      <w:r>
        <w:rPr>
          <w:rFonts w:ascii="Times New Roman" w:eastAsia="Times New Roman" w:hAnsi="Times New Roman" w:cs="Times New Roman"/>
          <w:sz w:val="24"/>
          <w:szCs w:val="24"/>
        </w:rPr>
        <w:t>irtas</w:t>
      </w:r>
      <w:r w:rsidRPr="00661CDD">
        <w:rPr>
          <w:rFonts w:ascii="Times New Roman" w:eastAsia="Times New Roman" w:hAnsi="Times New Roman" w:cs="Times New Roman"/>
          <w:sz w:val="24"/>
          <w:szCs w:val="24"/>
        </w:rPr>
        <w:t xml:space="preserve"> līguma slēgšanas tiesības.</w:t>
      </w:r>
    </w:p>
    <w:p w:rsidR="00D111D7" w:rsidRPr="004A7E95" w:rsidP="008A0F64" w14:paraId="1A495816" w14:textId="03E93B88">
      <w:pPr>
        <w:widowControl w:val="0"/>
        <w:numPr>
          <w:ilvl w:val="1"/>
          <w:numId w:val="14"/>
        </w:numPr>
        <w:tabs>
          <w:tab w:val="left" w:pos="851"/>
        </w:tabs>
        <w:overflowPunct w:val="0"/>
        <w:autoSpaceDE w:val="0"/>
        <w:autoSpaceDN w:val="0"/>
        <w:adjustRightInd w:val="0"/>
        <w:spacing w:after="0" w:line="240" w:lineRule="auto"/>
        <w:ind w:right="-1"/>
        <w:contextualSpacing/>
        <w:jc w:val="both"/>
        <w:rPr>
          <w:rFonts w:ascii="Times New Roman" w:hAnsi="Times New Roman"/>
          <w:sz w:val="24"/>
          <w:szCs w:val="24"/>
        </w:rPr>
      </w:pPr>
      <w:r w:rsidRPr="004A7E95">
        <w:rPr>
          <w:rFonts w:ascii="Times New Roman" w:eastAsia="Times New Roman" w:hAnsi="Times New Roman" w:cs="Times New Roman"/>
          <w:sz w:val="24"/>
          <w:szCs w:val="24"/>
        </w:rPr>
        <w:t xml:space="preserve"> Ja Iepirkumā izraudzītais</w:t>
      </w:r>
      <w:r>
        <w:rPr>
          <w:rFonts w:ascii="Times New Roman" w:eastAsia="Times New Roman" w:hAnsi="Times New Roman" w:cs="Times New Roman"/>
          <w:sz w:val="24"/>
          <w:szCs w:val="24"/>
        </w:rPr>
        <w:t xml:space="preserve"> P</w:t>
      </w:r>
      <w:r w:rsidRPr="004A7E95">
        <w:rPr>
          <w:rFonts w:ascii="Times New Roman" w:eastAsia="Times New Roman" w:hAnsi="Times New Roman" w:cs="Times New Roman"/>
          <w:sz w:val="24"/>
          <w:szCs w:val="24"/>
        </w:rPr>
        <w:t xml:space="preserve">retendents </w:t>
      </w:r>
      <w:r w:rsidR="0059423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dienu laikā </w:t>
      </w:r>
      <w:r w:rsidRPr="004A7E95">
        <w:rPr>
          <w:rFonts w:ascii="Times New Roman" w:eastAsia="Times New Roman" w:hAnsi="Times New Roman" w:cs="Times New Roman"/>
          <w:sz w:val="24"/>
          <w:szCs w:val="24"/>
        </w:rPr>
        <w:t xml:space="preserve">nenoslēdz līgumu ar Pasūtītāju, Pasūtītājs ir tiesīgs pieņemt lēmumu slēgt līgumu ar nākamo pretendentu, kurš iesniedzis piedāvājumu </w:t>
      </w:r>
      <w:r w:rsidRPr="004A7E95">
        <w:rPr>
          <w:rFonts w:ascii="Times New Roman" w:eastAsia="Times New Roman" w:hAnsi="Times New Roman" w:cs="Times New Roman"/>
          <w:bCs/>
          <w:sz w:val="24"/>
          <w:szCs w:val="24"/>
        </w:rPr>
        <w:t>ar zemāko cenu.</w:t>
      </w:r>
    </w:p>
    <w:p w:rsidR="003334EC" w:rsidP="008C541E" w14:paraId="0AC4FA05" w14:textId="77777777">
      <w:pPr>
        <w:pBdr>
          <w:top w:val="nil"/>
          <w:left w:val="nil"/>
          <w:bottom w:val="nil"/>
          <w:right w:val="nil"/>
          <w:between w:val="nil"/>
        </w:pBdr>
        <w:spacing w:after="0" w:line="240" w:lineRule="auto"/>
        <w:ind w:left="792"/>
        <w:jc w:val="both"/>
        <w:rPr>
          <w:rFonts w:ascii="Times New Roman" w:eastAsia="Times New Roman" w:hAnsi="Times New Roman" w:cs="Times New Roman"/>
          <w:color w:val="000000"/>
          <w:sz w:val="24"/>
          <w:szCs w:val="24"/>
        </w:rPr>
      </w:pPr>
    </w:p>
    <w:p w:rsidR="003334EC" w:rsidP="008C541E" w14:paraId="41B843DE"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novada pašvaldības iestādes</w:t>
      </w:r>
    </w:p>
    <w:p w:rsidR="003334EC" w:rsidP="008C541E" w14:paraId="55108260" w14:textId="1465548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“Bauskas apvienības pārvalde” vadītāja</w:t>
      </w:r>
      <w:r w:rsidR="00BB052D">
        <w:rPr>
          <w:rFonts w:ascii="Times New Roman" w:eastAsia="Times New Roman" w:hAnsi="Times New Roman" w:cs="Times New Roman"/>
          <w:sz w:val="24"/>
          <w:szCs w:val="24"/>
        </w:rPr>
        <w:t>s vietniece</w:t>
      </w:r>
      <w:r>
        <w:rPr>
          <w:rFonts w:ascii="Times New Roman" w:eastAsia="Times New Roman" w:hAnsi="Times New Roman" w:cs="Times New Roman"/>
          <w:sz w:val="24"/>
          <w:szCs w:val="24"/>
        </w:rPr>
        <w:t xml:space="preserve">                                                       </w:t>
      </w:r>
      <w:r w:rsidR="00BB052D">
        <w:rPr>
          <w:rFonts w:ascii="Times New Roman" w:eastAsia="Times New Roman" w:hAnsi="Times New Roman" w:cs="Times New Roman"/>
          <w:sz w:val="24"/>
          <w:szCs w:val="24"/>
        </w:rPr>
        <w:t>Dace Šķiliņa</w:t>
      </w:r>
    </w:p>
    <w:sectPr>
      <w:footerReference w:type="default" r:id="rId5"/>
      <w:footerReference w:type="first" r:id="rId6"/>
      <w:pgSz w:w="11906" w:h="16838"/>
      <w:pgMar w:top="993" w:right="991" w:bottom="851" w:left="1701" w:header="709" w:footer="2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19C55C3E"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34C3A">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rsidR="003334EC" w14:paraId="43707AB5" w14:textId="77777777">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p>
  <w:p w:rsidR="007558A5" w14:paraId="4D2056D5" w14:textId="367D7A3E">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4EC" w14:paraId="37A92AD1" w14:textId="77777777">
    <w:r>
      <w:t xml:space="preserve">          Šis dokuments ir parakstīts ar drošu elektronisko parakstu un satur laika zīmogu</w:t>
    </w:r>
  </w:p>
  <w:p w:rsidR="003334EC" w14:paraId="6FDC740E" w14:textId="77777777">
    <w:r>
      <w:t xml:space="preserve">          Šis dokuments ir parakstīts ar drošu elektronisko parakstu un satur laika zīmogu</w:t>
    </w:r>
  </w:p>
  <w:p w:rsidR="003334EC" w14:paraId="775D3F02" w14:textId="77777777">
    <w:r>
      <w:t xml:space="preserve">          Šis dokuments ir parakstīts ar drošu elektronisko parakstu un satur laika zīmogu</w:t>
    </w:r>
  </w:p>
  <w:p w:rsidR="003334EC" w14:paraId="4F472EBB" w14:textId="77777777">
    <w:r>
      <w:t xml:space="preserve">          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620E7"/>
    <w:multiLevelType w:val="multilevel"/>
    <w:tmpl w:val="E26A8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1C3B32"/>
    <w:multiLevelType w:val="multilevel"/>
    <w:tmpl w:val="6CC8A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4E421B1"/>
    <w:multiLevelType w:val="multilevel"/>
    <w:tmpl w:val="78D61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1A183C83"/>
    <w:multiLevelType w:val="multilevel"/>
    <w:tmpl w:val="431E454E"/>
    <w:lvl w:ilvl="0">
      <w:start w:val="9"/>
      <w:numFmt w:val="decimal"/>
      <w:lvlText w:val="%1."/>
      <w:lvlJc w:val="left"/>
      <w:pPr>
        <w:ind w:left="360" w:hanging="360"/>
      </w:pPr>
      <w:rPr>
        <w:b/>
      </w:rPr>
    </w:lvl>
    <w:lvl w:ilvl="1">
      <w:start w:val="1"/>
      <w:numFmt w:val="decimal"/>
      <w:lvlText w:val="%1.%2."/>
      <w:lvlJc w:val="left"/>
      <w:pPr>
        <w:ind w:left="64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4">
    <w:nsid w:val="21075365"/>
    <w:multiLevelType w:val="multilevel"/>
    <w:tmpl w:val="19C2A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79F4B9D"/>
    <w:multiLevelType w:val="multilevel"/>
    <w:tmpl w:val="2910A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3A70FE0"/>
    <w:multiLevelType w:val="multilevel"/>
    <w:tmpl w:val="80584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7EB4E68"/>
    <w:multiLevelType w:val="multilevel"/>
    <w:tmpl w:val="7B9CB1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0143881"/>
    <w:multiLevelType w:val="multilevel"/>
    <w:tmpl w:val="BD30536E"/>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88036B1"/>
    <w:multiLevelType w:val="multilevel"/>
    <w:tmpl w:val="DDFEE248"/>
    <w:lvl w:ilvl="0">
      <w:start w:val="6"/>
      <w:numFmt w:val="decimal"/>
      <w:lvlText w:val="%1."/>
      <w:lvlJc w:val="left"/>
      <w:pPr>
        <w:ind w:left="360" w:hanging="360"/>
      </w:pPr>
    </w:lvl>
    <w:lvl w:ilvl="1">
      <w:start w:val="1"/>
      <w:numFmt w:val="decimal"/>
      <w:lvlText w:val="%1.%2."/>
      <w:lvlJc w:val="left"/>
      <w:pPr>
        <w:ind w:left="1080" w:hanging="360"/>
      </w:pPr>
      <w:rPr>
        <w:rFonts w:ascii="Times New Roman" w:eastAsia="Times New Roman" w:hAnsi="Times New Roman" w:cs="Times New Roman"/>
        <w:b w:val="0"/>
        <w:color w:val="000000"/>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nsid w:val="6A7B4EDC"/>
    <w:multiLevelType w:val="multilevel"/>
    <w:tmpl w:val="11925B6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4105ADD"/>
    <w:multiLevelType w:val="multilevel"/>
    <w:tmpl w:val="58FE8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EFF593F"/>
    <w:multiLevelType w:val="multilevel"/>
    <w:tmpl w:val="431E454E"/>
    <w:lvl w:ilvl="0">
      <w:start w:val="9"/>
      <w:numFmt w:val="decimal"/>
      <w:lvlText w:val="%1."/>
      <w:lvlJc w:val="left"/>
      <w:pPr>
        <w:ind w:left="360" w:hanging="360"/>
      </w:pPr>
      <w:rPr>
        <w:b/>
      </w:rPr>
    </w:lvl>
    <w:lvl w:ilvl="1">
      <w:start w:val="1"/>
      <w:numFmt w:val="decimal"/>
      <w:lvlText w:val="%1.%2."/>
      <w:lvlJc w:val="left"/>
      <w:pPr>
        <w:ind w:left="64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num w:numId="1" w16cid:durableId="2058704687">
    <w:abstractNumId w:val="0"/>
  </w:num>
  <w:num w:numId="2" w16cid:durableId="1824197057">
    <w:abstractNumId w:val="6"/>
  </w:num>
  <w:num w:numId="3" w16cid:durableId="1586302712">
    <w:abstractNumId w:val="2"/>
  </w:num>
  <w:num w:numId="4" w16cid:durableId="726488925">
    <w:abstractNumId w:val="1"/>
  </w:num>
  <w:num w:numId="5" w16cid:durableId="1211070229">
    <w:abstractNumId w:val="4"/>
  </w:num>
  <w:num w:numId="6" w16cid:durableId="2028292320">
    <w:abstractNumId w:val="10"/>
  </w:num>
  <w:num w:numId="7" w16cid:durableId="1153330890">
    <w:abstractNumId w:val="5"/>
  </w:num>
  <w:num w:numId="8" w16cid:durableId="560403615">
    <w:abstractNumId w:val="8"/>
  </w:num>
  <w:num w:numId="9" w16cid:durableId="1388139580">
    <w:abstractNumId w:val="9"/>
  </w:num>
  <w:num w:numId="10" w16cid:durableId="1691254750">
    <w:abstractNumId w:val="7"/>
  </w:num>
  <w:num w:numId="11" w16cid:durableId="1657421264">
    <w:abstractNumId w:val="11"/>
  </w:num>
  <w:num w:numId="12" w16cid:durableId="85180189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8450009">
    <w:abstractNumId w:val="3"/>
  </w:num>
  <w:num w:numId="14" w16cid:durableId="4524041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4EC"/>
    <w:rsid w:val="00053063"/>
    <w:rsid w:val="00077041"/>
    <w:rsid w:val="001C7D76"/>
    <w:rsid w:val="003071E4"/>
    <w:rsid w:val="003334EC"/>
    <w:rsid w:val="0033464C"/>
    <w:rsid w:val="00375667"/>
    <w:rsid w:val="0039526D"/>
    <w:rsid w:val="003E0361"/>
    <w:rsid w:val="003E792C"/>
    <w:rsid w:val="00460931"/>
    <w:rsid w:val="004A7E95"/>
    <w:rsid w:val="004B7F2C"/>
    <w:rsid w:val="00526C7E"/>
    <w:rsid w:val="00594237"/>
    <w:rsid w:val="00661CDD"/>
    <w:rsid w:val="00734C3A"/>
    <w:rsid w:val="007558A5"/>
    <w:rsid w:val="007B148A"/>
    <w:rsid w:val="00810904"/>
    <w:rsid w:val="008A0F64"/>
    <w:rsid w:val="008C541E"/>
    <w:rsid w:val="00925659"/>
    <w:rsid w:val="009E7387"/>
    <w:rsid w:val="00B10F93"/>
    <w:rsid w:val="00B61CE4"/>
    <w:rsid w:val="00B76189"/>
    <w:rsid w:val="00BA354B"/>
    <w:rsid w:val="00BB052D"/>
    <w:rsid w:val="00C67386"/>
    <w:rsid w:val="00D111D7"/>
    <w:rsid w:val="00EA7E52"/>
    <w:rsid w:val="00FD748F"/>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BBFCC0B"/>
  <w15:docId w15:val="{411DCD0E-06D7-4A76-8782-A47839332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name w:val="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1">
    <w:name w:val="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2">
    <w:name w:val="a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3">
    <w:name w:val="a3"/>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4">
    <w:name w:val="a4"/>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5">
    <w:name w:val="a5"/>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6">
    <w:name w:val="a6"/>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7">
    <w:name w:val="a7"/>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8">
    <w:name w:val="a8"/>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9">
    <w:name w:val="a9"/>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a">
    <w:name w:val="a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b">
    <w:name w:val="ab"/>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c">
    <w:name w:val="ac"/>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BB052D"/>
    <w:rPr>
      <w:color w:val="0000FF" w:themeColor="hyperlink"/>
      <w:u w:val="single"/>
    </w:rPr>
  </w:style>
  <w:style w:type="character" w:styleId="UnresolvedMention">
    <w:name w:val="Unresolved Mention"/>
    <w:basedOn w:val="DefaultParagraphFont"/>
    <w:uiPriority w:val="99"/>
    <w:semiHidden/>
    <w:unhideWhenUsed/>
    <w:rsid w:val="00BB052D"/>
    <w:rPr>
      <w:color w:val="605E5C"/>
      <w:shd w:val="clear" w:color="auto" w:fill="E1DFDD"/>
    </w:rPr>
  </w:style>
  <w:style w:type="paragraph" w:styleId="ListParagraph">
    <w:name w:val="List Paragraph"/>
    <w:basedOn w:val="Normal"/>
    <w:uiPriority w:val="34"/>
    <w:qFormat/>
    <w:rsid w:val="00BB052D"/>
    <w:pPr>
      <w:ind w:left="720"/>
      <w:contextualSpacing/>
    </w:pPr>
  </w:style>
  <w:style w:type="paragraph" w:styleId="Header">
    <w:name w:val="header"/>
    <w:basedOn w:val="Normal"/>
    <w:link w:val="GalveneRakstz"/>
    <w:uiPriority w:val="99"/>
    <w:unhideWhenUsed/>
    <w:rsid w:val="00BB052D"/>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BB052D"/>
  </w:style>
  <w:style w:type="paragraph" w:styleId="Footer">
    <w:name w:val="footer"/>
    <w:basedOn w:val="Normal"/>
    <w:link w:val="KjeneRakstz"/>
    <w:uiPriority w:val="99"/>
    <w:unhideWhenUsed/>
    <w:rsid w:val="00BB052D"/>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BB0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ldis.dzidrums@bauskasnovads.lv"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2582</Words>
  <Characters>1473</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Šķiliņa</dc:creator>
  <cp:lastModifiedBy>Uldis Bauskasnovads</cp:lastModifiedBy>
  <cp:revision>9</cp:revision>
  <dcterms:created xsi:type="dcterms:W3CDTF">2025-04-11T11:09:00Z</dcterms:created>
  <dcterms:modified xsi:type="dcterms:W3CDTF">2026-08-17T09:55:00Z</dcterms:modified>
</cp:coreProperties>
</file>