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F84A6E" w:rsidP="003A53A2" w14:paraId="05538B48" w14:textId="77777777">
      <w:pPr>
        <w:spacing w:after="0" w:line="240" w:lineRule="auto"/>
        <w:jc w:val="center"/>
        <w:rPr>
          <w:rFonts w:ascii="Times New Roman" w:eastAsia="Times New Roman" w:hAnsi="Times New Roman" w:cs="Times New Roman"/>
          <w:b/>
          <w:sz w:val="28"/>
          <w:szCs w:val="28"/>
        </w:rPr>
      </w:pPr>
      <w:r w:rsidRPr="00BC6764">
        <w:rPr>
          <w:rFonts w:ascii="Times New Roman" w:eastAsia="Times New Roman" w:hAnsi="Times New Roman" w:cs="Times New Roman"/>
          <w:b/>
          <w:sz w:val="28"/>
          <w:szCs w:val="28"/>
        </w:rPr>
        <w:t>CENU APTAUJAS</w:t>
      </w:r>
    </w:p>
    <w:p w:rsidR="00F84A6E" w:rsidRPr="00AB362F" w:rsidP="003A53A2" w14:paraId="7112FB35" w14:textId="77777777">
      <w:pPr>
        <w:spacing w:after="0" w:line="240" w:lineRule="auto"/>
        <w:jc w:val="center"/>
        <w:rPr>
          <w:rFonts w:ascii="Times New Roman" w:eastAsia="Times New Roman" w:hAnsi="Times New Roman" w:cs="Times New Roman"/>
          <w:b/>
          <w:sz w:val="28"/>
          <w:szCs w:val="28"/>
        </w:rPr>
      </w:pPr>
      <w:r w:rsidRPr="00AB362F">
        <w:rPr>
          <w:rFonts w:ascii="Times New Roman" w:eastAsia="Times New Roman" w:hAnsi="Times New Roman" w:cs="Times New Roman"/>
          <w:b/>
          <w:sz w:val="28"/>
          <w:szCs w:val="28"/>
        </w:rPr>
        <w:t>NOLIKUMS</w:t>
      </w:r>
    </w:p>
    <w:p w:rsidR="00F84A6E" w:rsidRPr="00EC08A0" w:rsidP="003A53A2" w14:paraId="19E4A639" w14:textId="54B73917">
      <w:pPr>
        <w:spacing w:after="0" w:line="240" w:lineRule="auto"/>
        <w:jc w:val="center"/>
        <w:rPr>
          <w:rFonts w:ascii="Times New Roman" w:eastAsia="Times New Roman" w:hAnsi="Times New Roman" w:cs="Times New Roman"/>
          <w:b/>
          <w:sz w:val="28"/>
          <w:szCs w:val="28"/>
        </w:rPr>
      </w:pPr>
      <w:r w:rsidRPr="00183B51">
        <w:rPr>
          <w:rFonts w:ascii="Times New Roman" w:hAnsi="Times New Roman" w:cs="Times New Roman"/>
          <w:b/>
          <w:bCs/>
          <w:sz w:val="28"/>
          <w:szCs w:val="28"/>
        </w:rPr>
        <w:t>“</w:t>
      </w:r>
      <w:r w:rsidRPr="00AE2B0F" w:rsidR="00AE2B0F">
        <w:rPr>
          <w:rFonts w:ascii="Times New Roman" w:eastAsia="Times New Roman" w:hAnsi="Times New Roman" w:cs="Times New Roman"/>
          <w:b/>
          <w:sz w:val="28"/>
          <w:szCs w:val="28"/>
        </w:rPr>
        <w:t>Dekoratīva LED āra apgaismojuma izgatavošana un piegāde</w:t>
      </w:r>
      <w:r w:rsidRPr="00183B51" w:rsidR="00183B51">
        <w:rPr>
          <w:rFonts w:ascii="Times New Roman" w:hAnsi="Times New Roman" w:cs="Times New Roman"/>
          <w:b/>
          <w:sz w:val="28"/>
          <w:szCs w:val="28"/>
        </w:rPr>
        <w:t>”</w:t>
      </w:r>
      <w:r w:rsidRPr="00183B51">
        <w:rPr>
          <w:rFonts w:ascii="Times New Roman" w:hAnsi="Times New Roman" w:cs="Times New Roman"/>
          <w:b/>
          <w:bCs/>
          <w:sz w:val="28"/>
          <w:szCs w:val="28"/>
        </w:rPr>
        <w:t>,</w:t>
      </w:r>
    </w:p>
    <w:p w:rsidR="00F84A6E" w:rsidRPr="00183B51" w:rsidP="003A53A2" w14:paraId="73C9A6C8" w14:textId="29D71CBF">
      <w:pPr>
        <w:spacing w:after="0" w:line="240" w:lineRule="auto"/>
        <w:jc w:val="center"/>
        <w:rPr>
          <w:rFonts w:ascii="Times New Roman" w:eastAsia="Times New Roman" w:hAnsi="Times New Roman" w:cs="Times New Roman"/>
          <w:b/>
          <w:sz w:val="28"/>
          <w:szCs w:val="28"/>
        </w:rPr>
      </w:pPr>
      <w:r w:rsidRPr="00183B51">
        <w:rPr>
          <w:rFonts w:ascii="Times New Roman" w:eastAsia="Times New Roman" w:hAnsi="Times New Roman" w:cs="Times New Roman"/>
          <w:b/>
          <w:sz w:val="28"/>
          <w:szCs w:val="28"/>
        </w:rPr>
        <w:t xml:space="preserve">identifikācijas numurs </w:t>
      </w:r>
      <w:r w:rsidRPr="00183B51">
        <w:rPr>
          <w:rFonts w:ascii="Times New Roman" w:eastAsia="Times New Roman" w:hAnsi="Times New Roman" w:cs="Times New Roman"/>
          <w:b/>
          <w:bCs/>
          <w:sz w:val="28"/>
          <w:szCs w:val="28"/>
        </w:rPr>
        <w:t>BAP/2026/2-1</w:t>
      </w:r>
      <w:r w:rsidRPr="00183B51" w:rsidR="004F282B">
        <w:rPr>
          <w:rFonts w:ascii="Times New Roman" w:eastAsia="Times New Roman" w:hAnsi="Times New Roman" w:cs="Times New Roman"/>
          <w:b/>
          <w:bCs/>
          <w:sz w:val="28"/>
          <w:szCs w:val="28"/>
        </w:rPr>
        <w:t>/</w:t>
      </w:r>
      <w:r w:rsidR="00EC08A0">
        <w:rPr>
          <w:rFonts w:ascii="Times New Roman" w:eastAsia="Times New Roman" w:hAnsi="Times New Roman" w:cs="Times New Roman"/>
          <w:b/>
          <w:bCs/>
          <w:sz w:val="28"/>
          <w:szCs w:val="28"/>
        </w:rPr>
        <w:t>3</w:t>
      </w:r>
      <w:r w:rsidR="00AE2B0F">
        <w:rPr>
          <w:rFonts w:ascii="Times New Roman" w:eastAsia="Times New Roman" w:hAnsi="Times New Roman" w:cs="Times New Roman"/>
          <w:b/>
          <w:bCs/>
          <w:sz w:val="28"/>
          <w:szCs w:val="28"/>
        </w:rPr>
        <w:t>7</w:t>
      </w:r>
    </w:p>
    <w:p w:rsidR="00F84A6E" w:rsidRPr="000334F1" w:rsidP="003A53A2" w14:paraId="7B6F572E" w14:textId="77777777">
      <w:pPr>
        <w:pStyle w:val="NoSpacing"/>
        <w:tabs>
          <w:tab w:val="left" w:pos="6804"/>
        </w:tabs>
        <w:jc w:val="right"/>
        <w:rPr>
          <w:rFonts w:ascii="Times New Roman" w:hAnsi="Times New Roman" w:cs="Times New Roman"/>
          <w:sz w:val="24"/>
          <w:szCs w:val="24"/>
        </w:rPr>
      </w:pPr>
      <w:r w:rsidRPr="000334F1">
        <w:rPr>
          <w:rFonts w:ascii="Times New Roman" w:hAnsi="Times New Roman" w:cs="Times New Roman"/>
          <w:sz w:val="24"/>
          <w:szCs w:val="24"/>
        </w:rPr>
        <w:t>Bauskā, Bauskas novadā</w:t>
      </w:r>
      <w:r w:rsidRPr="000334F1">
        <w:rPr>
          <w:rFonts w:ascii="Times New Roman" w:hAnsi="Times New Roman" w:cs="Times New Roman"/>
          <w:sz w:val="24"/>
          <w:szCs w:val="24"/>
        </w:rPr>
        <w:tab/>
      </w:r>
      <w:r>
        <w:rPr>
          <w:rFonts w:ascii="Times New Roman" w:hAnsi="Times New Roman" w:cs="Times New Roman"/>
          <w:sz w:val="24"/>
          <w:szCs w:val="24"/>
        </w:rPr>
        <w:tab/>
      </w:r>
      <w:r w:rsidRPr="000334F1">
        <w:rPr>
          <w:rFonts w:ascii="Times New Roman" w:hAnsi="Times New Roman" w:cs="Times New Roman"/>
          <w:sz w:val="24"/>
          <w:szCs w:val="24"/>
        </w:rPr>
        <w:t xml:space="preserve">Nolikuma datums ir pievienotā elektroniskā paraksta </w:t>
      </w:r>
    </w:p>
    <w:p w:rsidR="00F84A6E" w:rsidRPr="000334F1" w:rsidP="003A53A2" w14:paraId="79707100" w14:textId="77777777">
      <w:pPr>
        <w:pStyle w:val="NoSpacing"/>
        <w:jc w:val="right"/>
        <w:rPr>
          <w:rFonts w:ascii="Times New Roman" w:hAnsi="Times New Roman" w:cs="Times New Roman"/>
          <w:sz w:val="24"/>
          <w:szCs w:val="24"/>
        </w:rPr>
      </w:pPr>
      <w:r w:rsidRPr="000334F1">
        <w:rPr>
          <w:rFonts w:ascii="Times New Roman" w:hAnsi="Times New Roman" w:cs="Times New Roman"/>
          <w:sz w:val="24"/>
          <w:szCs w:val="24"/>
        </w:rPr>
        <w:t>un laika zīmoga datums</w:t>
      </w:r>
    </w:p>
    <w:p w:rsidR="00F84A6E" w:rsidRPr="00A9724F" w:rsidP="003A53A2" w14:paraId="69ABFF6A" w14:textId="77777777">
      <w:pPr>
        <w:spacing w:after="0" w:line="240" w:lineRule="auto"/>
        <w:jc w:val="both"/>
        <w:rPr>
          <w:rFonts w:ascii="Times New Roman" w:eastAsia="Times New Roman" w:hAnsi="Times New Roman" w:cs="Times New Roman"/>
          <w:sz w:val="24"/>
          <w:szCs w:val="24"/>
        </w:rPr>
      </w:pPr>
    </w:p>
    <w:p w:rsidR="00F84A6E" w:rsidRPr="00A9724F" w:rsidP="003A53A2" w14:paraId="06726D70" w14:textId="77777777">
      <w:pPr>
        <w:numPr>
          <w:ilvl w:val="0"/>
          <w:numId w:val="5"/>
        </w:numPr>
        <w:spacing w:after="0" w:line="240" w:lineRule="auto"/>
        <w:ind w:left="567" w:hanging="567"/>
        <w:jc w:val="both"/>
        <w:rPr>
          <w:rFonts w:ascii="Times New Roman" w:eastAsia="Times New Roman" w:hAnsi="Times New Roman" w:cs="Times New Roman"/>
          <w:b/>
          <w:sz w:val="24"/>
          <w:szCs w:val="24"/>
        </w:rPr>
      </w:pPr>
      <w:r w:rsidRPr="00A9724F">
        <w:rPr>
          <w:rFonts w:ascii="Times New Roman" w:eastAsia="Times New Roman" w:hAnsi="Times New Roman" w:cs="Times New Roman"/>
          <w:b/>
          <w:sz w:val="24"/>
          <w:szCs w:val="24"/>
        </w:rPr>
        <w:t>Pasūtītājs</w:t>
      </w:r>
    </w:p>
    <w:tbl>
      <w:tblPr>
        <w:tblStyle w:val="a"/>
        <w:tblW w:w="8704" w:type="dxa"/>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48"/>
        <w:gridCol w:w="5756"/>
      </w:tblGrid>
      <w:tr w14:paraId="35D1FE9A" w14:textId="77777777" w:rsidTr="003A33B6">
        <w:tblPrEx>
          <w:tblW w:w="8704" w:type="dxa"/>
          <w:tblInd w:w="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235"/>
        </w:trPr>
        <w:tc>
          <w:tcPr>
            <w:tcW w:w="2948" w:type="dxa"/>
            <w:shd w:val="clear" w:color="auto" w:fill="BFBFBF"/>
            <w:vAlign w:val="center"/>
          </w:tcPr>
          <w:p w:rsidR="00F84A6E" w:rsidRPr="00A9724F" w:rsidP="003A53A2" w14:paraId="6EDD12B0" w14:textId="77777777">
            <w:pPr>
              <w:keepNext/>
              <w:spacing w:after="0" w:line="240" w:lineRule="auto"/>
              <w:rPr>
                <w:rFonts w:ascii="Times New Roman" w:eastAsia="Times New Roman" w:hAnsi="Times New Roman" w:cs="Times New Roman"/>
                <w:b/>
                <w:sz w:val="24"/>
                <w:szCs w:val="24"/>
              </w:rPr>
            </w:pPr>
            <w:r w:rsidRPr="00A9724F">
              <w:rPr>
                <w:rFonts w:ascii="Times New Roman" w:eastAsia="Times New Roman" w:hAnsi="Times New Roman" w:cs="Times New Roman"/>
                <w:b/>
                <w:sz w:val="24"/>
                <w:szCs w:val="24"/>
              </w:rPr>
              <w:t>Nosaukums</w:t>
            </w:r>
          </w:p>
        </w:tc>
        <w:tc>
          <w:tcPr>
            <w:tcW w:w="5756" w:type="dxa"/>
            <w:vAlign w:val="center"/>
          </w:tcPr>
          <w:p w:rsidR="00F84A6E" w:rsidRPr="00A9724F" w:rsidP="003A53A2" w14:paraId="3222E233" w14:textId="77777777">
            <w:pPr>
              <w:pStyle w:val="NoSpacing"/>
              <w:rPr>
                <w:rFonts w:ascii="Times New Roman" w:hAnsi="Times New Roman" w:cs="Times New Roman"/>
                <w:sz w:val="24"/>
                <w:szCs w:val="24"/>
              </w:rPr>
            </w:pPr>
            <w:r w:rsidRPr="00A9724F">
              <w:rPr>
                <w:rFonts w:ascii="Times New Roman" w:hAnsi="Times New Roman" w:cs="Times New Roman"/>
                <w:sz w:val="24"/>
                <w:szCs w:val="24"/>
              </w:rPr>
              <w:t xml:space="preserve">Bauskas novada pašvaldības iestāde </w:t>
            </w:r>
          </w:p>
          <w:p w:rsidR="00F84A6E" w:rsidRPr="00A9724F" w:rsidP="003A53A2" w14:paraId="7F4C8688" w14:textId="77777777">
            <w:pPr>
              <w:pStyle w:val="NoSpacing"/>
              <w:rPr>
                <w:rFonts w:ascii="Times New Roman" w:hAnsi="Times New Roman" w:cs="Times New Roman"/>
                <w:sz w:val="24"/>
                <w:szCs w:val="24"/>
              </w:rPr>
            </w:pPr>
            <w:r w:rsidRPr="00A9724F">
              <w:rPr>
                <w:rFonts w:ascii="Times New Roman" w:hAnsi="Times New Roman" w:cs="Times New Roman"/>
                <w:sz w:val="24"/>
                <w:szCs w:val="24"/>
              </w:rPr>
              <w:t>“Bauskas apvienības pārvalde”</w:t>
            </w:r>
          </w:p>
        </w:tc>
      </w:tr>
      <w:tr w14:paraId="15FBD84C" w14:textId="77777777" w:rsidTr="003A33B6">
        <w:tblPrEx>
          <w:tblW w:w="8704" w:type="dxa"/>
          <w:tblInd w:w="505" w:type="dxa"/>
          <w:tblLayout w:type="fixed"/>
          <w:tblLook w:val="0000"/>
        </w:tblPrEx>
        <w:trPr>
          <w:trHeight w:val="229"/>
        </w:trPr>
        <w:tc>
          <w:tcPr>
            <w:tcW w:w="2948" w:type="dxa"/>
            <w:shd w:val="clear" w:color="auto" w:fill="BFBFBF"/>
            <w:vAlign w:val="center"/>
          </w:tcPr>
          <w:p w:rsidR="00F84A6E" w:rsidRPr="00A9724F" w:rsidP="003A53A2" w14:paraId="542122B3" w14:textId="77777777">
            <w:pPr>
              <w:keepNext/>
              <w:spacing w:after="0" w:line="240" w:lineRule="auto"/>
              <w:rPr>
                <w:rFonts w:ascii="Times New Roman" w:eastAsia="Times New Roman" w:hAnsi="Times New Roman" w:cs="Times New Roman"/>
                <w:sz w:val="24"/>
                <w:szCs w:val="24"/>
              </w:rPr>
            </w:pPr>
            <w:r w:rsidRPr="00A9724F">
              <w:rPr>
                <w:rFonts w:ascii="Times New Roman" w:eastAsia="Times New Roman" w:hAnsi="Times New Roman" w:cs="Times New Roman"/>
                <w:b/>
                <w:sz w:val="24"/>
                <w:szCs w:val="24"/>
              </w:rPr>
              <w:t>Juridiskā adrese</w:t>
            </w:r>
          </w:p>
        </w:tc>
        <w:tc>
          <w:tcPr>
            <w:tcW w:w="5756" w:type="dxa"/>
            <w:vAlign w:val="center"/>
          </w:tcPr>
          <w:p w:rsidR="00F84A6E" w:rsidRPr="00A9724F" w:rsidP="003A53A2" w14:paraId="163D152E" w14:textId="77777777">
            <w:pPr>
              <w:pStyle w:val="NoSpacing"/>
              <w:rPr>
                <w:rFonts w:ascii="Times New Roman" w:hAnsi="Times New Roman" w:cs="Times New Roman"/>
                <w:sz w:val="24"/>
                <w:szCs w:val="24"/>
              </w:rPr>
            </w:pPr>
            <w:r w:rsidRPr="00A9724F">
              <w:rPr>
                <w:rFonts w:ascii="Times New Roman" w:hAnsi="Times New Roman" w:cs="Times New Roman"/>
                <w:sz w:val="24"/>
                <w:szCs w:val="24"/>
              </w:rPr>
              <w:t xml:space="preserve">Uzvaras iela 6, Bauska,  Bauskas nov., </w:t>
            </w:r>
          </w:p>
          <w:p w:rsidR="00F84A6E" w:rsidRPr="00A9724F" w:rsidP="003A53A2" w14:paraId="40624B9F" w14:textId="77777777">
            <w:pPr>
              <w:pStyle w:val="NoSpacing"/>
              <w:rPr>
                <w:rFonts w:ascii="Times New Roman" w:hAnsi="Times New Roman" w:cs="Times New Roman"/>
                <w:sz w:val="24"/>
                <w:szCs w:val="24"/>
              </w:rPr>
            </w:pPr>
            <w:r w:rsidRPr="00A9724F">
              <w:rPr>
                <w:rFonts w:ascii="Times New Roman" w:hAnsi="Times New Roman" w:cs="Times New Roman"/>
                <w:sz w:val="24"/>
                <w:szCs w:val="24"/>
              </w:rPr>
              <w:t>LV-3910</w:t>
            </w:r>
          </w:p>
        </w:tc>
      </w:tr>
      <w:tr w14:paraId="521643CF" w14:textId="77777777" w:rsidTr="003A33B6">
        <w:tblPrEx>
          <w:tblW w:w="8704" w:type="dxa"/>
          <w:tblInd w:w="505" w:type="dxa"/>
          <w:tblLayout w:type="fixed"/>
          <w:tblLook w:val="0000"/>
        </w:tblPrEx>
        <w:trPr>
          <w:trHeight w:val="274"/>
        </w:trPr>
        <w:tc>
          <w:tcPr>
            <w:tcW w:w="2948" w:type="dxa"/>
            <w:shd w:val="clear" w:color="auto" w:fill="BFBFBF"/>
            <w:vAlign w:val="center"/>
          </w:tcPr>
          <w:p w:rsidR="00F84A6E" w:rsidRPr="00A9724F" w:rsidP="003A53A2" w14:paraId="79A5A4A9" w14:textId="77777777">
            <w:pPr>
              <w:keepNext/>
              <w:spacing w:after="0" w:line="240" w:lineRule="auto"/>
              <w:rPr>
                <w:rFonts w:ascii="Times New Roman" w:eastAsia="Times New Roman" w:hAnsi="Times New Roman" w:cs="Times New Roman"/>
                <w:sz w:val="24"/>
                <w:szCs w:val="24"/>
              </w:rPr>
            </w:pPr>
            <w:r w:rsidRPr="00A9724F">
              <w:rPr>
                <w:rFonts w:ascii="Times New Roman" w:eastAsia="Times New Roman" w:hAnsi="Times New Roman" w:cs="Times New Roman"/>
                <w:b/>
                <w:sz w:val="24"/>
                <w:szCs w:val="24"/>
              </w:rPr>
              <w:t>Reģistrācijas numurs</w:t>
            </w:r>
          </w:p>
        </w:tc>
        <w:tc>
          <w:tcPr>
            <w:tcW w:w="5756" w:type="dxa"/>
            <w:vAlign w:val="center"/>
          </w:tcPr>
          <w:p w:rsidR="00F84A6E" w:rsidRPr="00A9724F" w:rsidP="003A53A2" w14:paraId="62AAEB6B" w14:textId="77777777">
            <w:pPr>
              <w:pStyle w:val="NoSpacing"/>
              <w:rPr>
                <w:rFonts w:ascii="Times New Roman" w:eastAsia="Times New Roman" w:hAnsi="Times New Roman" w:cs="Times New Roman"/>
                <w:color w:val="000000"/>
                <w:sz w:val="24"/>
                <w:szCs w:val="24"/>
              </w:rPr>
            </w:pPr>
            <w:r w:rsidRPr="00A9724F">
              <w:rPr>
                <w:rFonts w:ascii="Times New Roman" w:eastAsia="Times New Roman" w:hAnsi="Times New Roman" w:cs="Times New Roman"/>
                <w:color w:val="000000"/>
                <w:sz w:val="24"/>
                <w:szCs w:val="24"/>
              </w:rPr>
              <w:t>50900038281</w:t>
            </w:r>
          </w:p>
        </w:tc>
      </w:tr>
    </w:tbl>
    <w:p w:rsidR="00F84A6E" w:rsidP="003A53A2" w14:paraId="3B34312B" w14:textId="77777777">
      <w:pPr>
        <w:pStyle w:val="ListParagraph"/>
        <w:spacing w:after="0" w:line="240" w:lineRule="auto"/>
        <w:ind w:left="567"/>
        <w:jc w:val="both"/>
        <w:rPr>
          <w:rFonts w:ascii="Times New Roman" w:eastAsia="Times New Roman" w:hAnsi="Times New Roman" w:cs="Times New Roman"/>
          <w:b/>
          <w:sz w:val="24"/>
          <w:szCs w:val="24"/>
        </w:rPr>
      </w:pPr>
    </w:p>
    <w:p w:rsidR="00F84A6E" w:rsidP="003A53A2" w14:paraId="5C4F17B6" w14:textId="77777777">
      <w:pPr>
        <w:pStyle w:val="ListParagraph"/>
        <w:numPr>
          <w:ilvl w:val="0"/>
          <w:numId w:val="5"/>
        </w:numPr>
        <w:spacing w:after="0" w:line="240" w:lineRule="auto"/>
        <w:ind w:left="567" w:hanging="567"/>
        <w:jc w:val="both"/>
        <w:rPr>
          <w:rFonts w:ascii="Times New Roman" w:eastAsia="Times New Roman" w:hAnsi="Times New Roman" w:cs="Times New Roman"/>
          <w:b/>
          <w:sz w:val="24"/>
          <w:szCs w:val="24"/>
        </w:rPr>
      </w:pPr>
      <w:r w:rsidRPr="00A9724F">
        <w:rPr>
          <w:rFonts w:ascii="Times New Roman" w:eastAsia="Times New Roman" w:hAnsi="Times New Roman" w:cs="Times New Roman"/>
          <w:b/>
          <w:sz w:val="24"/>
          <w:szCs w:val="24"/>
        </w:rPr>
        <w:t>Iepirkuma priekšmets</w:t>
      </w:r>
    </w:p>
    <w:p w:rsidR="00330E42" w:rsidP="003A53A2" w14:paraId="614D79D5" w14:textId="5280AD64">
      <w:pPr>
        <w:spacing w:after="0" w:line="240" w:lineRule="auto"/>
        <w:ind w:left="567"/>
        <w:jc w:val="both"/>
        <w:rPr>
          <w:rFonts w:ascii="Times New Roman" w:hAnsi="Times New Roman"/>
          <w:sz w:val="24"/>
          <w:szCs w:val="24"/>
        </w:rPr>
      </w:pPr>
      <w:bookmarkStart w:id="0" w:name="_Hlk146278640"/>
      <w:r w:rsidRPr="00301A7A">
        <w:rPr>
          <w:rFonts w:ascii="Times New Roman" w:hAnsi="Times New Roman" w:cs="Times New Roman"/>
          <w:b/>
          <w:sz w:val="24"/>
          <w:szCs w:val="24"/>
        </w:rPr>
        <w:t>Dekoratīva LED āra apgaismojuma izgatavošana un piegāde</w:t>
      </w:r>
      <w:r w:rsidR="004F282B">
        <w:rPr>
          <w:rFonts w:ascii="Times New Roman" w:hAnsi="Times New Roman" w:cs="Times New Roman"/>
          <w:b/>
          <w:bCs/>
          <w:sz w:val="24"/>
          <w:szCs w:val="24"/>
        </w:rPr>
        <w:t xml:space="preserve"> </w:t>
      </w:r>
      <w:r w:rsidR="004F282B">
        <w:rPr>
          <w:rFonts w:ascii="Times New Roman" w:hAnsi="Times New Roman"/>
          <w:sz w:val="24"/>
          <w:szCs w:val="24"/>
        </w:rPr>
        <w:t>s</w:t>
      </w:r>
      <w:r w:rsidRPr="00F84A6E" w:rsidR="00673222">
        <w:rPr>
          <w:rFonts w:ascii="Times New Roman" w:hAnsi="Times New Roman"/>
          <w:sz w:val="24"/>
          <w:szCs w:val="24"/>
        </w:rPr>
        <w:t xml:space="preserve">askaņā ar </w:t>
      </w:r>
      <w:bookmarkEnd w:id="0"/>
      <w:r w:rsidR="00183B51">
        <w:rPr>
          <w:rFonts w:ascii="Times New Roman" w:hAnsi="Times New Roman"/>
          <w:sz w:val="24"/>
          <w:szCs w:val="24"/>
        </w:rPr>
        <w:t>Tehnisko specifikāciju</w:t>
      </w:r>
      <w:r w:rsidR="00644F08">
        <w:rPr>
          <w:rFonts w:ascii="Times New Roman" w:hAnsi="Times New Roman"/>
          <w:sz w:val="24"/>
          <w:szCs w:val="24"/>
        </w:rPr>
        <w:t xml:space="preserve">, </w:t>
      </w:r>
      <w:r w:rsidR="004F282B">
        <w:rPr>
          <w:rFonts w:ascii="Times New Roman" w:hAnsi="Times New Roman"/>
          <w:sz w:val="24"/>
          <w:szCs w:val="24"/>
        </w:rPr>
        <w:t xml:space="preserve">nolikuma </w:t>
      </w:r>
      <w:r w:rsidR="00644F08">
        <w:rPr>
          <w:rFonts w:ascii="Times New Roman" w:hAnsi="Times New Roman"/>
          <w:sz w:val="24"/>
          <w:szCs w:val="24"/>
        </w:rPr>
        <w:t>1.</w:t>
      </w:r>
      <w:r w:rsidR="004F282B">
        <w:rPr>
          <w:rFonts w:ascii="Times New Roman" w:hAnsi="Times New Roman"/>
          <w:sz w:val="24"/>
          <w:szCs w:val="24"/>
        </w:rPr>
        <w:t>pielikum</w:t>
      </w:r>
      <w:r w:rsidR="00644F08">
        <w:rPr>
          <w:rFonts w:ascii="Times New Roman" w:hAnsi="Times New Roman"/>
          <w:sz w:val="24"/>
          <w:szCs w:val="24"/>
        </w:rPr>
        <w:t>s</w:t>
      </w:r>
      <w:r w:rsidRPr="00F84A6E" w:rsidR="00673222">
        <w:rPr>
          <w:rFonts w:ascii="Times New Roman" w:hAnsi="Times New Roman"/>
          <w:sz w:val="24"/>
          <w:szCs w:val="24"/>
        </w:rPr>
        <w:t>.</w:t>
      </w:r>
      <w:r w:rsidR="00673222">
        <w:rPr>
          <w:rFonts w:ascii="Times New Roman" w:hAnsi="Times New Roman"/>
          <w:sz w:val="24"/>
          <w:szCs w:val="24"/>
        </w:rPr>
        <w:t xml:space="preserve"> </w:t>
      </w:r>
    </w:p>
    <w:p w:rsidR="00F84A6E" w:rsidRPr="00C837AF" w:rsidP="003A53A2" w14:paraId="7447BC9D" w14:textId="77777777">
      <w:pPr>
        <w:pStyle w:val="ListParagraph"/>
        <w:spacing w:after="0" w:line="240" w:lineRule="auto"/>
        <w:ind w:left="567"/>
        <w:jc w:val="both"/>
        <w:rPr>
          <w:rFonts w:ascii="Times New Roman" w:eastAsia="Times New Roman" w:hAnsi="Times New Roman" w:cs="Times New Roman"/>
          <w:bCs/>
          <w:sz w:val="24"/>
          <w:szCs w:val="24"/>
        </w:rPr>
      </w:pPr>
    </w:p>
    <w:p w:rsidR="00F84A6E" w:rsidRPr="00F84A6E" w:rsidP="003A53A2" w14:paraId="7F1BC3E0" w14:textId="7183A178">
      <w:pPr>
        <w:pStyle w:val="ListParagraph"/>
        <w:numPr>
          <w:ilvl w:val="0"/>
          <w:numId w:val="2"/>
        </w:numPr>
        <w:spacing w:after="0" w:line="240" w:lineRule="auto"/>
        <w:ind w:left="567" w:hanging="567"/>
        <w:jc w:val="both"/>
        <w:rPr>
          <w:rFonts w:ascii="Times New Roman" w:eastAsia="Times New Roman" w:hAnsi="Times New Roman" w:cs="Times New Roman"/>
          <w:sz w:val="24"/>
          <w:szCs w:val="24"/>
        </w:rPr>
      </w:pPr>
      <w:r w:rsidRPr="00D731FD">
        <w:rPr>
          <w:rFonts w:ascii="Times New Roman" w:eastAsia="Times New Roman" w:hAnsi="Times New Roman" w:cs="Times New Roman"/>
          <w:b/>
          <w:sz w:val="24"/>
          <w:szCs w:val="24"/>
        </w:rPr>
        <w:t>Identifikācijas numurs</w:t>
      </w:r>
      <w:r w:rsidRPr="00D731FD">
        <w:rPr>
          <w:rFonts w:ascii="Times New Roman" w:eastAsia="Times New Roman" w:hAnsi="Times New Roman" w:cs="Times New Roman"/>
          <w:sz w:val="24"/>
          <w:szCs w:val="24"/>
        </w:rPr>
        <w:t xml:space="preserve">: </w:t>
      </w:r>
      <w:r w:rsidRPr="00D731FD">
        <w:rPr>
          <w:rFonts w:ascii="Times New Roman" w:eastAsia="Times New Roman" w:hAnsi="Times New Roman" w:cs="Times New Roman"/>
          <w:b/>
          <w:bCs/>
          <w:sz w:val="24"/>
          <w:szCs w:val="24"/>
        </w:rPr>
        <w:t>BAP/2026/2-1/</w:t>
      </w:r>
      <w:r w:rsidR="00EC08A0">
        <w:rPr>
          <w:rFonts w:ascii="Times New Roman" w:eastAsia="Times New Roman" w:hAnsi="Times New Roman" w:cs="Times New Roman"/>
          <w:b/>
          <w:bCs/>
          <w:sz w:val="24"/>
          <w:szCs w:val="24"/>
        </w:rPr>
        <w:t>3</w:t>
      </w:r>
      <w:r w:rsidR="00301A7A">
        <w:rPr>
          <w:rFonts w:ascii="Times New Roman" w:eastAsia="Times New Roman" w:hAnsi="Times New Roman" w:cs="Times New Roman"/>
          <w:b/>
          <w:bCs/>
          <w:sz w:val="24"/>
          <w:szCs w:val="24"/>
        </w:rPr>
        <w:t>7</w:t>
      </w:r>
    </w:p>
    <w:p w:rsidR="00F84A6E" w:rsidRPr="00D731FD" w:rsidP="003A53A2" w14:paraId="6736577E" w14:textId="77777777">
      <w:pPr>
        <w:pStyle w:val="ListParagraph"/>
        <w:spacing w:after="0" w:line="240" w:lineRule="auto"/>
        <w:ind w:left="567"/>
        <w:jc w:val="both"/>
        <w:rPr>
          <w:rFonts w:ascii="Times New Roman" w:eastAsia="Times New Roman" w:hAnsi="Times New Roman" w:cs="Times New Roman"/>
          <w:sz w:val="24"/>
          <w:szCs w:val="24"/>
        </w:rPr>
      </w:pPr>
    </w:p>
    <w:p w:rsidR="00FF56A4" w:rsidRPr="00FF56A4" w:rsidP="003A53A2" w14:paraId="2AC76500" w14:textId="77777777">
      <w:pPr>
        <w:pStyle w:val="ListParagraph"/>
        <w:numPr>
          <w:ilvl w:val="0"/>
          <w:numId w:val="2"/>
        </w:num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Kontaktpersona:</w:t>
      </w:r>
    </w:p>
    <w:p w:rsidR="00F84A6E" w:rsidP="003A53A2" w14:paraId="7C3BE226" w14:textId="1A479A77">
      <w:pPr>
        <w:spacing w:after="0" w:line="240" w:lineRule="auto"/>
        <w:ind w:left="567"/>
        <w:jc w:val="both"/>
        <w:rPr>
          <w:rFonts w:ascii="Times New Roman" w:eastAsia="Times New Roman" w:hAnsi="Times New Roman" w:cs="Times New Roman"/>
          <w:sz w:val="24"/>
          <w:szCs w:val="24"/>
        </w:rPr>
      </w:pPr>
      <w:r w:rsidRPr="00E048FD">
        <w:rPr>
          <w:rFonts w:ascii="Times New Roman" w:eastAsia="Times New Roman" w:hAnsi="Times New Roman" w:cs="Times New Roman"/>
          <w:sz w:val="24"/>
          <w:szCs w:val="24"/>
        </w:rPr>
        <w:t xml:space="preserve">Bauskas apvienības pārvaldes </w:t>
      </w:r>
      <w:r w:rsidR="00AE2B0F">
        <w:rPr>
          <w:rFonts w:ascii="Times New Roman" w:eastAsia="Times New Roman" w:hAnsi="Times New Roman" w:cs="Times New Roman"/>
          <w:sz w:val="24"/>
          <w:szCs w:val="24"/>
        </w:rPr>
        <w:t xml:space="preserve">Bauskas pilsētas nodaļas vadītājs Gatis </w:t>
      </w:r>
      <w:r w:rsidR="00AE2B0F">
        <w:rPr>
          <w:rFonts w:ascii="Times New Roman" w:eastAsia="Times New Roman" w:hAnsi="Times New Roman" w:cs="Times New Roman"/>
          <w:sz w:val="24"/>
          <w:szCs w:val="24"/>
        </w:rPr>
        <w:t>Pauniņš</w:t>
      </w:r>
      <w:r w:rsidRPr="00E048FD">
        <w:rPr>
          <w:rFonts w:ascii="Times New Roman" w:eastAsia="Times New Roman" w:hAnsi="Times New Roman" w:cs="Times New Roman"/>
          <w:sz w:val="24"/>
          <w:szCs w:val="24"/>
        </w:rPr>
        <w:t xml:space="preserve"> </w:t>
      </w:r>
      <w:r w:rsidRPr="00AE2B0F" w:rsidR="00AE2B0F">
        <w:rPr>
          <w:rFonts w:ascii="Times New Roman" w:eastAsia="Times New Roman" w:hAnsi="Times New Roman" w:cs="Times New Roman"/>
          <w:sz w:val="24"/>
          <w:szCs w:val="24"/>
        </w:rPr>
        <w:t>tālruņa Nr. 27879715 e-past</w:t>
      </w:r>
      <w:r w:rsidR="00AE2B0F">
        <w:rPr>
          <w:rFonts w:ascii="Times New Roman" w:eastAsia="Times New Roman" w:hAnsi="Times New Roman" w:cs="Times New Roman"/>
          <w:sz w:val="24"/>
          <w:szCs w:val="24"/>
        </w:rPr>
        <w:t>s</w:t>
      </w:r>
      <w:r w:rsidRPr="00AE2B0F" w:rsidR="00AE2B0F">
        <w:rPr>
          <w:rFonts w:ascii="Times New Roman" w:eastAsia="Times New Roman" w:hAnsi="Times New Roman" w:cs="Times New Roman"/>
          <w:sz w:val="24"/>
          <w:szCs w:val="24"/>
        </w:rPr>
        <w:t xml:space="preserve">: </w:t>
      </w:r>
      <w:hyperlink r:id="rId4" w:history="1">
        <w:r w:rsidRPr="00A46A80" w:rsidR="00AE2B0F">
          <w:rPr>
            <w:rStyle w:val="Hyperlink"/>
            <w:rFonts w:ascii="Times New Roman" w:eastAsia="Times New Roman" w:hAnsi="Times New Roman" w:cs="Times New Roman"/>
            <w:sz w:val="24"/>
            <w:szCs w:val="24"/>
          </w:rPr>
          <w:t>gatis.paunins@bauskasnovads.lv</w:t>
        </w:r>
      </w:hyperlink>
    </w:p>
    <w:p w:rsidR="00AE2B0F" w:rsidP="003A53A2" w14:paraId="2707A150" w14:textId="77777777">
      <w:pPr>
        <w:spacing w:after="0" w:line="240" w:lineRule="auto"/>
        <w:ind w:left="567"/>
        <w:jc w:val="both"/>
        <w:rPr>
          <w:rFonts w:ascii="Times New Roman" w:eastAsia="Times New Roman" w:hAnsi="Times New Roman" w:cs="Times New Roman"/>
          <w:sz w:val="24"/>
          <w:szCs w:val="24"/>
        </w:rPr>
      </w:pPr>
    </w:p>
    <w:p w:rsidR="00F84A6E" w:rsidRPr="00A9724F" w:rsidP="003A53A2" w14:paraId="205FBB9A" w14:textId="77777777">
      <w:pPr>
        <w:pStyle w:val="ListParagraph"/>
        <w:numPr>
          <w:ilvl w:val="0"/>
          <w:numId w:val="2"/>
        </w:numPr>
        <w:spacing w:after="0" w:line="240" w:lineRule="auto"/>
        <w:ind w:left="567" w:hanging="567"/>
        <w:jc w:val="both"/>
        <w:rPr>
          <w:rFonts w:ascii="Times New Roman" w:eastAsia="Times New Roman" w:hAnsi="Times New Roman" w:cs="Times New Roman"/>
          <w:sz w:val="24"/>
          <w:szCs w:val="24"/>
        </w:rPr>
      </w:pPr>
      <w:r w:rsidRPr="00A9724F">
        <w:rPr>
          <w:rFonts w:ascii="Times New Roman" w:eastAsia="Times New Roman" w:hAnsi="Times New Roman" w:cs="Times New Roman"/>
          <w:b/>
          <w:sz w:val="24"/>
          <w:szCs w:val="24"/>
        </w:rPr>
        <w:t>Piedāvājumu iesniegšana</w:t>
      </w:r>
      <w:r>
        <w:rPr>
          <w:rFonts w:ascii="Times New Roman" w:eastAsia="Times New Roman" w:hAnsi="Times New Roman" w:cs="Times New Roman"/>
          <w:b/>
          <w:sz w:val="24"/>
          <w:szCs w:val="24"/>
        </w:rPr>
        <w:t>, iesniegšanas veids un termiņš</w:t>
      </w:r>
      <w:r w:rsidRPr="00A9724F">
        <w:rPr>
          <w:rFonts w:ascii="Times New Roman" w:eastAsia="Times New Roman" w:hAnsi="Times New Roman" w:cs="Times New Roman"/>
          <w:b/>
          <w:sz w:val="24"/>
          <w:szCs w:val="24"/>
        </w:rPr>
        <w:t>:</w:t>
      </w:r>
      <w:r w:rsidRPr="00A9724F">
        <w:rPr>
          <w:rFonts w:ascii="Times New Roman" w:eastAsia="Times New Roman" w:hAnsi="Times New Roman" w:cs="Times New Roman"/>
          <w:b/>
          <w:sz w:val="24"/>
          <w:szCs w:val="24"/>
        </w:rPr>
        <w:tab/>
      </w:r>
    </w:p>
    <w:p w:rsidR="00F84A6E" w:rsidRPr="00E2085E" w:rsidP="003A53A2" w14:paraId="13ACB6B9" w14:textId="77777777">
      <w:pPr>
        <w:pStyle w:val="ListParagraph"/>
        <w:numPr>
          <w:ilvl w:val="1"/>
          <w:numId w:val="2"/>
        </w:numPr>
        <w:pBdr>
          <w:top w:val="nil"/>
          <w:left w:val="nil"/>
          <w:bottom w:val="nil"/>
          <w:right w:val="nil"/>
          <w:between w:val="nil"/>
        </w:pBdr>
        <w:spacing w:after="0" w:line="240" w:lineRule="auto"/>
        <w:ind w:left="567" w:hanging="425"/>
        <w:jc w:val="both"/>
        <w:rPr>
          <w:rFonts w:ascii="Times New Roman" w:eastAsia="Times New Roman" w:hAnsi="Times New Roman" w:cs="Times New Roman"/>
          <w:color w:val="000000"/>
          <w:sz w:val="24"/>
          <w:szCs w:val="24"/>
        </w:rPr>
      </w:pPr>
      <w:r w:rsidRPr="00E2085E">
        <w:rPr>
          <w:rFonts w:ascii="Times New Roman" w:eastAsia="Times New Roman" w:hAnsi="Times New Roman" w:cs="Times New Roman"/>
          <w:color w:val="000000"/>
          <w:sz w:val="24"/>
          <w:szCs w:val="24"/>
        </w:rPr>
        <w:t>Pretendents iesniedz vienu piedāvājumu. Piedāvājumu variantu iesniegšana nav pieļaujama un ir par pamatu pretendenta piedāvājuma noraidīšanai;</w:t>
      </w:r>
    </w:p>
    <w:p w:rsidR="00F84A6E" w:rsidP="003A53A2" w14:paraId="63EA9E63" w14:textId="77777777">
      <w:pPr>
        <w:pStyle w:val="ListParagraph"/>
        <w:numPr>
          <w:ilvl w:val="1"/>
          <w:numId w:val="2"/>
        </w:numPr>
        <w:spacing w:after="0" w:line="240" w:lineRule="auto"/>
        <w:ind w:left="567" w:hanging="425"/>
        <w:jc w:val="both"/>
        <w:rPr>
          <w:rFonts w:ascii="Times New Roman" w:eastAsia="Times New Roman" w:hAnsi="Times New Roman" w:cs="Times New Roman"/>
          <w:color w:val="000000"/>
          <w:sz w:val="24"/>
          <w:szCs w:val="24"/>
        </w:rPr>
      </w:pPr>
      <w:r w:rsidRPr="00E2085E">
        <w:rPr>
          <w:rFonts w:ascii="Times New Roman" w:eastAsia="Times New Roman" w:hAnsi="Times New Roman" w:cs="Times New Roman"/>
          <w:color w:val="000000"/>
          <w:sz w:val="24"/>
          <w:szCs w:val="24"/>
        </w:rPr>
        <w:t>Iepirkuma priekšmets netiek dalīts daļās. Pretendents piedāvājumu iesnie</w:t>
      </w:r>
      <w:r>
        <w:rPr>
          <w:rFonts w:ascii="Times New Roman" w:eastAsia="Times New Roman" w:hAnsi="Times New Roman" w:cs="Times New Roman"/>
          <w:color w:val="000000"/>
          <w:sz w:val="24"/>
          <w:szCs w:val="24"/>
        </w:rPr>
        <w:t xml:space="preserve">dz </w:t>
      </w:r>
      <w:r w:rsidRPr="00E2085E">
        <w:rPr>
          <w:rFonts w:ascii="Times New Roman" w:eastAsia="Times New Roman" w:hAnsi="Times New Roman" w:cs="Times New Roman"/>
          <w:color w:val="000000"/>
          <w:sz w:val="24"/>
          <w:szCs w:val="24"/>
        </w:rPr>
        <w:t>par visu iepirkuma priekšmeta apjomu.</w:t>
      </w:r>
    </w:p>
    <w:p w:rsidR="00F84A6E" w:rsidRPr="0024758D" w:rsidP="003A53A2" w14:paraId="3ACB2B3C" w14:textId="5631BDCE">
      <w:pPr>
        <w:pStyle w:val="ListParagraph"/>
        <w:numPr>
          <w:ilvl w:val="1"/>
          <w:numId w:val="2"/>
        </w:numPr>
        <w:spacing w:after="0" w:line="240" w:lineRule="auto"/>
        <w:ind w:left="567" w:hanging="425"/>
        <w:jc w:val="both"/>
        <w:rPr>
          <w:rFonts w:ascii="Times New Roman" w:eastAsia="Times New Roman" w:hAnsi="Times New Roman" w:cs="Times New Roman"/>
          <w:b/>
          <w:bCs/>
          <w:sz w:val="24"/>
          <w:szCs w:val="24"/>
        </w:rPr>
      </w:pPr>
      <w:r w:rsidRPr="00BC6764">
        <w:rPr>
          <w:rFonts w:ascii="Times New Roman" w:eastAsia="Times New Roman" w:hAnsi="Times New Roman" w:cs="Times New Roman"/>
          <w:color w:val="000000"/>
          <w:sz w:val="24"/>
          <w:szCs w:val="24"/>
        </w:rPr>
        <w:t>Pretendents savu piedāvājumu iesniedz</w:t>
      </w:r>
      <w:r w:rsidRPr="00BC6764">
        <w:rPr>
          <w:rFonts w:ascii="Times New Roman" w:eastAsia="Times New Roman" w:hAnsi="Times New Roman" w:cs="Times New Roman"/>
          <w:b/>
          <w:color w:val="000000"/>
          <w:sz w:val="24"/>
          <w:szCs w:val="24"/>
        </w:rPr>
        <w:t xml:space="preserve"> elektroniski līdz 2026. gada</w:t>
      </w:r>
      <w:r w:rsidRPr="00BC6764">
        <w:rPr>
          <w:rFonts w:ascii="Times New Roman" w:eastAsia="Times New Roman" w:hAnsi="Times New Roman" w:cs="Times New Roman"/>
          <w:b/>
          <w:color w:val="FF0000"/>
          <w:sz w:val="24"/>
          <w:szCs w:val="24"/>
        </w:rPr>
        <w:t xml:space="preserve"> </w:t>
      </w:r>
      <w:r w:rsidR="00AE2B0F">
        <w:rPr>
          <w:rFonts w:ascii="Times New Roman" w:eastAsia="Times New Roman" w:hAnsi="Times New Roman" w:cs="Times New Roman"/>
          <w:b/>
          <w:sz w:val="24"/>
          <w:szCs w:val="24"/>
        </w:rPr>
        <w:t>25</w:t>
      </w:r>
      <w:r w:rsidRPr="00BC6764">
        <w:rPr>
          <w:rFonts w:ascii="Times New Roman" w:eastAsia="Times New Roman" w:hAnsi="Times New Roman" w:cs="Times New Roman"/>
          <w:b/>
          <w:sz w:val="24"/>
          <w:szCs w:val="24"/>
        </w:rPr>
        <w:t>.</w:t>
      </w:r>
      <w:r w:rsidRPr="00BC6764" w:rsidR="00FF56A4">
        <w:rPr>
          <w:rFonts w:ascii="Times New Roman" w:eastAsia="Times New Roman" w:hAnsi="Times New Roman" w:cs="Times New Roman"/>
          <w:b/>
          <w:sz w:val="24"/>
          <w:szCs w:val="24"/>
        </w:rPr>
        <w:t xml:space="preserve"> </w:t>
      </w:r>
      <w:r w:rsidR="00EC08A0">
        <w:rPr>
          <w:rFonts w:ascii="Times New Roman" w:eastAsia="Times New Roman" w:hAnsi="Times New Roman" w:cs="Times New Roman"/>
          <w:b/>
          <w:sz w:val="24"/>
          <w:szCs w:val="24"/>
        </w:rPr>
        <w:t>septembrim</w:t>
      </w:r>
      <w:r w:rsidRPr="00BC6764">
        <w:rPr>
          <w:rFonts w:ascii="Times New Roman" w:eastAsia="Times New Roman" w:hAnsi="Times New Roman" w:cs="Times New Roman"/>
          <w:b/>
          <w:sz w:val="24"/>
          <w:szCs w:val="24"/>
        </w:rPr>
        <w:t xml:space="preserve"> </w:t>
      </w:r>
      <w:r w:rsidRPr="00BC6764">
        <w:rPr>
          <w:rFonts w:ascii="Times New Roman" w:eastAsia="Times New Roman" w:hAnsi="Times New Roman" w:cs="Times New Roman"/>
          <w:b/>
          <w:color w:val="000000"/>
          <w:sz w:val="24"/>
          <w:szCs w:val="24"/>
        </w:rPr>
        <w:t>plkst. 12:00</w:t>
      </w:r>
      <w:r w:rsidRPr="00BC6764">
        <w:rPr>
          <w:rFonts w:ascii="Times New Roman" w:eastAsia="Times New Roman" w:hAnsi="Times New Roman" w:cs="Times New Roman"/>
          <w:color w:val="000000"/>
          <w:sz w:val="24"/>
          <w:szCs w:val="24"/>
        </w:rPr>
        <w:t xml:space="preserve">, nosūtot uz e-pasta adresi:  </w:t>
      </w:r>
      <w:hyperlink r:id="rId5" w:history="1">
        <w:r w:rsidRPr="0024758D">
          <w:rPr>
            <w:rStyle w:val="Hyperlink"/>
            <w:rFonts w:ascii="Times New Roman" w:eastAsia="Times New Roman" w:hAnsi="Times New Roman" w:cs="Times New Roman"/>
            <w:b/>
            <w:bCs/>
            <w:color w:val="auto"/>
            <w:sz w:val="24"/>
            <w:szCs w:val="24"/>
            <w:u w:val="none"/>
          </w:rPr>
          <w:t>bauska.parvalde@bauskasnovads.lv</w:t>
        </w:r>
      </w:hyperlink>
      <w:r w:rsidRPr="0024758D">
        <w:rPr>
          <w:rStyle w:val="Hyperlink"/>
          <w:rFonts w:ascii="Times New Roman" w:eastAsia="Times New Roman" w:hAnsi="Times New Roman" w:cs="Times New Roman"/>
          <w:b/>
          <w:bCs/>
          <w:color w:val="auto"/>
          <w:sz w:val="24"/>
          <w:szCs w:val="24"/>
          <w:u w:val="none"/>
        </w:rPr>
        <w:t>.</w:t>
      </w:r>
      <w:r w:rsidRPr="0024758D">
        <w:rPr>
          <w:rFonts w:ascii="Times New Roman" w:eastAsia="Times New Roman" w:hAnsi="Times New Roman" w:cs="Times New Roman"/>
          <w:b/>
          <w:bCs/>
          <w:sz w:val="24"/>
          <w:szCs w:val="24"/>
        </w:rPr>
        <w:t xml:space="preserve"> </w:t>
      </w:r>
    </w:p>
    <w:p w:rsidR="00F84A6E" w:rsidP="003A53A2" w14:paraId="1F466C86" w14:textId="77777777">
      <w:pPr>
        <w:pStyle w:val="ListParagraph"/>
        <w:numPr>
          <w:ilvl w:val="1"/>
          <w:numId w:val="2"/>
        </w:numPr>
        <w:spacing w:after="0" w:line="240" w:lineRule="auto"/>
        <w:ind w:left="567"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Pr="00967FC1">
        <w:rPr>
          <w:rFonts w:ascii="Times New Roman" w:eastAsia="Times New Roman" w:hAnsi="Times New Roman" w:cs="Times New Roman"/>
          <w:color w:val="000000"/>
          <w:sz w:val="24"/>
          <w:szCs w:val="24"/>
        </w:rPr>
        <w:t xml:space="preserve">retendents piedāvājumu paraksta ar drošu elektronisko parakstu un laika zīmogu vai </w:t>
      </w:r>
      <w:r>
        <w:rPr>
          <w:rFonts w:ascii="Times New Roman" w:eastAsia="Times New Roman" w:hAnsi="Times New Roman" w:cs="Times New Roman"/>
          <w:color w:val="000000"/>
          <w:sz w:val="24"/>
          <w:szCs w:val="24"/>
        </w:rPr>
        <w:t>iesniedz</w:t>
      </w:r>
      <w:r w:rsidRPr="00CB1F1F">
        <w:t xml:space="preserve"> </w:t>
      </w:r>
      <w:r w:rsidRPr="0055668B">
        <w:rPr>
          <w:rFonts w:ascii="Times New Roman" w:hAnsi="Times New Roman" w:cs="Times New Roman"/>
          <w:sz w:val="24"/>
          <w:szCs w:val="24"/>
        </w:rPr>
        <w:t>elektroniskus</w:t>
      </w:r>
      <w:r>
        <w:t xml:space="preserve"> </w:t>
      </w:r>
      <w:r>
        <w:rPr>
          <w:rFonts w:ascii="Times New Roman" w:eastAsia="Times New Roman" w:hAnsi="Times New Roman" w:cs="Times New Roman"/>
          <w:color w:val="000000"/>
          <w:sz w:val="24"/>
          <w:szCs w:val="24"/>
        </w:rPr>
        <w:t>papīra formas dokumentu</w:t>
      </w:r>
      <w:r w:rsidRPr="00CB1F1F">
        <w:rPr>
          <w:rFonts w:ascii="Times New Roman" w:eastAsia="Times New Roman" w:hAnsi="Times New Roman" w:cs="Times New Roman"/>
          <w:color w:val="000000"/>
          <w:sz w:val="24"/>
          <w:szCs w:val="24"/>
        </w:rPr>
        <w:t xml:space="preserve"> faksimilattēlu</w:t>
      </w:r>
      <w:r>
        <w:rPr>
          <w:rFonts w:ascii="Times New Roman" w:eastAsia="Times New Roman" w:hAnsi="Times New Roman" w:cs="Times New Roman"/>
          <w:color w:val="000000"/>
          <w:sz w:val="24"/>
          <w:szCs w:val="24"/>
        </w:rPr>
        <w:t>s</w:t>
      </w:r>
      <w:r w:rsidRPr="00CB1F1F">
        <w:rPr>
          <w:rFonts w:ascii="Times New Roman" w:eastAsia="Times New Roman" w:hAnsi="Times New Roman" w:cs="Times New Roman"/>
          <w:color w:val="000000"/>
          <w:sz w:val="24"/>
          <w:szCs w:val="24"/>
        </w:rPr>
        <w:t xml:space="preserve"> ar visām oriģināla dokumenta grafiskajām un citām īpatnībām</w:t>
      </w:r>
      <w:r>
        <w:rPr>
          <w:rFonts w:ascii="Times New Roman" w:eastAsia="Times New Roman" w:hAnsi="Times New Roman" w:cs="Times New Roman"/>
          <w:color w:val="000000"/>
          <w:sz w:val="24"/>
          <w:szCs w:val="24"/>
        </w:rPr>
        <w:t xml:space="preserve">. Ja iesniegti oriģināla papīra </w:t>
      </w:r>
      <w:r w:rsidRPr="0055668B">
        <w:rPr>
          <w:rFonts w:ascii="Times New Roman" w:eastAsia="Times New Roman" w:hAnsi="Times New Roman" w:cs="Times New Roman"/>
          <w:color w:val="000000"/>
          <w:sz w:val="24"/>
          <w:szCs w:val="24"/>
        </w:rPr>
        <w:t>dokumenta faksimilattēl</w:t>
      </w:r>
      <w:r>
        <w:rPr>
          <w:rFonts w:ascii="Times New Roman" w:eastAsia="Times New Roman" w:hAnsi="Times New Roman" w:cs="Times New Roman"/>
          <w:color w:val="000000"/>
          <w:sz w:val="24"/>
          <w:szCs w:val="24"/>
        </w:rPr>
        <w:t xml:space="preserve">i, Pretendentam pēc Pasūtītāja pieprasījuma vienas dienas laikā jāiesniedz oriģinālie papīra formas dokumenti. </w:t>
      </w:r>
    </w:p>
    <w:p w:rsidR="00F84A6E" w:rsidP="003A53A2" w14:paraId="6BBE0E58" w14:textId="77777777">
      <w:pPr>
        <w:pStyle w:val="ListParagraph"/>
        <w:numPr>
          <w:ilvl w:val="1"/>
          <w:numId w:val="2"/>
        </w:numPr>
        <w:spacing w:after="0" w:line="240" w:lineRule="auto"/>
        <w:ind w:left="567"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Pretendents tiesīgs iesniegt </w:t>
      </w:r>
      <w:r w:rsidRPr="00967FC1">
        <w:rPr>
          <w:rFonts w:ascii="Times New Roman" w:eastAsia="Times New Roman" w:hAnsi="Times New Roman" w:cs="Times New Roman"/>
          <w:color w:val="000000"/>
          <w:sz w:val="24"/>
          <w:szCs w:val="24"/>
        </w:rPr>
        <w:t>šifrēt</w:t>
      </w:r>
      <w:r>
        <w:rPr>
          <w:rFonts w:ascii="Times New Roman" w:eastAsia="Times New Roman" w:hAnsi="Times New Roman" w:cs="Times New Roman"/>
          <w:color w:val="000000"/>
          <w:sz w:val="24"/>
          <w:szCs w:val="24"/>
        </w:rPr>
        <w:t>us dokumentus. Ja iesniegti šifrēti dokumenti</w:t>
      </w:r>
      <w:r w:rsidRPr="00967FC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w:t>
      </w:r>
      <w:r w:rsidRPr="00967FC1">
        <w:rPr>
          <w:rFonts w:ascii="Times New Roman" w:eastAsia="Times New Roman" w:hAnsi="Times New Roman" w:cs="Times New Roman"/>
          <w:color w:val="000000"/>
          <w:sz w:val="24"/>
          <w:szCs w:val="24"/>
        </w:rPr>
        <w:t>retendent</w:t>
      </w:r>
      <w:r>
        <w:rPr>
          <w:rFonts w:ascii="Times New Roman" w:eastAsia="Times New Roman" w:hAnsi="Times New Roman" w:cs="Times New Roman"/>
          <w:color w:val="000000"/>
          <w:sz w:val="24"/>
          <w:szCs w:val="24"/>
        </w:rPr>
        <w:t>s</w:t>
      </w:r>
      <w:r w:rsidRPr="00967FC1">
        <w:rPr>
          <w:rFonts w:ascii="Times New Roman" w:eastAsia="Times New Roman" w:hAnsi="Times New Roman" w:cs="Times New Roman"/>
          <w:color w:val="000000"/>
          <w:sz w:val="24"/>
          <w:szCs w:val="24"/>
        </w:rPr>
        <w:t xml:space="preserve"> ne vēlāk kā </w:t>
      </w:r>
      <w:r>
        <w:rPr>
          <w:rFonts w:ascii="Times New Roman" w:eastAsia="Times New Roman" w:hAnsi="Times New Roman" w:cs="Times New Roman"/>
          <w:color w:val="000000"/>
          <w:sz w:val="24"/>
          <w:szCs w:val="24"/>
        </w:rPr>
        <w:t>30</w:t>
      </w:r>
      <w:r w:rsidRPr="00967FC1">
        <w:rPr>
          <w:rFonts w:ascii="Times New Roman" w:eastAsia="Times New Roman" w:hAnsi="Times New Roman" w:cs="Times New Roman"/>
          <w:color w:val="000000"/>
          <w:sz w:val="24"/>
          <w:szCs w:val="24"/>
        </w:rPr>
        <w:t xml:space="preserve"> minūšu laikā pēc piedāvājumu </w:t>
      </w:r>
      <w:r>
        <w:rPr>
          <w:rFonts w:ascii="Times New Roman" w:eastAsia="Times New Roman" w:hAnsi="Times New Roman" w:cs="Times New Roman"/>
          <w:color w:val="000000"/>
          <w:sz w:val="24"/>
          <w:szCs w:val="24"/>
        </w:rPr>
        <w:t>iesniegšanas termiņa beigām</w:t>
      </w:r>
      <w:r w:rsidRPr="00967FC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Pasūtītāja kontaktpersonai nosūta</w:t>
      </w:r>
      <w:r w:rsidRPr="00967FC1">
        <w:rPr>
          <w:rFonts w:ascii="Times New Roman" w:eastAsia="Times New Roman" w:hAnsi="Times New Roman" w:cs="Times New Roman"/>
          <w:color w:val="000000"/>
          <w:sz w:val="24"/>
          <w:szCs w:val="24"/>
        </w:rPr>
        <w:t xml:space="preserve"> derīg</w:t>
      </w:r>
      <w:r>
        <w:rPr>
          <w:rFonts w:ascii="Times New Roman" w:eastAsia="Times New Roman" w:hAnsi="Times New Roman" w:cs="Times New Roman"/>
          <w:color w:val="000000"/>
          <w:sz w:val="24"/>
          <w:szCs w:val="24"/>
        </w:rPr>
        <w:t>u</w:t>
      </w:r>
      <w:r w:rsidRPr="00967FC1">
        <w:rPr>
          <w:rFonts w:ascii="Times New Roman" w:eastAsia="Times New Roman" w:hAnsi="Times New Roman" w:cs="Times New Roman"/>
          <w:color w:val="000000"/>
          <w:sz w:val="24"/>
          <w:szCs w:val="24"/>
        </w:rPr>
        <w:t xml:space="preserve"> elektronisk</w:t>
      </w:r>
      <w:r>
        <w:rPr>
          <w:rFonts w:ascii="Times New Roman" w:eastAsia="Times New Roman" w:hAnsi="Times New Roman" w:cs="Times New Roman"/>
          <w:color w:val="000000"/>
          <w:sz w:val="24"/>
          <w:szCs w:val="24"/>
        </w:rPr>
        <w:t>o</w:t>
      </w:r>
      <w:r w:rsidRPr="00967FC1">
        <w:rPr>
          <w:rFonts w:ascii="Times New Roman" w:eastAsia="Times New Roman" w:hAnsi="Times New Roman" w:cs="Times New Roman"/>
          <w:color w:val="000000"/>
          <w:sz w:val="24"/>
          <w:szCs w:val="24"/>
        </w:rPr>
        <w:t xml:space="preserve"> atslēg</w:t>
      </w:r>
      <w:r>
        <w:rPr>
          <w:rFonts w:ascii="Times New Roman" w:eastAsia="Times New Roman" w:hAnsi="Times New Roman" w:cs="Times New Roman"/>
          <w:color w:val="000000"/>
          <w:sz w:val="24"/>
          <w:szCs w:val="24"/>
        </w:rPr>
        <w:t>u</w:t>
      </w:r>
      <w:r w:rsidRPr="00967FC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vai</w:t>
      </w:r>
      <w:r w:rsidRPr="00967FC1">
        <w:rPr>
          <w:rFonts w:ascii="Times New Roman" w:eastAsia="Times New Roman" w:hAnsi="Times New Roman" w:cs="Times New Roman"/>
          <w:color w:val="000000"/>
          <w:sz w:val="24"/>
          <w:szCs w:val="24"/>
        </w:rPr>
        <w:t xml:space="preserve"> parol</w:t>
      </w:r>
      <w:r>
        <w:rPr>
          <w:rFonts w:ascii="Times New Roman" w:eastAsia="Times New Roman" w:hAnsi="Times New Roman" w:cs="Times New Roman"/>
          <w:color w:val="000000"/>
          <w:sz w:val="24"/>
          <w:szCs w:val="24"/>
        </w:rPr>
        <w:t xml:space="preserve">i </w:t>
      </w:r>
      <w:r w:rsidRPr="00967FC1">
        <w:rPr>
          <w:rFonts w:ascii="Times New Roman" w:eastAsia="Times New Roman" w:hAnsi="Times New Roman" w:cs="Times New Roman"/>
          <w:color w:val="000000"/>
          <w:sz w:val="24"/>
          <w:szCs w:val="24"/>
        </w:rPr>
        <w:t xml:space="preserve">šifrētā dokumenta atvēršanai. </w:t>
      </w:r>
    </w:p>
    <w:p w:rsidR="008350E1" w:rsidP="008350E1" w14:paraId="33CD538A" w14:textId="77777777">
      <w:pPr>
        <w:pStyle w:val="ListParagraph"/>
        <w:spacing w:after="0" w:line="240" w:lineRule="auto"/>
        <w:ind w:left="567"/>
        <w:jc w:val="both"/>
        <w:rPr>
          <w:rFonts w:ascii="Times New Roman" w:eastAsia="Times New Roman" w:hAnsi="Times New Roman" w:cs="Times New Roman"/>
          <w:color w:val="000000"/>
          <w:sz w:val="24"/>
          <w:szCs w:val="24"/>
        </w:rPr>
      </w:pPr>
    </w:p>
    <w:p w:rsidR="00F84A6E" w:rsidRPr="00E303EC" w:rsidP="003A53A2" w14:paraId="2E579990" w14:textId="77777777">
      <w:pPr>
        <w:numPr>
          <w:ilvl w:val="0"/>
          <w:numId w:val="7"/>
        </w:numPr>
        <w:spacing w:after="0" w:line="240" w:lineRule="auto"/>
        <w:ind w:left="567" w:hanging="567"/>
        <w:jc w:val="both"/>
        <w:rPr>
          <w:rFonts w:ascii="Times New Roman" w:eastAsia="Times New Roman" w:hAnsi="Times New Roman" w:cs="Times New Roman"/>
          <w:b/>
          <w:color w:val="000000"/>
          <w:sz w:val="24"/>
          <w:szCs w:val="24"/>
        </w:rPr>
      </w:pPr>
      <w:r w:rsidRPr="00E303EC">
        <w:rPr>
          <w:rFonts w:ascii="Times New Roman" w:eastAsia="Times New Roman" w:hAnsi="Times New Roman" w:cs="Times New Roman"/>
          <w:b/>
          <w:color w:val="000000"/>
          <w:sz w:val="24"/>
          <w:szCs w:val="24"/>
        </w:rPr>
        <w:t>Līguma nosacījumi:</w:t>
      </w:r>
    </w:p>
    <w:p w:rsidR="0024758D" w:rsidRPr="00301A7A" w:rsidP="0024758D" w14:paraId="33A1149B" w14:textId="77777777">
      <w:pPr>
        <w:numPr>
          <w:ilvl w:val="1"/>
          <w:numId w:val="6"/>
        </w:numPr>
        <w:spacing w:after="0" w:line="240" w:lineRule="auto"/>
        <w:ind w:left="567" w:hanging="425"/>
        <w:jc w:val="both"/>
        <w:rPr>
          <w:rFonts w:ascii="Times New Roman" w:eastAsia="Times New Roman" w:hAnsi="Times New Roman" w:cs="Times New Roman"/>
          <w:b/>
          <w:bCs/>
          <w:color w:val="000000"/>
          <w:sz w:val="24"/>
          <w:szCs w:val="24"/>
        </w:rPr>
      </w:pPr>
      <w:r w:rsidRPr="0024758D">
        <w:rPr>
          <w:rFonts w:ascii="Times New Roman" w:eastAsia="Times New Roman" w:hAnsi="Times New Roman" w:cs="Times New Roman"/>
          <w:color w:val="000000"/>
          <w:sz w:val="24"/>
          <w:szCs w:val="24"/>
        </w:rPr>
        <w:t>Līguma izpildes laiks</w:t>
      </w:r>
      <w:r w:rsidRPr="0024758D">
        <w:rPr>
          <w:rFonts w:ascii="Times New Roman" w:eastAsia="Times New Roman" w:hAnsi="Times New Roman" w:cs="Times New Roman"/>
          <w:color w:val="000000"/>
          <w:sz w:val="24"/>
          <w:szCs w:val="24"/>
        </w:rPr>
        <w:t xml:space="preserve">: dekori tiek piegādāti no </w:t>
      </w:r>
      <w:r w:rsidRPr="00301A7A">
        <w:rPr>
          <w:rFonts w:ascii="Times New Roman" w:eastAsia="Times New Roman" w:hAnsi="Times New Roman" w:cs="Times New Roman"/>
          <w:b/>
          <w:bCs/>
          <w:color w:val="000000"/>
          <w:sz w:val="24"/>
          <w:szCs w:val="24"/>
        </w:rPr>
        <w:t xml:space="preserve">2026.gada 16.novembra līdz 2026.gada 20.novembrim </w:t>
      </w:r>
    </w:p>
    <w:p w:rsidR="00F84A6E" w:rsidRPr="005E47B7" w:rsidP="0024758D" w14:paraId="4523E931" w14:textId="0BB679EC">
      <w:pPr>
        <w:numPr>
          <w:ilvl w:val="1"/>
          <w:numId w:val="6"/>
        </w:numPr>
        <w:spacing w:after="0" w:line="240" w:lineRule="auto"/>
        <w:ind w:left="567" w:hanging="425"/>
        <w:jc w:val="both"/>
        <w:rPr>
          <w:rFonts w:ascii="Times New Roman" w:eastAsia="Times New Roman" w:hAnsi="Times New Roman" w:cs="Times New Roman"/>
          <w:bCs/>
          <w:color w:val="000000"/>
          <w:sz w:val="24"/>
          <w:szCs w:val="24"/>
        </w:rPr>
      </w:pPr>
      <w:r w:rsidRPr="0024758D">
        <w:rPr>
          <w:rFonts w:ascii="Times New Roman" w:eastAsia="Times New Roman" w:hAnsi="Times New Roman" w:cs="Times New Roman"/>
          <w:color w:val="000000"/>
          <w:sz w:val="24"/>
          <w:szCs w:val="24"/>
        </w:rPr>
        <w:t>Preču piegādes adrese</w:t>
      </w:r>
      <w:r w:rsidRPr="0024758D">
        <w:rPr>
          <w:rFonts w:ascii="Times New Roman" w:eastAsia="Times New Roman" w:hAnsi="Times New Roman" w:cs="Times New Roman"/>
          <w:color w:val="000000"/>
          <w:sz w:val="24"/>
          <w:szCs w:val="24"/>
          <w:lang w:val="x-none"/>
        </w:rPr>
        <w:t>: Uzvaras iela 6, Bauska, Bauskas novads, LV-3901.</w:t>
      </w:r>
      <w:r w:rsidRPr="0024758D" w:rsidR="00AE2B0F">
        <w:rPr>
          <w:rFonts w:ascii="Times New Roman" w:eastAsia="Times New Roman" w:hAnsi="Times New Roman" w:cs="Times New Roman"/>
          <w:b/>
          <w:color w:val="000000"/>
          <w:sz w:val="24"/>
          <w:szCs w:val="24"/>
        </w:rPr>
        <w:t xml:space="preserve"> </w:t>
      </w:r>
      <w:r w:rsidRPr="005E47B7" w:rsidR="005E47B7">
        <w:rPr>
          <w:rFonts w:ascii="Times New Roman" w:eastAsia="Times New Roman" w:hAnsi="Times New Roman" w:cs="Times New Roman"/>
          <w:bCs/>
          <w:color w:val="000000"/>
          <w:sz w:val="24"/>
          <w:szCs w:val="24"/>
        </w:rPr>
        <w:t>Vismaz 1 darba dienu pirms preču piegādes sazināties ar kontaktpersonu.</w:t>
      </w:r>
    </w:p>
    <w:p w:rsidR="00EC08A0" w:rsidRPr="005E47B7" w:rsidP="00AB362F" w14:paraId="05631252" w14:textId="77777777">
      <w:pPr>
        <w:pStyle w:val="ListParagraph"/>
        <w:numPr>
          <w:ilvl w:val="1"/>
          <w:numId w:val="6"/>
        </w:numPr>
        <w:spacing w:after="0" w:line="240" w:lineRule="auto"/>
        <w:ind w:left="567" w:hanging="425"/>
        <w:jc w:val="both"/>
        <w:rPr>
          <w:rFonts w:ascii="Times New Roman" w:eastAsia="Times New Roman" w:hAnsi="Times New Roman" w:cs="Times New Roman"/>
          <w:bCs/>
          <w:sz w:val="24"/>
          <w:szCs w:val="24"/>
        </w:rPr>
      </w:pPr>
      <w:r w:rsidRPr="005E47B7">
        <w:rPr>
          <w:rFonts w:ascii="Times New Roman" w:eastAsia="Times New Roman" w:hAnsi="Times New Roman" w:cs="Times New Roman"/>
          <w:bCs/>
          <w:sz w:val="24"/>
          <w:szCs w:val="24"/>
        </w:rPr>
        <w:t xml:space="preserve">Apmaksa: </w:t>
      </w:r>
    </w:p>
    <w:p w:rsidR="00EC08A0" w:rsidP="00AB362F" w14:paraId="44C29427" w14:textId="6DA18E7D">
      <w:pPr>
        <w:pStyle w:val="ListParagraph"/>
        <w:numPr>
          <w:ilvl w:val="2"/>
          <w:numId w:val="6"/>
        </w:numPr>
        <w:spacing w:after="0" w:line="240" w:lineRule="auto"/>
        <w:ind w:left="993"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Pasūtītājs samaksā par </w:t>
      </w:r>
      <w:r w:rsidR="0024758D">
        <w:rPr>
          <w:rFonts w:ascii="Times New Roman" w:eastAsia="Times New Roman" w:hAnsi="Times New Roman" w:cs="Times New Roman"/>
          <w:sz w:val="24"/>
          <w:szCs w:val="24"/>
        </w:rPr>
        <w:t>preču piegādi</w:t>
      </w:r>
      <w:r>
        <w:rPr>
          <w:rFonts w:ascii="Times New Roman" w:eastAsia="Times New Roman" w:hAnsi="Times New Roman" w:cs="Times New Roman"/>
          <w:sz w:val="24"/>
          <w:szCs w:val="24"/>
        </w:rPr>
        <w:t xml:space="preserve"> 10 (desmit) darba dienu laikā </w:t>
      </w:r>
      <w:r w:rsidR="0024758D">
        <w:rPr>
          <w:rFonts w:ascii="Times New Roman" w:eastAsia="Times New Roman" w:hAnsi="Times New Roman" w:cs="Times New Roman"/>
          <w:sz w:val="24"/>
          <w:szCs w:val="24"/>
        </w:rPr>
        <w:t xml:space="preserve">no preču piegādes, </w:t>
      </w:r>
      <w:r>
        <w:rPr>
          <w:rFonts w:ascii="Times New Roman" w:eastAsia="Times New Roman" w:hAnsi="Times New Roman" w:cs="Times New Roman"/>
          <w:sz w:val="24"/>
          <w:szCs w:val="24"/>
        </w:rPr>
        <w:t xml:space="preserve">pieņemšanas-nodošanas akta par </w:t>
      </w:r>
      <w:r w:rsidR="0024758D">
        <w:rPr>
          <w:rFonts w:ascii="Times New Roman" w:eastAsia="Times New Roman" w:hAnsi="Times New Roman" w:cs="Times New Roman"/>
          <w:sz w:val="24"/>
          <w:szCs w:val="24"/>
        </w:rPr>
        <w:t>preču piegādi</w:t>
      </w:r>
      <w:r>
        <w:rPr>
          <w:rFonts w:ascii="Times New Roman" w:eastAsia="Times New Roman" w:hAnsi="Times New Roman" w:cs="Times New Roman"/>
          <w:sz w:val="24"/>
          <w:szCs w:val="24"/>
        </w:rPr>
        <w:t xml:space="preserve"> abpusējas parakstīšanas un rēķina saņemšanas dienas.</w:t>
      </w:r>
    </w:p>
    <w:p w:rsidR="00EC08A0" w:rsidP="00AB362F" w14:paraId="47791A75" w14:textId="413E08D6">
      <w:pPr>
        <w:pStyle w:val="ListParagraph"/>
        <w:numPr>
          <w:ilvl w:val="2"/>
          <w:numId w:val="6"/>
        </w:numPr>
        <w:spacing w:after="0" w:line="240" w:lineRule="auto"/>
        <w:ind w:left="993"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Visi maksājumi Līguma ietvaros Izpildītājam tiek veikti uz Izpildītāja norādīto bankas kontu.</w:t>
      </w:r>
    </w:p>
    <w:p w:rsidR="008350E1" w:rsidP="008350E1" w14:paraId="1CA89D82" w14:textId="77777777">
      <w:pPr>
        <w:pStyle w:val="ListParagraph"/>
        <w:spacing w:after="0" w:line="240" w:lineRule="auto"/>
        <w:ind w:left="993"/>
        <w:jc w:val="both"/>
        <w:rPr>
          <w:rFonts w:ascii="Times New Roman" w:eastAsia="Times New Roman" w:hAnsi="Times New Roman" w:cs="Times New Roman"/>
          <w:sz w:val="24"/>
          <w:szCs w:val="24"/>
        </w:rPr>
      </w:pPr>
    </w:p>
    <w:p w:rsidR="00F84A6E" w:rsidP="00AB362F" w14:paraId="047799B6" w14:textId="77777777">
      <w:pPr>
        <w:numPr>
          <w:ilvl w:val="0"/>
          <w:numId w:val="3"/>
        </w:numPr>
        <w:spacing w:after="0" w:line="240" w:lineRule="auto"/>
        <w:ind w:left="567" w:hanging="567"/>
        <w:jc w:val="both"/>
        <w:rPr>
          <w:rFonts w:ascii="Times New Roman" w:eastAsia="Times New Roman" w:hAnsi="Times New Roman" w:cs="Times New Roman"/>
          <w:b/>
          <w:sz w:val="24"/>
          <w:szCs w:val="24"/>
        </w:rPr>
      </w:pPr>
      <w:r w:rsidRPr="00A9724F">
        <w:rPr>
          <w:rFonts w:ascii="Times New Roman" w:eastAsia="Times New Roman" w:hAnsi="Times New Roman" w:cs="Times New Roman"/>
          <w:b/>
          <w:sz w:val="24"/>
          <w:szCs w:val="24"/>
        </w:rPr>
        <w:t>Prasības pretendentam</w:t>
      </w:r>
    </w:p>
    <w:p w:rsidR="00F84A6E" w:rsidP="00AB362F" w14:paraId="7B508599" w14:textId="29CF4092">
      <w:pPr>
        <w:spacing w:after="0" w:line="240" w:lineRule="auto"/>
        <w:ind w:left="567"/>
        <w:jc w:val="both"/>
        <w:rPr>
          <w:rFonts w:ascii="Times New Roman" w:eastAsia="Times New Roman" w:hAnsi="Times New Roman" w:cs="Times New Roman"/>
          <w:color w:val="000000"/>
        </w:rPr>
      </w:pPr>
      <w:r w:rsidRPr="007C5B5D">
        <w:rPr>
          <w:rFonts w:ascii="Times New Roman" w:eastAsia="Times New Roman" w:hAnsi="Times New Roman" w:cs="Times New Roman"/>
          <w:sz w:val="24"/>
          <w:szCs w:val="24"/>
        </w:rPr>
        <w:t xml:space="preserve">Pretendents ir fiziskā vai juridiskā persona, kura līdz līguma slēgšanas dienai ir reģistrēta, licencēta un/vai sertificēta atbilstoši attiecīgās valsts normatīvo aktu prasībām, tiesīga nodarboties ar komercdarbību un </w:t>
      </w:r>
      <w:r w:rsidR="0024758D">
        <w:rPr>
          <w:rFonts w:ascii="Times New Roman" w:eastAsia="Times New Roman" w:hAnsi="Times New Roman" w:cs="Times New Roman"/>
          <w:sz w:val="24"/>
          <w:szCs w:val="24"/>
        </w:rPr>
        <w:t>veikt</w:t>
      </w:r>
      <w:r w:rsidRPr="007C5B5D">
        <w:rPr>
          <w:rFonts w:ascii="Times New Roman" w:eastAsia="Times New Roman" w:hAnsi="Times New Roman" w:cs="Times New Roman"/>
          <w:sz w:val="24"/>
          <w:szCs w:val="24"/>
        </w:rPr>
        <w:t xml:space="preserve"> Pasūtītājam nepieciešamo</w:t>
      </w:r>
      <w:r w:rsidR="0024758D">
        <w:rPr>
          <w:rFonts w:ascii="Times New Roman" w:eastAsia="Times New Roman" w:hAnsi="Times New Roman" w:cs="Times New Roman"/>
          <w:sz w:val="24"/>
          <w:szCs w:val="24"/>
        </w:rPr>
        <w:t xml:space="preserve"> piegādi</w:t>
      </w:r>
      <w:r w:rsidRPr="007C5B5D">
        <w:rPr>
          <w:rFonts w:ascii="Times New Roman" w:eastAsia="Times New Roman" w:hAnsi="Times New Roman" w:cs="Times New Roman"/>
          <w:sz w:val="24"/>
          <w:szCs w:val="24"/>
        </w:rPr>
        <w:t>.</w:t>
      </w:r>
      <w:r w:rsidRPr="007C5B5D">
        <w:rPr>
          <w:rFonts w:ascii="Times New Roman" w:eastAsia="Times New Roman" w:hAnsi="Times New Roman" w:cs="Times New Roman"/>
          <w:color w:val="000000"/>
        </w:rPr>
        <w:t xml:space="preserve"> </w:t>
      </w:r>
    </w:p>
    <w:p w:rsidR="00F84A6E" w:rsidRPr="00A9724F" w:rsidP="00AB362F" w14:paraId="3B0C114B" w14:textId="77777777">
      <w:pPr>
        <w:numPr>
          <w:ilvl w:val="0"/>
          <w:numId w:val="1"/>
        </w:numPr>
        <w:spacing w:after="0" w:line="240" w:lineRule="auto"/>
        <w:ind w:left="567" w:hanging="567"/>
        <w:jc w:val="both"/>
        <w:rPr>
          <w:rFonts w:ascii="Times New Roman" w:eastAsia="Times New Roman" w:hAnsi="Times New Roman" w:cs="Times New Roman"/>
          <w:b/>
          <w:sz w:val="24"/>
          <w:szCs w:val="24"/>
        </w:rPr>
      </w:pPr>
      <w:r w:rsidRPr="00A9724F">
        <w:rPr>
          <w:rFonts w:ascii="Times New Roman" w:eastAsia="Times New Roman" w:hAnsi="Times New Roman" w:cs="Times New Roman"/>
          <w:b/>
          <w:sz w:val="24"/>
          <w:szCs w:val="24"/>
        </w:rPr>
        <w:t>Iesniedzamie dokumenti</w:t>
      </w:r>
      <w:r>
        <w:rPr>
          <w:rFonts w:ascii="Times New Roman" w:eastAsia="Times New Roman" w:hAnsi="Times New Roman" w:cs="Times New Roman"/>
          <w:b/>
          <w:sz w:val="24"/>
          <w:szCs w:val="24"/>
        </w:rPr>
        <w:t>:</w:t>
      </w:r>
    </w:p>
    <w:p w:rsidR="00132338" w:rsidP="00AB362F" w14:paraId="6969D81F" w14:textId="68232EB3">
      <w:pPr>
        <w:numPr>
          <w:ilvl w:val="1"/>
          <w:numId w:val="1"/>
        </w:numPr>
        <w:spacing w:after="0" w:line="240" w:lineRule="auto"/>
        <w:ind w:left="567" w:hanging="425"/>
        <w:jc w:val="both"/>
        <w:rPr>
          <w:rFonts w:ascii="Times New Roman" w:hAnsi="Times New Roman"/>
          <w:sz w:val="24"/>
          <w:szCs w:val="24"/>
        </w:rPr>
      </w:pPr>
      <w:r>
        <w:rPr>
          <w:rFonts w:ascii="Times New Roman" w:hAnsi="Times New Roman"/>
          <w:sz w:val="24"/>
          <w:szCs w:val="24"/>
        </w:rPr>
        <w:t xml:space="preserve">Tehniskais piedāvājums </w:t>
      </w:r>
      <w:r w:rsidRPr="003B1277">
        <w:rPr>
          <w:rFonts w:ascii="Times New Roman" w:hAnsi="Times New Roman"/>
          <w:bCs/>
          <w:sz w:val="24"/>
          <w:szCs w:val="24"/>
        </w:rPr>
        <w:t xml:space="preserve">atbilstoši </w:t>
      </w:r>
      <w:r w:rsidRPr="003B1277">
        <w:rPr>
          <w:rFonts w:ascii="Times New Roman" w:hAnsi="Times New Roman"/>
          <w:sz w:val="24"/>
          <w:szCs w:val="24"/>
        </w:rPr>
        <w:t>formai Iepirkuma nolikuma</w:t>
      </w:r>
      <w:r w:rsidRPr="003B1277">
        <w:rPr>
          <w:rFonts w:ascii="Times New Roman" w:hAnsi="Times New Roman"/>
          <w:bCs/>
          <w:sz w:val="24"/>
          <w:szCs w:val="24"/>
        </w:rPr>
        <w:t xml:space="preserve"> </w:t>
      </w:r>
      <w:r>
        <w:rPr>
          <w:rFonts w:ascii="Times New Roman" w:hAnsi="Times New Roman"/>
          <w:bCs/>
          <w:sz w:val="24"/>
          <w:szCs w:val="24"/>
        </w:rPr>
        <w:t>1</w:t>
      </w:r>
      <w:r w:rsidRPr="003B1277">
        <w:rPr>
          <w:rFonts w:ascii="Times New Roman" w:hAnsi="Times New Roman"/>
          <w:bCs/>
          <w:sz w:val="24"/>
          <w:szCs w:val="24"/>
        </w:rPr>
        <w:t>.pielikumā</w:t>
      </w:r>
      <w:r w:rsidRPr="003B1277">
        <w:rPr>
          <w:rFonts w:ascii="Times New Roman" w:hAnsi="Times New Roman"/>
          <w:sz w:val="24"/>
          <w:szCs w:val="24"/>
        </w:rPr>
        <w:t>; “</w:t>
      </w:r>
      <w:r>
        <w:rPr>
          <w:rFonts w:ascii="Times New Roman" w:hAnsi="Times New Roman"/>
          <w:sz w:val="24"/>
          <w:szCs w:val="24"/>
        </w:rPr>
        <w:t>Tehniskā specifikācija/Tehniskais piedāvājums</w:t>
      </w:r>
      <w:r>
        <w:rPr>
          <w:rFonts w:ascii="Times New Roman" w:hAnsi="Times New Roman"/>
          <w:b/>
          <w:bCs/>
          <w:sz w:val="24"/>
          <w:szCs w:val="24"/>
        </w:rPr>
        <w:t>”</w:t>
      </w:r>
    </w:p>
    <w:p w:rsidR="003B1277" w:rsidRPr="003B1277" w:rsidP="00AB362F" w14:paraId="355C41BA" w14:textId="223514C0">
      <w:pPr>
        <w:numPr>
          <w:ilvl w:val="1"/>
          <w:numId w:val="1"/>
        </w:numPr>
        <w:spacing w:after="0" w:line="240" w:lineRule="auto"/>
        <w:ind w:left="567" w:hanging="425"/>
        <w:jc w:val="both"/>
        <w:rPr>
          <w:rFonts w:ascii="Times New Roman" w:hAnsi="Times New Roman"/>
          <w:sz w:val="24"/>
          <w:szCs w:val="24"/>
        </w:rPr>
      </w:pPr>
      <w:r w:rsidRPr="003B1277">
        <w:rPr>
          <w:rFonts w:ascii="Times New Roman" w:hAnsi="Times New Roman"/>
          <w:sz w:val="24"/>
          <w:szCs w:val="24"/>
        </w:rPr>
        <w:t xml:space="preserve">Pieteikums dalībai cenu aptaujā, </w:t>
      </w:r>
      <w:r w:rsidRPr="003B1277">
        <w:rPr>
          <w:rFonts w:ascii="Times New Roman" w:hAnsi="Times New Roman"/>
          <w:bCs/>
          <w:sz w:val="24"/>
          <w:szCs w:val="24"/>
        </w:rPr>
        <w:t>atbilstoši</w:t>
      </w:r>
      <w:r w:rsidRPr="003B1277">
        <w:rPr>
          <w:rFonts w:ascii="Times New Roman" w:hAnsi="Times New Roman"/>
          <w:bCs/>
          <w:sz w:val="24"/>
          <w:szCs w:val="24"/>
        </w:rPr>
        <w:t xml:space="preserve"> </w:t>
      </w:r>
      <w:r w:rsidRPr="003B1277">
        <w:rPr>
          <w:rFonts w:ascii="Times New Roman" w:hAnsi="Times New Roman"/>
          <w:sz w:val="24"/>
          <w:szCs w:val="24"/>
        </w:rPr>
        <w:t>formai Iepirkuma nolikuma</w:t>
      </w:r>
      <w:r w:rsidRPr="003B1277">
        <w:rPr>
          <w:rFonts w:ascii="Times New Roman" w:hAnsi="Times New Roman"/>
          <w:bCs/>
          <w:sz w:val="24"/>
          <w:szCs w:val="24"/>
        </w:rPr>
        <w:t xml:space="preserve"> </w:t>
      </w:r>
      <w:r w:rsidRPr="003B1277">
        <w:rPr>
          <w:rFonts w:ascii="Times New Roman" w:hAnsi="Times New Roman"/>
          <w:bCs/>
          <w:sz w:val="24"/>
          <w:szCs w:val="24"/>
        </w:rPr>
        <w:t>2</w:t>
      </w:r>
      <w:r w:rsidRPr="003B1277">
        <w:rPr>
          <w:rFonts w:ascii="Times New Roman" w:hAnsi="Times New Roman"/>
          <w:bCs/>
          <w:sz w:val="24"/>
          <w:szCs w:val="24"/>
        </w:rPr>
        <w:t>.pielikum</w:t>
      </w:r>
      <w:r w:rsidRPr="003B1277">
        <w:rPr>
          <w:rFonts w:ascii="Times New Roman" w:hAnsi="Times New Roman"/>
          <w:bCs/>
          <w:sz w:val="24"/>
          <w:szCs w:val="24"/>
        </w:rPr>
        <w:t>ā</w:t>
      </w:r>
      <w:r w:rsidRPr="003B1277">
        <w:rPr>
          <w:rFonts w:ascii="Times New Roman" w:hAnsi="Times New Roman"/>
          <w:sz w:val="24"/>
          <w:szCs w:val="24"/>
        </w:rPr>
        <w:t>;</w:t>
      </w:r>
      <w:r w:rsidRPr="003B1277">
        <w:rPr>
          <w:rFonts w:ascii="Times New Roman" w:hAnsi="Times New Roman"/>
          <w:sz w:val="24"/>
          <w:szCs w:val="24"/>
        </w:rPr>
        <w:t xml:space="preserve"> “Pretendenta pieteikums</w:t>
      </w:r>
      <w:r>
        <w:rPr>
          <w:rFonts w:ascii="Times New Roman" w:hAnsi="Times New Roman"/>
          <w:b/>
          <w:bCs/>
          <w:sz w:val="24"/>
          <w:szCs w:val="24"/>
        </w:rPr>
        <w:t>”;</w:t>
      </w:r>
    </w:p>
    <w:p w:rsidR="00F84A6E" w:rsidP="00AB362F" w14:paraId="3956B233" w14:textId="75C63FEE">
      <w:pPr>
        <w:numPr>
          <w:ilvl w:val="1"/>
          <w:numId w:val="1"/>
        </w:numPr>
        <w:spacing w:after="0" w:line="240" w:lineRule="auto"/>
        <w:ind w:left="567" w:hanging="425"/>
        <w:jc w:val="both"/>
        <w:rPr>
          <w:rFonts w:ascii="Times New Roman" w:hAnsi="Times New Roman"/>
          <w:sz w:val="24"/>
          <w:szCs w:val="24"/>
        </w:rPr>
      </w:pPr>
      <w:r w:rsidRPr="00BA3689">
        <w:rPr>
          <w:rFonts w:ascii="Times New Roman" w:hAnsi="Times New Roman"/>
          <w:sz w:val="24"/>
          <w:szCs w:val="24"/>
        </w:rPr>
        <w:t>Finanšu piedāvājums</w:t>
      </w:r>
      <w:r w:rsidRPr="00E2085E">
        <w:rPr>
          <w:rFonts w:ascii="Times New Roman" w:hAnsi="Times New Roman"/>
          <w:sz w:val="24"/>
          <w:szCs w:val="24"/>
        </w:rPr>
        <w:t xml:space="preserve">, atbilstoši </w:t>
      </w:r>
      <w:r w:rsidR="003A53A2">
        <w:rPr>
          <w:rFonts w:ascii="Times New Roman" w:hAnsi="Times New Roman"/>
          <w:sz w:val="24"/>
          <w:szCs w:val="24"/>
        </w:rPr>
        <w:t>3</w:t>
      </w:r>
      <w:r w:rsidRPr="00E2085E">
        <w:rPr>
          <w:rFonts w:ascii="Times New Roman" w:hAnsi="Times New Roman"/>
          <w:sz w:val="24"/>
          <w:szCs w:val="24"/>
        </w:rPr>
        <w:t>.pielikumam.</w:t>
      </w:r>
    </w:p>
    <w:p w:rsidR="00F84A6E" w:rsidRPr="003A53A2" w:rsidP="00AB362F" w14:paraId="11BEF185" w14:textId="74D06885">
      <w:pPr>
        <w:pStyle w:val="ListParagraph"/>
        <w:numPr>
          <w:ilvl w:val="0"/>
          <w:numId w:val="4"/>
        </w:numPr>
        <w:spacing w:after="0" w:line="240" w:lineRule="auto"/>
        <w:jc w:val="both"/>
        <w:rPr>
          <w:rFonts w:ascii="Times New Roman" w:eastAsia="Times New Roman" w:hAnsi="Times New Roman" w:cs="Times New Roman"/>
          <w:sz w:val="24"/>
          <w:szCs w:val="24"/>
        </w:rPr>
      </w:pPr>
      <w:r w:rsidRPr="003A53A2">
        <w:rPr>
          <w:rFonts w:ascii="Times New Roman" w:eastAsia="Times New Roman" w:hAnsi="Times New Roman" w:cs="Times New Roman"/>
          <w:b/>
          <w:sz w:val="24"/>
          <w:szCs w:val="24"/>
        </w:rPr>
        <w:t>Piedāvājuma izvēles kritērijs</w:t>
      </w:r>
    </w:p>
    <w:p w:rsidR="00F84A6E" w:rsidP="00AB362F" w14:paraId="65443635" w14:textId="77777777">
      <w:pPr>
        <w:numPr>
          <w:ilvl w:val="1"/>
          <w:numId w:val="4"/>
        </w:numPr>
        <w:spacing w:after="0" w:line="240" w:lineRule="auto"/>
        <w:ind w:left="567" w:hanging="425"/>
        <w:jc w:val="both"/>
        <w:rPr>
          <w:rFonts w:ascii="Times New Roman" w:eastAsia="Times New Roman" w:hAnsi="Times New Roman" w:cs="Times New Roman"/>
          <w:sz w:val="24"/>
          <w:szCs w:val="24"/>
        </w:rPr>
      </w:pPr>
      <w:r w:rsidRPr="00585A77">
        <w:rPr>
          <w:rFonts w:ascii="Times New Roman" w:hAnsi="Times New Roman"/>
          <w:sz w:val="24"/>
          <w:szCs w:val="24"/>
        </w:rPr>
        <w:t>Piedāvājums ar zemāko cenu, kas pilnībā atbilst tirgus izpētes noteikumiem (gadījumā, ja tiks nolemts piešķirt līguma slēgšanas tiesības).</w:t>
      </w:r>
    </w:p>
    <w:p w:rsidR="00F84A6E" w:rsidRPr="0024758D" w:rsidP="00AB362F" w14:paraId="04E0869E" w14:textId="77777777">
      <w:pPr>
        <w:numPr>
          <w:ilvl w:val="1"/>
          <w:numId w:val="4"/>
        </w:numPr>
        <w:spacing w:after="0" w:line="240" w:lineRule="auto"/>
        <w:ind w:left="567" w:hanging="425"/>
        <w:jc w:val="both"/>
        <w:rPr>
          <w:rFonts w:ascii="Times New Roman" w:eastAsia="Times New Roman" w:hAnsi="Times New Roman" w:cs="Times New Roman"/>
          <w:sz w:val="24"/>
          <w:szCs w:val="24"/>
        </w:rPr>
      </w:pPr>
      <w:r w:rsidRPr="00585A77">
        <w:rPr>
          <w:rFonts w:ascii="Times New Roman" w:hAnsi="Times New Roman"/>
          <w:sz w:val="24"/>
          <w:szCs w:val="24"/>
        </w:rPr>
        <w:t>Vērtējot piedāvājumu, tiek ņemta vērā piedāvājuma kopējā cena bez pievienotās vērtības nodokļa.</w:t>
      </w:r>
    </w:p>
    <w:p w:rsidR="0024758D" w:rsidRPr="0024758D" w:rsidP="0024758D" w14:paraId="55FEE3CB" w14:textId="2B2200E6">
      <w:pPr>
        <w:numPr>
          <w:ilvl w:val="1"/>
          <w:numId w:val="4"/>
        </w:numPr>
        <w:spacing w:after="0" w:line="240" w:lineRule="auto"/>
        <w:ind w:left="567"/>
        <w:jc w:val="both"/>
        <w:rPr>
          <w:rFonts w:ascii="Times New Roman" w:eastAsia="Times New Roman" w:hAnsi="Times New Roman" w:cs="Times New Roman"/>
          <w:sz w:val="24"/>
          <w:szCs w:val="24"/>
        </w:rPr>
      </w:pPr>
      <w:r w:rsidRPr="0024758D">
        <w:rPr>
          <w:rFonts w:ascii="Times New Roman" w:eastAsia="Times New Roman" w:hAnsi="Times New Roman" w:cs="Times New Roman"/>
          <w:sz w:val="24"/>
          <w:szCs w:val="24"/>
        </w:rPr>
        <w:t xml:space="preserve">Ja tiks saņemti vairāki cenu piedāvājumi par vienādu summu, lemjot par līguma slēgšanas tiesību piešķiršanu tiks ņemts vērā Piedāvājumā norādītais garantijas laiks (līguma slēgšanas tiesības tiks piešķirtas piedāvājumam ar garāku preces garantijas laiku)  </w:t>
      </w:r>
    </w:p>
    <w:p w:rsidR="00F14609" w:rsidP="00AB362F" w14:paraId="70E4C1A3" w14:textId="77777777">
      <w:pPr>
        <w:numPr>
          <w:ilvl w:val="0"/>
          <w:numId w:val="4"/>
        </w:numPr>
        <w:spacing w:after="0" w:line="240" w:lineRule="auto"/>
        <w:jc w:val="both"/>
        <w:rPr>
          <w:rFonts w:ascii="Times New Roman" w:hAnsi="Times New Roman"/>
          <w:sz w:val="24"/>
          <w:szCs w:val="24"/>
        </w:rPr>
      </w:pPr>
      <w:r w:rsidRPr="00661CDD">
        <w:rPr>
          <w:rFonts w:ascii="Times New Roman" w:eastAsia="Times New Roman" w:hAnsi="Times New Roman" w:cs="Times New Roman"/>
          <w:b/>
          <w:sz w:val="24"/>
          <w:szCs w:val="24"/>
        </w:rPr>
        <w:t>Informācija par līgumu</w:t>
      </w:r>
    </w:p>
    <w:p w:rsidR="00F14609" w:rsidRPr="00766E8B" w:rsidP="00AB362F" w14:paraId="12E578F6" w14:textId="77777777">
      <w:pPr>
        <w:pStyle w:val="ListParagraph"/>
        <w:widowControl w:val="0"/>
        <w:numPr>
          <w:ilvl w:val="1"/>
          <w:numId w:val="4"/>
        </w:numPr>
        <w:overflowPunct w:val="0"/>
        <w:autoSpaceDE w:val="0"/>
        <w:autoSpaceDN w:val="0"/>
        <w:adjustRightInd w:val="0"/>
        <w:spacing w:after="0" w:line="240" w:lineRule="auto"/>
        <w:ind w:left="567" w:right="-521" w:hanging="425"/>
        <w:jc w:val="both"/>
        <w:rPr>
          <w:rFonts w:ascii="Times New Roman" w:eastAsia="Times New Roman" w:hAnsi="Times New Roman" w:cs="Times New Roman"/>
          <w:sz w:val="24"/>
          <w:szCs w:val="24"/>
        </w:rPr>
      </w:pPr>
      <w:r w:rsidRPr="00766E8B">
        <w:rPr>
          <w:rFonts w:ascii="Times New Roman" w:eastAsia="Times New Roman" w:hAnsi="Times New Roman" w:cs="Times New Roman"/>
          <w:sz w:val="24"/>
          <w:szCs w:val="24"/>
        </w:rPr>
        <w:t>Pasūtītājs slēdz līgumu ar izraudzīto pretendentu.</w:t>
      </w:r>
    </w:p>
    <w:p w:rsidR="00F14609" w:rsidRPr="00766E8B" w:rsidP="00AB362F" w14:paraId="085E3AD4" w14:textId="77777777">
      <w:pPr>
        <w:pStyle w:val="ListParagraph"/>
        <w:widowControl w:val="0"/>
        <w:numPr>
          <w:ilvl w:val="1"/>
          <w:numId w:val="4"/>
        </w:numPr>
        <w:overflowPunct w:val="0"/>
        <w:autoSpaceDE w:val="0"/>
        <w:autoSpaceDN w:val="0"/>
        <w:adjustRightInd w:val="0"/>
        <w:spacing w:after="0" w:line="240" w:lineRule="auto"/>
        <w:ind w:left="567" w:right="-1" w:hanging="425"/>
        <w:jc w:val="both"/>
        <w:rPr>
          <w:rFonts w:ascii="Times New Roman" w:eastAsia="Times New Roman" w:hAnsi="Times New Roman" w:cs="Times New Roman"/>
          <w:sz w:val="24"/>
          <w:szCs w:val="24"/>
        </w:rPr>
      </w:pPr>
      <w:r w:rsidRPr="00766E8B">
        <w:rPr>
          <w:rFonts w:ascii="Times New Roman" w:eastAsia="Times New Roman" w:hAnsi="Times New Roman" w:cs="Times New Roman"/>
          <w:sz w:val="24"/>
          <w:szCs w:val="24"/>
        </w:rPr>
        <w:t>Pasūtītājs ir tiesīgs neslēgt līgumu, ja pretendenta piedāvātā līgumcena pārsniedz Pasūtītājam pieejamo finansējumu.</w:t>
      </w:r>
    </w:p>
    <w:p w:rsidR="00F14609" w:rsidRPr="00766E8B" w:rsidP="00AB362F" w14:paraId="2203991B" w14:textId="77777777">
      <w:pPr>
        <w:pStyle w:val="ListParagraph"/>
        <w:widowControl w:val="0"/>
        <w:numPr>
          <w:ilvl w:val="1"/>
          <w:numId w:val="4"/>
        </w:numPr>
        <w:overflowPunct w:val="0"/>
        <w:autoSpaceDE w:val="0"/>
        <w:autoSpaceDN w:val="0"/>
        <w:adjustRightInd w:val="0"/>
        <w:spacing w:after="0" w:line="240" w:lineRule="auto"/>
        <w:ind w:left="567" w:right="-1" w:hanging="425"/>
        <w:jc w:val="both"/>
        <w:rPr>
          <w:rFonts w:ascii="Times New Roman" w:eastAsia="Times New Roman" w:hAnsi="Times New Roman" w:cs="Times New Roman"/>
          <w:sz w:val="24"/>
          <w:szCs w:val="24"/>
        </w:rPr>
      </w:pPr>
      <w:r w:rsidRPr="00766E8B">
        <w:rPr>
          <w:rFonts w:ascii="Times New Roman" w:eastAsia="Times New Roman" w:hAnsi="Times New Roman" w:cs="Times New Roman"/>
          <w:sz w:val="24"/>
          <w:szCs w:val="24"/>
        </w:rPr>
        <w:t>Līgumu sagatavo Pasūtītājs un iesniedz to pretendentam, kuram piešķirtas līguma slēgšanas tiesības.</w:t>
      </w:r>
    </w:p>
    <w:p w:rsidR="00F14609" w:rsidRPr="00766E8B" w:rsidP="00AB362F" w14:paraId="7F155C39" w14:textId="77777777">
      <w:pPr>
        <w:pStyle w:val="ListParagraph"/>
        <w:widowControl w:val="0"/>
        <w:numPr>
          <w:ilvl w:val="1"/>
          <w:numId w:val="4"/>
        </w:numPr>
        <w:overflowPunct w:val="0"/>
        <w:autoSpaceDE w:val="0"/>
        <w:autoSpaceDN w:val="0"/>
        <w:adjustRightInd w:val="0"/>
        <w:spacing w:after="0" w:line="240" w:lineRule="auto"/>
        <w:ind w:left="567" w:right="-1" w:hanging="425"/>
        <w:jc w:val="both"/>
        <w:rPr>
          <w:rFonts w:ascii="Times New Roman" w:hAnsi="Times New Roman"/>
          <w:sz w:val="24"/>
          <w:szCs w:val="24"/>
        </w:rPr>
      </w:pPr>
      <w:r w:rsidRPr="00766E8B">
        <w:rPr>
          <w:rFonts w:ascii="Times New Roman" w:eastAsia="Times New Roman" w:hAnsi="Times New Roman" w:cs="Times New Roman"/>
          <w:sz w:val="24"/>
          <w:szCs w:val="24"/>
        </w:rPr>
        <w:t xml:space="preserve">Ja Iepirkumā izraudzītais Pretendents 10 dienu laikā nenoslēdz līgumu ar Pasūtītāju, Pasūtītājs ir tiesīgs pieņemt lēmumu slēgt līgumu ar nākamo pretendentu, kurš iesniedzis piedāvājumu </w:t>
      </w:r>
      <w:r w:rsidRPr="00766E8B">
        <w:rPr>
          <w:rFonts w:ascii="Times New Roman" w:eastAsia="Times New Roman" w:hAnsi="Times New Roman" w:cs="Times New Roman"/>
          <w:bCs/>
          <w:sz w:val="24"/>
          <w:szCs w:val="24"/>
        </w:rPr>
        <w:t>ar zemāko cenu.</w:t>
      </w:r>
    </w:p>
    <w:p w:rsidR="00F84A6E" w:rsidP="003A53A2" w14:paraId="717FF87B" w14:textId="77777777">
      <w:pPr>
        <w:spacing w:after="0" w:line="240" w:lineRule="auto"/>
        <w:ind w:left="1134"/>
        <w:jc w:val="both"/>
        <w:rPr>
          <w:rFonts w:ascii="Times New Roman" w:hAnsi="Times New Roman"/>
          <w:sz w:val="24"/>
          <w:szCs w:val="24"/>
        </w:rPr>
      </w:pPr>
    </w:p>
    <w:p w:rsidR="00F84A6E" w:rsidRPr="00F14609" w:rsidP="003A53A2" w14:paraId="556C7799" w14:textId="77777777">
      <w:pPr>
        <w:pStyle w:val="ListParagraph"/>
        <w:numPr>
          <w:ilvl w:val="0"/>
          <w:numId w:val="4"/>
        </w:numPr>
        <w:suppressAutoHyphens/>
        <w:spacing w:after="0" w:line="240" w:lineRule="auto"/>
        <w:jc w:val="both"/>
        <w:rPr>
          <w:rFonts w:ascii="Times New Roman" w:hAnsi="Times New Roman" w:cs="Times New Roman"/>
          <w:sz w:val="24"/>
          <w:szCs w:val="24"/>
        </w:rPr>
      </w:pPr>
      <w:r w:rsidRPr="00F14609">
        <w:rPr>
          <w:rFonts w:ascii="Times New Roman" w:hAnsi="Times New Roman" w:cs="Times New Roman"/>
          <w:b/>
          <w:caps/>
          <w:sz w:val="24"/>
          <w:szCs w:val="24"/>
        </w:rPr>
        <w:t>Pielikumi</w:t>
      </w:r>
    </w:p>
    <w:p w:rsidR="00F84A6E" w:rsidRPr="00F14609" w:rsidP="003A53A2" w14:paraId="3D351E98" w14:textId="77777777">
      <w:pPr>
        <w:pStyle w:val="ListParagraph"/>
        <w:spacing w:after="0" w:line="240" w:lineRule="auto"/>
        <w:ind w:left="360"/>
        <w:jc w:val="both"/>
        <w:rPr>
          <w:rFonts w:ascii="Times New Roman" w:hAnsi="Times New Roman" w:cs="Times New Roman"/>
          <w:sz w:val="24"/>
          <w:szCs w:val="24"/>
        </w:rPr>
      </w:pPr>
      <w:r w:rsidRPr="00F14609">
        <w:rPr>
          <w:rFonts w:ascii="Times New Roman" w:hAnsi="Times New Roman" w:cs="Times New Roman"/>
          <w:sz w:val="24"/>
          <w:szCs w:val="24"/>
        </w:rPr>
        <w:t>Nolikumam pievienoti šādi pielikumi:</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78"/>
        <w:gridCol w:w="7409"/>
      </w:tblGrid>
      <w:tr w14:paraId="593473F3" w14:textId="77777777" w:rsidTr="009D0C13">
        <w:tblPrEx>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478" w:type="dxa"/>
          </w:tcPr>
          <w:p w:rsidR="00A47963" w:rsidRPr="00F14609" w:rsidP="003A53A2" w14:paraId="39E38A48" w14:textId="77777777">
            <w:pPr>
              <w:pStyle w:val="ListParagraph"/>
              <w:spacing w:after="0" w:line="240" w:lineRule="auto"/>
              <w:ind w:left="0"/>
              <w:jc w:val="both"/>
              <w:rPr>
                <w:rFonts w:ascii="Times New Roman" w:hAnsi="Times New Roman" w:cs="Times New Roman"/>
                <w:sz w:val="24"/>
                <w:szCs w:val="24"/>
              </w:rPr>
            </w:pPr>
            <w:r w:rsidRPr="00F14609">
              <w:rPr>
                <w:rFonts w:ascii="Times New Roman" w:hAnsi="Times New Roman" w:cs="Times New Roman"/>
                <w:sz w:val="24"/>
                <w:szCs w:val="24"/>
              </w:rPr>
              <w:t xml:space="preserve">1. pielikums    </w:t>
            </w:r>
          </w:p>
        </w:tc>
        <w:tc>
          <w:tcPr>
            <w:tcW w:w="7409" w:type="dxa"/>
          </w:tcPr>
          <w:p w:rsidR="00A47963" w:rsidRPr="00F14609" w:rsidP="003A53A2" w14:paraId="693CB68F" w14:textId="667F13E5">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Tehniskā specifikācija</w:t>
            </w:r>
            <w:r w:rsidR="001C37D9">
              <w:rPr>
                <w:rFonts w:ascii="Times New Roman" w:hAnsi="Times New Roman" w:cs="Times New Roman"/>
                <w:sz w:val="24"/>
                <w:szCs w:val="24"/>
              </w:rPr>
              <w:t>/Tehniskais piedāvājums</w:t>
            </w:r>
          </w:p>
        </w:tc>
      </w:tr>
      <w:tr w14:paraId="0BC61960" w14:textId="77777777" w:rsidTr="009D0C13">
        <w:tblPrEx>
          <w:tblW w:w="0" w:type="auto"/>
          <w:tblInd w:w="360" w:type="dxa"/>
          <w:tblLook w:val="04A0"/>
        </w:tblPrEx>
        <w:tc>
          <w:tcPr>
            <w:tcW w:w="1478" w:type="dxa"/>
          </w:tcPr>
          <w:p w:rsidR="00A47963" w:rsidRPr="00F14609" w:rsidP="003A53A2" w14:paraId="7D396497" w14:textId="3FA233F2">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w:t>
            </w:r>
            <w:r w:rsidRPr="00F14609" w:rsidR="00673222">
              <w:rPr>
                <w:rFonts w:ascii="Times New Roman" w:hAnsi="Times New Roman" w:cs="Times New Roman"/>
                <w:sz w:val="24"/>
                <w:szCs w:val="24"/>
              </w:rPr>
              <w:t xml:space="preserve">. pielikums    </w:t>
            </w:r>
          </w:p>
        </w:tc>
        <w:tc>
          <w:tcPr>
            <w:tcW w:w="7409" w:type="dxa"/>
          </w:tcPr>
          <w:p w:rsidR="00A47963" w:rsidRPr="00F14609" w:rsidP="003A53A2" w14:paraId="1DD4E79C" w14:textId="3EDA810E">
            <w:pPr>
              <w:pStyle w:val="ListParagraph"/>
              <w:spacing w:after="0" w:line="240" w:lineRule="auto"/>
              <w:ind w:left="0"/>
              <w:jc w:val="both"/>
              <w:rPr>
                <w:rFonts w:ascii="Times New Roman" w:hAnsi="Times New Roman" w:cs="Times New Roman"/>
                <w:sz w:val="24"/>
                <w:szCs w:val="24"/>
              </w:rPr>
            </w:pPr>
            <w:r w:rsidRPr="003B1277">
              <w:rPr>
                <w:rFonts w:ascii="Times New Roman" w:hAnsi="Times New Roman"/>
                <w:sz w:val="24"/>
                <w:szCs w:val="24"/>
              </w:rPr>
              <w:t>Pretendenta pieteikums</w:t>
            </w:r>
          </w:p>
        </w:tc>
      </w:tr>
      <w:tr w14:paraId="4CEE08A0" w14:textId="77777777" w:rsidTr="009D0C13">
        <w:tblPrEx>
          <w:tblW w:w="0" w:type="auto"/>
          <w:tblInd w:w="360" w:type="dxa"/>
          <w:tblLook w:val="04A0"/>
        </w:tblPrEx>
        <w:tc>
          <w:tcPr>
            <w:tcW w:w="1478" w:type="dxa"/>
          </w:tcPr>
          <w:p w:rsidR="00A47963" w:rsidRPr="00F14609" w:rsidP="003A53A2" w14:paraId="3359409C" w14:textId="37C4622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Pr="00F14609" w:rsidR="00673222">
              <w:rPr>
                <w:rFonts w:ascii="Times New Roman" w:hAnsi="Times New Roman" w:cs="Times New Roman"/>
                <w:sz w:val="24"/>
                <w:szCs w:val="24"/>
              </w:rPr>
              <w:t xml:space="preserve">.pielikums </w:t>
            </w:r>
          </w:p>
        </w:tc>
        <w:tc>
          <w:tcPr>
            <w:tcW w:w="7409" w:type="dxa"/>
          </w:tcPr>
          <w:p w:rsidR="00A47963" w:rsidRPr="00F14609" w:rsidP="003A53A2" w14:paraId="02107891" w14:textId="77777777">
            <w:pPr>
              <w:spacing w:after="0" w:line="240" w:lineRule="auto"/>
              <w:jc w:val="both"/>
              <w:rPr>
                <w:rFonts w:ascii="Times New Roman" w:hAnsi="Times New Roman" w:cs="Times New Roman"/>
                <w:sz w:val="24"/>
                <w:szCs w:val="24"/>
              </w:rPr>
            </w:pPr>
            <w:r w:rsidRPr="00F14609">
              <w:rPr>
                <w:rFonts w:ascii="Times New Roman" w:hAnsi="Times New Roman" w:cs="Times New Roman"/>
                <w:sz w:val="24"/>
                <w:szCs w:val="24"/>
              </w:rPr>
              <w:t>Finanšu piedāvājums</w:t>
            </w:r>
          </w:p>
        </w:tc>
      </w:tr>
    </w:tbl>
    <w:p w:rsidR="00A47963" w:rsidP="003A53A2" w14:paraId="62CDB393" w14:textId="77777777">
      <w:pPr>
        <w:pStyle w:val="ListParagraph"/>
        <w:spacing w:after="0" w:line="240" w:lineRule="auto"/>
        <w:ind w:left="360"/>
        <w:jc w:val="both"/>
        <w:rPr>
          <w:rFonts w:ascii="Times New Roman" w:hAnsi="Times New Roman" w:cs="Times New Roman"/>
        </w:rPr>
      </w:pPr>
    </w:p>
    <w:p w:rsidR="00F84A6E" w:rsidP="003A53A2" w14:paraId="086EE9E5" w14:textId="77777777">
      <w:pPr>
        <w:spacing w:after="0" w:line="240" w:lineRule="auto"/>
        <w:ind w:left="1134"/>
        <w:jc w:val="both"/>
        <w:rPr>
          <w:rFonts w:ascii="Times New Roman" w:hAnsi="Times New Roman"/>
          <w:sz w:val="24"/>
          <w:szCs w:val="24"/>
        </w:rPr>
      </w:pPr>
    </w:p>
    <w:p w:rsidR="00F84A6E" w:rsidRPr="00585A77" w:rsidP="003A53A2" w14:paraId="220FA15A" w14:textId="77777777">
      <w:pPr>
        <w:spacing w:after="0" w:line="240" w:lineRule="auto"/>
        <w:ind w:left="1134"/>
        <w:jc w:val="both"/>
        <w:rPr>
          <w:rFonts w:ascii="Times New Roman" w:hAnsi="Times New Roman"/>
          <w:sz w:val="24"/>
          <w:szCs w:val="24"/>
        </w:rPr>
      </w:pPr>
    </w:p>
    <w:p w:rsidR="00F84A6E" w:rsidRPr="00E2085E" w:rsidP="003A53A2" w14:paraId="4CADC526" w14:textId="77777777">
      <w:pPr>
        <w:pStyle w:val="NoSpacing"/>
        <w:rPr>
          <w:rFonts w:ascii="Times New Roman" w:hAnsi="Times New Roman" w:cs="Times New Roman"/>
          <w:sz w:val="24"/>
          <w:szCs w:val="24"/>
        </w:rPr>
      </w:pPr>
      <w:r w:rsidRPr="00E2085E">
        <w:rPr>
          <w:rFonts w:ascii="Times New Roman" w:hAnsi="Times New Roman" w:cs="Times New Roman"/>
          <w:sz w:val="24"/>
          <w:szCs w:val="24"/>
        </w:rPr>
        <w:t>Bauskas novada pašvaldības iestāde</w:t>
      </w:r>
      <w:r w:rsidR="00733604">
        <w:rPr>
          <w:rFonts w:ascii="Times New Roman" w:hAnsi="Times New Roman" w:cs="Times New Roman"/>
          <w:sz w:val="24"/>
          <w:szCs w:val="24"/>
        </w:rPr>
        <w:t>s</w:t>
      </w:r>
    </w:p>
    <w:p w:rsidR="00F84A6E" w:rsidRPr="00A9724F" w:rsidP="003A53A2" w14:paraId="41711946" w14:textId="4CDC45AC">
      <w:pPr>
        <w:pStyle w:val="NoSpacing"/>
        <w:rPr>
          <w:rFonts w:ascii="Times New Roman" w:hAnsi="Times New Roman"/>
          <w:b/>
          <w:sz w:val="24"/>
          <w:szCs w:val="24"/>
        </w:rPr>
      </w:pPr>
      <w:r w:rsidRPr="00E2085E">
        <w:rPr>
          <w:rFonts w:ascii="Times New Roman" w:hAnsi="Times New Roman" w:cs="Times New Roman"/>
          <w:sz w:val="24"/>
          <w:szCs w:val="24"/>
        </w:rPr>
        <w:t>“Bauskas apvienības pārvalde”  vadītāja</w:t>
      </w:r>
      <w:r w:rsidR="006C78E2">
        <w:rPr>
          <w:rFonts w:ascii="Times New Roman" w:hAnsi="Times New Roman" w:cs="Times New Roman"/>
          <w:sz w:val="24"/>
          <w:szCs w:val="24"/>
        </w:rPr>
        <w:t>s vietniece</w:t>
      </w:r>
      <w:r w:rsidRPr="00E2085E">
        <w:rPr>
          <w:rFonts w:ascii="Times New Roman" w:hAnsi="Times New Roman" w:cs="Times New Roman"/>
          <w:sz w:val="24"/>
          <w:szCs w:val="24"/>
        </w:rPr>
        <w:t xml:space="preserve"> </w:t>
      </w:r>
      <w:r w:rsidRPr="00E2085E">
        <w:rPr>
          <w:rFonts w:ascii="Times New Roman" w:hAnsi="Times New Roman" w:cs="Times New Roman"/>
          <w:sz w:val="24"/>
          <w:szCs w:val="24"/>
        </w:rPr>
        <w:tab/>
      </w:r>
      <w:r w:rsidRPr="00E2085E">
        <w:rPr>
          <w:rFonts w:ascii="Times New Roman" w:hAnsi="Times New Roman" w:cs="Times New Roman"/>
          <w:sz w:val="24"/>
          <w:szCs w:val="24"/>
        </w:rPr>
        <w:tab/>
      </w:r>
      <w:r w:rsidRPr="00E2085E">
        <w:rPr>
          <w:rFonts w:ascii="Times New Roman" w:hAnsi="Times New Roman" w:cs="Times New Roman"/>
          <w:sz w:val="24"/>
          <w:szCs w:val="24"/>
        </w:rPr>
        <w:tab/>
      </w:r>
      <w:r>
        <w:rPr>
          <w:rFonts w:ascii="Times New Roman" w:hAnsi="Times New Roman" w:cs="Times New Roman"/>
          <w:sz w:val="24"/>
          <w:szCs w:val="24"/>
        </w:rPr>
        <w:t xml:space="preserve">                    </w:t>
      </w:r>
      <w:r w:rsidR="006C78E2">
        <w:rPr>
          <w:rFonts w:ascii="Times New Roman" w:hAnsi="Times New Roman" w:cs="Times New Roman"/>
          <w:sz w:val="24"/>
          <w:szCs w:val="24"/>
        </w:rPr>
        <w:t>D.Šķiliņa</w:t>
      </w:r>
    </w:p>
    <w:p w:rsidR="00F84A6E" w:rsidRPr="00A9724F" w:rsidP="003A53A2" w14:paraId="2AE35D6F" w14:textId="77777777">
      <w:pPr>
        <w:spacing w:after="0" w:line="240" w:lineRule="auto"/>
        <w:jc w:val="right"/>
        <w:rPr>
          <w:rFonts w:ascii="Times New Roman" w:hAnsi="Times New Roman"/>
          <w:b/>
          <w:sz w:val="24"/>
          <w:szCs w:val="24"/>
        </w:rPr>
      </w:pPr>
    </w:p>
    <w:p w:rsidR="00F84A6E" w:rsidRPr="00A9724F" w:rsidP="003A53A2" w14:paraId="6F843E58" w14:textId="77777777">
      <w:pPr>
        <w:spacing w:after="0" w:line="240" w:lineRule="auto"/>
        <w:jc w:val="right"/>
        <w:rPr>
          <w:rFonts w:ascii="Times New Roman" w:hAnsi="Times New Roman"/>
          <w:b/>
          <w:sz w:val="24"/>
          <w:szCs w:val="24"/>
        </w:rPr>
      </w:pPr>
    </w:p>
    <w:p w:rsidR="00F84A6E" w:rsidRPr="00A9724F" w:rsidP="003A53A2" w14:paraId="3F5899B3" w14:textId="77777777">
      <w:pPr>
        <w:spacing w:after="0" w:line="240" w:lineRule="auto"/>
        <w:jc w:val="right"/>
        <w:rPr>
          <w:rFonts w:ascii="Times New Roman" w:hAnsi="Times New Roman"/>
          <w:b/>
          <w:sz w:val="24"/>
          <w:szCs w:val="24"/>
        </w:rPr>
      </w:pPr>
    </w:p>
    <w:p w:rsidR="00F84A6E" w:rsidRPr="00A9724F" w:rsidP="003A53A2" w14:paraId="450D38E0" w14:textId="77777777">
      <w:pPr>
        <w:spacing w:after="0" w:line="240" w:lineRule="auto"/>
        <w:jc w:val="right"/>
        <w:rPr>
          <w:rFonts w:ascii="Times New Roman" w:hAnsi="Times New Roman"/>
          <w:b/>
          <w:sz w:val="24"/>
          <w:szCs w:val="24"/>
        </w:rPr>
      </w:pPr>
    </w:p>
    <w:p w:rsidR="00F84A6E" w:rsidP="003A53A2" w14:paraId="274BC2D7" w14:textId="77777777">
      <w:pPr>
        <w:spacing w:after="0" w:line="240" w:lineRule="auto"/>
        <w:jc w:val="right"/>
        <w:rPr>
          <w:rFonts w:ascii="Times New Roman" w:hAnsi="Times New Roman"/>
          <w:b/>
          <w:sz w:val="24"/>
          <w:szCs w:val="24"/>
        </w:rPr>
      </w:pPr>
    </w:p>
    <w:p w:rsidR="00F84A6E" w:rsidP="003A53A2" w14:paraId="207E874D" w14:textId="77777777">
      <w:pPr>
        <w:spacing w:after="0" w:line="240" w:lineRule="auto"/>
        <w:jc w:val="right"/>
        <w:rPr>
          <w:rFonts w:ascii="Times New Roman" w:eastAsia="Times New Roman" w:hAnsi="Times New Roman" w:cs="Times New Roman"/>
          <w:b/>
          <w:sz w:val="20"/>
          <w:szCs w:val="24"/>
        </w:rPr>
      </w:pPr>
      <w:bookmarkStart w:id="1" w:name="_Hlk164845401"/>
    </w:p>
    <w:bookmarkEnd w:id="1"/>
    <w:p w:rsidR="00F84A6E" w:rsidRPr="007E3FDE" w:rsidP="003A53A2" w14:paraId="31195C9B" w14:textId="77777777">
      <w:pPr>
        <w:suppressAutoHyphens/>
        <w:autoSpaceDN w:val="0"/>
        <w:spacing w:after="0" w:line="240" w:lineRule="auto"/>
        <w:textAlignment w:val="baseline"/>
        <w:rPr>
          <w:rFonts w:ascii="Times New Roman" w:eastAsia="Times New Roman" w:hAnsi="Times New Roman" w:cs="Times New Roman"/>
          <w:b/>
          <w:bCs/>
          <w:sz w:val="24"/>
          <w:szCs w:val="24"/>
          <w:lang w:eastAsia="en-US"/>
        </w:rPr>
      </w:pPr>
    </w:p>
    <w:p w:rsidR="00F13F5C" w:rsidP="003A53A2" w14:paraId="350272A9" w14:textId="77777777">
      <w:pPr>
        <w:spacing w:after="0" w:line="240" w:lineRule="auto"/>
      </w:pPr>
    </w:p>
    <w:sectPr w:rsidSect="00E46DE4">
      <w:headerReference w:type="default" r:id="rId6"/>
      <w:footerReference w:type="default" r:id="rId7"/>
      <w:footerReference w:type="first" r:id="rId8"/>
      <w:pgSz w:w="11906" w:h="16838"/>
      <w:pgMar w:top="993" w:right="849" w:bottom="993" w:left="1800" w:header="708"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84A6E" w:rsidP="002C78EB" w14:paraId="2AC35752" w14:textId="77777777">
    <w:r w:rsidRPr="00A9724F">
      <w:t xml:space="preserve">       </w:t>
    </w:r>
  </w:p>
  <w:p w:rsidR="00F84A6E" w14:paraId="22F99DBD" w14:textId="77777777"/>
  <w:p w:rsidR="00F84A6E" w14:paraId="5D2510EF" w14:textId="77777777">
    <w:pPr>
      <w:jc w:val="center"/>
    </w:pPr>
  </w:p>
  <w:p>
    <w:pPr>
      <w:jc w:val="center"/>
    </w:pPr>
    <w:r>
      <w:rPr>
        <w:rFonts w:ascii="Aptos" w:eastAsia="Aptos" w:hAnsi="Aptos" w:cs="Aptos"/>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Aptos" w:eastAsia="Aptos" w:hAnsi="Aptos" w:cs="Aptos"/>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4758D" w:rsidRPr="0024758D" w:rsidP="0024758D" w14:paraId="30B18B27" w14:textId="77777777">
    <w:pPr>
      <w:pStyle w:val="Header"/>
      <w:jc w:val="center"/>
      <w:rPr>
        <w:rFonts w:ascii="Times New Roman" w:hAnsi="Times New Roman" w:cs="Times New Roman"/>
        <w:sz w:val="16"/>
        <w:szCs w:val="16"/>
      </w:rPr>
    </w:pPr>
    <w:r w:rsidRPr="0024758D">
      <w:rPr>
        <w:rFonts w:ascii="Times New Roman" w:hAnsi="Times New Roman" w:cs="Times New Roman"/>
        <w:sz w:val="16"/>
        <w:szCs w:val="16"/>
      </w:rPr>
      <w:t xml:space="preserve">Iepirkuma „ </w:t>
    </w:r>
    <w:r w:rsidRPr="0024758D">
      <w:rPr>
        <w:rFonts w:ascii="Times New Roman" w:hAnsi="Times New Roman" w:cs="Times New Roman"/>
        <w:b/>
        <w:sz w:val="16"/>
        <w:szCs w:val="16"/>
      </w:rPr>
      <w:t>Dekoratīva LED āra apgaismojuma izgatavošana un piegāde</w:t>
    </w:r>
    <w:r w:rsidRPr="0024758D">
      <w:rPr>
        <w:rFonts w:ascii="Times New Roman" w:hAnsi="Times New Roman" w:cs="Times New Roman"/>
        <w:sz w:val="16"/>
        <w:szCs w:val="16"/>
      </w:rPr>
      <w:t>” nolikums,</w:t>
    </w:r>
  </w:p>
  <w:p w:rsidR="00E46DE4" w:rsidRPr="0024758D" w:rsidP="0024758D" w14:paraId="4D579163" w14:textId="268EA672">
    <w:pPr>
      <w:pStyle w:val="Header"/>
      <w:jc w:val="center"/>
    </w:pPr>
    <w:r w:rsidRPr="0024758D">
      <w:rPr>
        <w:rFonts w:ascii="Times New Roman" w:hAnsi="Times New Roman" w:cs="Times New Roman"/>
        <w:sz w:val="16"/>
        <w:szCs w:val="16"/>
      </w:rPr>
      <w:t xml:space="preserve">identifikācijas Nr. </w:t>
    </w:r>
    <w:r w:rsidRPr="0024758D">
      <w:rPr>
        <w:rFonts w:ascii="Times New Roman" w:hAnsi="Times New Roman" w:cs="Times New Roman"/>
        <w:b/>
        <w:bCs/>
        <w:sz w:val="16"/>
        <w:szCs w:val="16"/>
      </w:rPr>
      <w:t>BAP/2026/2-1/37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492C12"/>
    <w:multiLevelType w:val="multilevel"/>
    <w:tmpl w:val="281C2D94"/>
    <w:lvl w:ilvl="0">
      <w:start w:val="1"/>
      <w:numFmt w:val="decimal"/>
      <w:lvlText w:val="%1."/>
      <w:lvlJc w:val="left"/>
      <w:pPr>
        <w:ind w:left="720" w:hanging="360"/>
      </w:pPr>
      <w:rPr>
        <w:b/>
        <w:bCs w:val="0"/>
      </w:rPr>
    </w:lvl>
    <w:lvl w:ilvl="1">
      <w:start w:val="1"/>
      <w:numFmt w:val="decimal"/>
      <w:isLgl/>
      <w:lvlText w:val="%1.%2."/>
      <w:lvlJc w:val="left"/>
      <w:pPr>
        <w:ind w:left="987" w:hanging="420"/>
      </w:pPr>
      <w:rPr>
        <w:b/>
        <w:bCs/>
      </w:rPr>
    </w:lvl>
    <w:lvl w:ilvl="2">
      <w:start w:val="1"/>
      <w:numFmt w:val="decimal"/>
      <w:isLgl/>
      <w:lvlText w:val="%1.%2.%3."/>
      <w:lvlJc w:val="left"/>
      <w:pPr>
        <w:ind w:left="1494" w:hanging="720"/>
      </w:pPr>
      <w:rPr>
        <w:b w:val="0"/>
        <w:bCs w:val="0"/>
      </w:rPr>
    </w:lvl>
    <w:lvl w:ilvl="3">
      <w:start w:val="1"/>
      <w:numFmt w:val="decimal"/>
      <w:isLgl/>
      <w:lvlText w:val="%1.%2.%3.%4."/>
      <w:lvlJc w:val="left"/>
      <w:pPr>
        <w:ind w:left="1701" w:hanging="720"/>
      </w:pPr>
      <w:rPr>
        <w:b w:val="0"/>
        <w:bCs/>
      </w:r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
    <w:nsid w:val="1A183C83"/>
    <w:multiLevelType w:val="multilevel"/>
    <w:tmpl w:val="431E454E"/>
    <w:lvl w:ilvl="0">
      <w:start w:val="9"/>
      <w:numFmt w:val="decimal"/>
      <w:lvlText w:val="%1."/>
      <w:lvlJc w:val="left"/>
      <w:pPr>
        <w:ind w:left="360" w:hanging="360"/>
      </w:pPr>
      <w:rPr>
        <w:b/>
      </w:rPr>
    </w:lvl>
    <w:lvl w:ilvl="1">
      <w:start w:val="1"/>
      <w:numFmt w:val="decimal"/>
      <w:lvlText w:val="%1.%2."/>
      <w:lvlJc w:val="left"/>
      <w:pPr>
        <w:ind w:left="1584" w:hanging="360"/>
      </w:pPr>
    </w:lvl>
    <w:lvl w:ilvl="2">
      <w:start w:val="1"/>
      <w:numFmt w:val="decimal"/>
      <w:lvlText w:val="%1.%2.%3."/>
      <w:lvlJc w:val="left"/>
      <w:pPr>
        <w:ind w:left="3168" w:hanging="720"/>
      </w:pPr>
    </w:lvl>
    <w:lvl w:ilvl="3">
      <w:start w:val="1"/>
      <w:numFmt w:val="decimal"/>
      <w:lvlText w:val="%1.%2.%3.%4."/>
      <w:lvlJc w:val="left"/>
      <w:pPr>
        <w:ind w:left="4392" w:hanging="720"/>
      </w:pPr>
    </w:lvl>
    <w:lvl w:ilvl="4">
      <w:start w:val="1"/>
      <w:numFmt w:val="decimal"/>
      <w:lvlText w:val="%1.%2.%3.%4.%5."/>
      <w:lvlJc w:val="left"/>
      <w:pPr>
        <w:ind w:left="5976" w:hanging="1080"/>
      </w:pPr>
    </w:lvl>
    <w:lvl w:ilvl="5">
      <w:start w:val="1"/>
      <w:numFmt w:val="decimal"/>
      <w:lvlText w:val="%1.%2.%3.%4.%5.%6."/>
      <w:lvlJc w:val="left"/>
      <w:pPr>
        <w:ind w:left="7200" w:hanging="1080"/>
      </w:pPr>
    </w:lvl>
    <w:lvl w:ilvl="6">
      <w:start w:val="1"/>
      <w:numFmt w:val="decimal"/>
      <w:lvlText w:val="%1.%2.%3.%4.%5.%6.%7."/>
      <w:lvlJc w:val="left"/>
      <w:pPr>
        <w:ind w:left="8784" w:hanging="1440"/>
      </w:pPr>
    </w:lvl>
    <w:lvl w:ilvl="7">
      <w:start w:val="1"/>
      <w:numFmt w:val="decimal"/>
      <w:lvlText w:val="%1.%2.%3.%4.%5.%6.%7.%8."/>
      <w:lvlJc w:val="left"/>
      <w:pPr>
        <w:ind w:left="10008" w:hanging="1440"/>
      </w:pPr>
    </w:lvl>
    <w:lvl w:ilvl="8">
      <w:start w:val="1"/>
      <w:numFmt w:val="decimal"/>
      <w:lvlText w:val="%1.%2.%3.%4.%5.%6.%7.%8.%9."/>
      <w:lvlJc w:val="left"/>
      <w:pPr>
        <w:ind w:left="11592" w:hanging="1800"/>
      </w:pPr>
    </w:lvl>
  </w:abstractNum>
  <w:abstractNum w:abstractNumId="2">
    <w:nsid w:val="32C279E0"/>
    <w:multiLevelType w:val="multilevel"/>
    <w:tmpl w:val="BB6259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A4A5A93"/>
    <w:multiLevelType w:val="multilevel"/>
    <w:tmpl w:val="FED618C4"/>
    <w:lvl w:ilvl="0">
      <w:start w:val="6"/>
      <w:numFmt w:val="decimal"/>
      <w:lvlText w:val="%1."/>
      <w:lvlJc w:val="left"/>
      <w:pPr>
        <w:ind w:left="360" w:hanging="360"/>
      </w:pPr>
    </w:lvl>
    <w:lvl w:ilvl="1">
      <w:start w:val="1"/>
      <w:numFmt w:val="decimal"/>
      <w:lvlText w:val="%1.%2."/>
      <w:lvlJc w:val="left"/>
      <w:pPr>
        <w:ind w:left="1080" w:hanging="360"/>
      </w:pPr>
      <w:rPr>
        <w:b w:val="0"/>
        <w:color w:val="000000"/>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nsid w:val="43513636"/>
    <w:multiLevelType w:val="multilevel"/>
    <w:tmpl w:val="F2F40224"/>
    <w:lvl w:ilvl="0">
      <w:start w:val="3"/>
      <w:numFmt w:val="decimal"/>
      <w:lvlText w:val="%1."/>
      <w:lvlJc w:val="left"/>
      <w:pPr>
        <w:ind w:left="360" w:hanging="360"/>
      </w:pPr>
      <w:rPr>
        <w:b/>
        <w:color w:val="00000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BBD3644"/>
    <w:multiLevelType w:val="multilevel"/>
    <w:tmpl w:val="253A8E9A"/>
    <w:lvl w:ilvl="0">
      <w:start w:val="6"/>
      <w:numFmt w:val="decimal"/>
      <w:lvlText w:val="%1."/>
      <w:lvlJc w:val="left"/>
      <w:pPr>
        <w:ind w:left="360" w:hanging="360"/>
      </w:pPr>
    </w:lvl>
    <w:lvl w:ilvl="1">
      <w:start w:val="1"/>
      <w:numFmt w:val="decimal"/>
      <w:lvlText w:val="%1.%2."/>
      <w:lvlJc w:val="left"/>
      <w:pPr>
        <w:ind w:left="1080" w:hanging="360"/>
      </w:pPr>
      <w:rPr>
        <w:b w:val="0"/>
        <w:color w:val="000000"/>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6">
    <w:nsid w:val="5C09098F"/>
    <w:multiLevelType w:val="multilevel"/>
    <w:tmpl w:val="E7EA8462"/>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7">
    <w:nsid w:val="6A7B4EDC"/>
    <w:multiLevelType w:val="multilevel"/>
    <w:tmpl w:val="11925B62"/>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D1C16F7"/>
    <w:multiLevelType w:val="multilevel"/>
    <w:tmpl w:val="595225C8"/>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48094038">
    <w:abstractNumId w:val="8"/>
  </w:num>
  <w:num w:numId="2" w16cid:durableId="931939788">
    <w:abstractNumId w:val="4"/>
  </w:num>
  <w:num w:numId="3" w16cid:durableId="1793861523">
    <w:abstractNumId w:val="5"/>
  </w:num>
  <w:num w:numId="4" w16cid:durableId="1548450009">
    <w:abstractNumId w:val="1"/>
  </w:num>
  <w:num w:numId="5" w16cid:durableId="2037585423">
    <w:abstractNumId w:val="2"/>
  </w:num>
  <w:num w:numId="6" w16cid:durableId="663749638">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15589577">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28292320">
    <w:abstractNumId w:val="7"/>
  </w:num>
  <w:num w:numId="9" w16cid:durableId="14235594">
    <w:abstractNumId w:val="3"/>
  </w:num>
  <w:num w:numId="10" w16cid:durableId="1230922336">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70491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A6E"/>
    <w:rsid w:val="000334F1"/>
    <w:rsid w:val="00090D98"/>
    <w:rsid w:val="000A1047"/>
    <w:rsid w:val="00100E40"/>
    <w:rsid w:val="00132338"/>
    <w:rsid w:val="00183B51"/>
    <w:rsid w:val="001C37D9"/>
    <w:rsid w:val="0024758D"/>
    <w:rsid w:val="002C78EB"/>
    <w:rsid w:val="00301A7A"/>
    <w:rsid w:val="00330E42"/>
    <w:rsid w:val="003A53A2"/>
    <w:rsid w:val="003B1277"/>
    <w:rsid w:val="00435065"/>
    <w:rsid w:val="004F282B"/>
    <w:rsid w:val="0055668B"/>
    <w:rsid w:val="00585A77"/>
    <w:rsid w:val="005B3929"/>
    <w:rsid w:val="005E47B7"/>
    <w:rsid w:val="00644F08"/>
    <w:rsid w:val="00660A6A"/>
    <w:rsid w:val="00661CDD"/>
    <w:rsid w:val="00673222"/>
    <w:rsid w:val="0068723D"/>
    <w:rsid w:val="00697227"/>
    <w:rsid w:val="006C78E2"/>
    <w:rsid w:val="006E4854"/>
    <w:rsid w:val="00733604"/>
    <w:rsid w:val="00766E8B"/>
    <w:rsid w:val="007C5B5D"/>
    <w:rsid w:val="007E3FDE"/>
    <w:rsid w:val="008350E1"/>
    <w:rsid w:val="008A579D"/>
    <w:rsid w:val="008F5F0C"/>
    <w:rsid w:val="00945554"/>
    <w:rsid w:val="009601D3"/>
    <w:rsid w:val="009632DD"/>
    <w:rsid w:val="00967FC1"/>
    <w:rsid w:val="00976034"/>
    <w:rsid w:val="009D0C13"/>
    <w:rsid w:val="009F6EDF"/>
    <w:rsid w:val="00A46A80"/>
    <w:rsid w:val="00A47963"/>
    <w:rsid w:val="00A9724F"/>
    <w:rsid w:val="00AB362F"/>
    <w:rsid w:val="00AE2B0F"/>
    <w:rsid w:val="00AF21BC"/>
    <w:rsid w:val="00B52F75"/>
    <w:rsid w:val="00B959AF"/>
    <w:rsid w:val="00BA3689"/>
    <w:rsid w:val="00BC6764"/>
    <w:rsid w:val="00C43916"/>
    <w:rsid w:val="00C837AF"/>
    <w:rsid w:val="00C97D25"/>
    <w:rsid w:val="00CB1F1F"/>
    <w:rsid w:val="00CF1E13"/>
    <w:rsid w:val="00CF249A"/>
    <w:rsid w:val="00D33C92"/>
    <w:rsid w:val="00D731FD"/>
    <w:rsid w:val="00D83924"/>
    <w:rsid w:val="00E048FD"/>
    <w:rsid w:val="00E2085E"/>
    <w:rsid w:val="00E303EC"/>
    <w:rsid w:val="00E46DE4"/>
    <w:rsid w:val="00E56CC4"/>
    <w:rsid w:val="00EB6701"/>
    <w:rsid w:val="00EC08A0"/>
    <w:rsid w:val="00F02E31"/>
    <w:rsid w:val="00F13F5C"/>
    <w:rsid w:val="00F14609"/>
    <w:rsid w:val="00F31654"/>
    <w:rsid w:val="00F36D8B"/>
    <w:rsid w:val="00F524E8"/>
    <w:rsid w:val="00F77346"/>
    <w:rsid w:val="00F84A6E"/>
    <w:rsid w:val="00FC33AC"/>
    <w:rsid w:val="00FE1457"/>
    <w:rsid w:val="00FF56A4"/>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A4225AC"/>
  <w15:chartTrackingRefBased/>
  <w15:docId w15:val="{4B58AF45-7A22-4908-8E82-57F7CC9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4A6E"/>
    <w:pPr>
      <w:spacing w:after="200" w:line="276" w:lineRule="auto"/>
    </w:pPr>
    <w:rPr>
      <w:rFonts w:ascii="Calibri" w:eastAsia="Calibri" w:hAnsi="Calibri" w:cs="Calibri"/>
      <w:kern w:val="0"/>
      <w:sz w:val="22"/>
      <w:szCs w:val="22"/>
      <w:lang w:eastAsia="lv-LV"/>
      <w14:ligatures w14:val="none"/>
    </w:rPr>
  </w:style>
  <w:style w:type="paragraph" w:styleId="Heading1">
    <w:name w:val="heading 1"/>
    <w:basedOn w:val="Normal"/>
    <w:next w:val="Normal"/>
    <w:link w:val="Heading1Char"/>
    <w:uiPriority w:val="9"/>
    <w:qFormat/>
    <w:rsid w:val="00F84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A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A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A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A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A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A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A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A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A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A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A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A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A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A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A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A6E"/>
    <w:rPr>
      <w:rFonts w:eastAsiaTheme="majorEastAsia" w:cstheme="majorBidi"/>
      <w:color w:val="272727" w:themeColor="text1" w:themeTint="D8"/>
    </w:rPr>
  </w:style>
  <w:style w:type="paragraph" w:styleId="Title">
    <w:name w:val="Title"/>
    <w:basedOn w:val="Normal"/>
    <w:next w:val="Normal"/>
    <w:link w:val="TitleChar"/>
    <w:uiPriority w:val="10"/>
    <w:qFormat/>
    <w:rsid w:val="00F84A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A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A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A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A6E"/>
    <w:pPr>
      <w:spacing w:before="160"/>
      <w:jc w:val="center"/>
    </w:pPr>
    <w:rPr>
      <w:i/>
      <w:iCs/>
      <w:color w:val="404040" w:themeColor="text1" w:themeTint="BF"/>
    </w:rPr>
  </w:style>
  <w:style w:type="character" w:customStyle="1" w:styleId="QuoteChar">
    <w:name w:val="Quote Char"/>
    <w:basedOn w:val="DefaultParagraphFont"/>
    <w:link w:val="Quote"/>
    <w:uiPriority w:val="29"/>
    <w:rsid w:val="00F84A6E"/>
    <w:rPr>
      <w:i/>
      <w:iCs/>
      <w:color w:val="404040" w:themeColor="text1" w:themeTint="BF"/>
    </w:rPr>
  </w:style>
  <w:style w:type="paragraph" w:styleId="ListParagraph">
    <w:name w:val="List Paragraph"/>
    <w:aliases w:val="2,Satura rādītājs,Strip,Bullet EY,Bullet list,Citation List,Colorful List - Accent 12,H&amp;P List Paragraph,List Paragraph Red,List Paragraph1,Normal bullet 2,Numurets,PPS_Bullet,Saistīto dokumentu saraksts,Syle 1,Table of contents numbered"/>
    <w:basedOn w:val="Normal"/>
    <w:link w:val="ListParagraphChar"/>
    <w:uiPriority w:val="34"/>
    <w:qFormat/>
    <w:rsid w:val="00F84A6E"/>
    <w:pPr>
      <w:ind w:left="720"/>
      <w:contextualSpacing/>
    </w:pPr>
  </w:style>
  <w:style w:type="character" w:styleId="IntenseEmphasis">
    <w:name w:val="Intense Emphasis"/>
    <w:basedOn w:val="DefaultParagraphFont"/>
    <w:uiPriority w:val="21"/>
    <w:qFormat/>
    <w:rsid w:val="00F84A6E"/>
    <w:rPr>
      <w:i/>
      <w:iCs/>
      <w:color w:val="0F4761" w:themeColor="accent1" w:themeShade="BF"/>
    </w:rPr>
  </w:style>
  <w:style w:type="paragraph" w:styleId="IntenseQuote">
    <w:name w:val="Intense Quote"/>
    <w:basedOn w:val="Normal"/>
    <w:next w:val="Normal"/>
    <w:link w:val="IntenseQuoteChar"/>
    <w:uiPriority w:val="30"/>
    <w:qFormat/>
    <w:rsid w:val="00F84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A6E"/>
    <w:rPr>
      <w:i/>
      <w:iCs/>
      <w:color w:val="0F4761" w:themeColor="accent1" w:themeShade="BF"/>
    </w:rPr>
  </w:style>
  <w:style w:type="character" w:styleId="IntenseReference">
    <w:name w:val="Intense Reference"/>
    <w:basedOn w:val="DefaultParagraphFont"/>
    <w:uiPriority w:val="32"/>
    <w:qFormat/>
    <w:rsid w:val="00F84A6E"/>
    <w:rPr>
      <w:b/>
      <w:bCs/>
      <w:smallCaps/>
      <w:color w:val="0F4761" w:themeColor="accent1" w:themeShade="BF"/>
      <w:spacing w:val="5"/>
    </w:rPr>
  </w:style>
  <w:style w:type="table" w:customStyle="1" w:styleId="a">
    <w:name w:val="a"/>
    <w:basedOn w:val="TableNormal"/>
    <w:rsid w:val="00F84A6E"/>
    <w:pPr>
      <w:spacing w:after="0" w:line="240" w:lineRule="auto"/>
    </w:pPr>
    <w:rPr>
      <w:rFonts w:ascii="Calibri" w:eastAsia="Calibri" w:hAnsi="Calibri" w:cs="Calibri"/>
      <w:kern w:val="0"/>
      <w:sz w:val="22"/>
      <w:szCs w:val="22"/>
      <w:lang w:eastAsia="lv-LV"/>
      <w14:ligatures w14:val="none"/>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F84A6E"/>
    <w:rPr>
      <w:color w:val="467886" w:themeColor="hyperlink"/>
      <w:u w:val="single"/>
    </w:rPr>
  </w:style>
  <w:style w:type="character" w:customStyle="1" w:styleId="ListParagraphChar">
    <w:name w:val="List Paragraph Char"/>
    <w:aliases w:val="2 Char,Satura rādītājs Char,Strip Char,Bullet EY Char,Bullet list Char,Citation List Char,Colorful List - Accent 12 Char,H&amp;P List Paragraph Char,List Paragraph Red Char,List Paragraph1 Char,Normal bullet 2 Char,Numurets Char"/>
    <w:link w:val="ListParagraph"/>
    <w:uiPriority w:val="34"/>
    <w:qFormat/>
    <w:rsid w:val="00F84A6E"/>
  </w:style>
  <w:style w:type="paragraph" w:styleId="NoSpacing">
    <w:name w:val="No Spacing"/>
    <w:uiPriority w:val="1"/>
    <w:qFormat/>
    <w:rsid w:val="00F84A6E"/>
    <w:pPr>
      <w:spacing w:after="0" w:line="240" w:lineRule="auto"/>
    </w:pPr>
    <w:rPr>
      <w:rFonts w:ascii="Calibri" w:eastAsia="Calibri" w:hAnsi="Calibri" w:cs="Calibri"/>
      <w:kern w:val="0"/>
      <w:sz w:val="22"/>
      <w:szCs w:val="22"/>
      <w:lang w:eastAsia="lv-LV"/>
      <w14:ligatures w14:val="none"/>
    </w:rPr>
  </w:style>
  <w:style w:type="character" w:customStyle="1" w:styleId="BodyTextChar">
    <w:name w:val="Body Text Char"/>
    <w:aliases w:val="Body Text1 Char"/>
    <w:link w:val="BodyText"/>
    <w:semiHidden/>
    <w:locked/>
    <w:rsid w:val="00F84A6E"/>
    <w:rPr>
      <w:lang w:val="x-none" w:eastAsia="zh-CN"/>
    </w:rPr>
  </w:style>
  <w:style w:type="paragraph" w:styleId="BodyText">
    <w:name w:val="Body Text"/>
    <w:aliases w:val="Body Text1"/>
    <w:basedOn w:val="Normal"/>
    <w:link w:val="BodyTextChar"/>
    <w:semiHidden/>
    <w:unhideWhenUsed/>
    <w:rsid w:val="00F84A6E"/>
    <w:pPr>
      <w:suppressAutoHyphens/>
      <w:spacing w:after="120" w:line="240" w:lineRule="auto"/>
    </w:pPr>
    <w:rPr>
      <w:rFonts w:asciiTheme="minorHAnsi" w:eastAsiaTheme="minorHAnsi" w:hAnsiTheme="minorHAnsi" w:cstheme="minorBidi"/>
      <w:kern w:val="2"/>
      <w:sz w:val="24"/>
      <w:szCs w:val="24"/>
      <w:lang w:val="x-none" w:eastAsia="zh-CN"/>
      <w14:ligatures w14:val="standardContextual"/>
    </w:rPr>
  </w:style>
  <w:style w:type="character" w:customStyle="1" w:styleId="PamattekstsRakstz1">
    <w:name w:val="Pamatteksts Rakstz.1"/>
    <w:basedOn w:val="DefaultParagraphFont"/>
    <w:uiPriority w:val="99"/>
    <w:semiHidden/>
    <w:rsid w:val="00F84A6E"/>
    <w:rPr>
      <w:rFonts w:ascii="Calibri" w:eastAsia="Calibri" w:hAnsi="Calibri" w:cs="Calibri"/>
      <w:kern w:val="0"/>
      <w:sz w:val="22"/>
      <w:szCs w:val="22"/>
      <w:lang w:eastAsia="lv-LV"/>
      <w14:ligatures w14:val="none"/>
    </w:rPr>
  </w:style>
  <w:style w:type="paragraph" w:styleId="Header">
    <w:name w:val="header"/>
    <w:basedOn w:val="Normal"/>
    <w:link w:val="HeaderChar"/>
    <w:uiPriority w:val="99"/>
    <w:unhideWhenUsed/>
    <w:rsid w:val="00F84A6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84A6E"/>
    <w:rPr>
      <w:rFonts w:ascii="Calibri" w:eastAsia="Calibri" w:hAnsi="Calibri" w:cs="Calibri"/>
      <w:kern w:val="0"/>
      <w:sz w:val="22"/>
      <w:szCs w:val="22"/>
      <w:lang w:eastAsia="lv-LV"/>
      <w14:ligatures w14:val="none"/>
    </w:rPr>
  </w:style>
  <w:style w:type="paragraph" w:styleId="Footer">
    <w:name w:val="footer"/>
    <w:basedOn w:val="Normal"/>
    <w:link w:val="FooterChar"/>
    <w:uiPriority w:val="99"/>
    <w:unhideWhenUsed/>
    <w:rsid w:val="00F84A6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84A6E"/>
    <w:rPr>
      <w:rFonts w:ascii="Calibri" w:eastAsia="Calibri" w:hAnsi="Calibri" w:cs="Calibri"/>
      <w:kern w:val="0"/>
      <w:sz w:val="22"/>
      <w:szCs w:val="22"/>
      <w:lang w:eastAsia="lv-LV"/>
      <w14:ligatures w14:val="none"/>
    </w:rPr>
  </w:style>
  <w:style w:type="character" w:styleId="UnresolvedMention">
    <w:name w:val="Unresolved Mention"/>
    <w:basedOn w:val="DefaultParagraphFont"/>
    <w:uiPriority w:val="99"/>
    <w:semiHidden/>
    <w:unhideWhenUsed/>
    <w:rsid w:val="00F84A6E"/>
    <w:rPr>
      <w:color w:val="605E5C"/>
      <w:shd w:val="clear" w:color="auto" w:fill="E1DFDD"/>
    </w:rPr>
  </w:style>
  <w:style w:type="table" w:styleId="TableGrid">
    <w:name w:val="Table Grid"/>
    <w:basedOn w:val="TableNormal"/>
    <w:uiPriority w:val="39"/>
    <w:rsid w:val="00A47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gatis.paunins@bauskasnovads.lv" TargetMode="External" /><Relationship Id="rId5" Type="http://schemas.openxmlformats.org/officeDocument/2006/relationships/hyperlink" Target="mailto:bauska.parvalde@bauskasnovads.lv"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2822</Words>
  <Characters>1610</Characters>
  <Application>Microsoft Office Word</Application>
  <DocSecurity>0</DocSecurity>
  <Lines>13</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Modris Mākulēns</dc:creator>
  <cp:lastModifiedBy>Bauskas Novads</cp:lastModifiedBy>
  <cp:revision>5</cp:revision>
  <dcterms:created xsi:type="dcterms:W3CDTF">2026-09-18T12:04:00Z</dcterms:created>
  <dcterms:modified xsi:type="dcterms:W3CDTF">2026-09-18T12:07:00Z</dcterms:modified>
</cp:coreProperties>
</file>