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6.0 -->
  <w:body>
    <w:p w:rsidR="00F84A6E" w:rsidP="003A53A2" w14:paraId="05538B48" w14:textId="4C63A13D">
      <w:pPr>
        <w:spacing w:after="0" w:line="240" w:lineRule="auto"/>
        <w:jc w:val="center"/>
        <w:rPr>
          <w:rFonts w:ascii="Times New Roman" w:eastAsia="Times New Roman" w:hAnsi="Times New Roman" w:cs="Times New Roman"/>
          <w:b/>
          <w:sz w:val="28"/>
          <w:szCs w:val="28"/>
        </w:rPr>
      </w:pPr>
      <w:r w:rsidRPr="00BC6764">
        <w:rPr>
          <w:rFonts w:ascii="Times New Roman" w:eastAsia="Times New Roman" w:hAnsi="Times New Roman" w:cs="Times New Roman"/>
          <w:b/>
          <w:sz w:val="28"/>
          <w:szCs w:val="28"/>
        </w:rPr>
        <w:t>CENU APTAUJAS</w:t>
      </w:r>
    </w:p>
    <w:p w:rsidR="00F84A6E" w:rsidRPr="00AB362F" w:rsidP="003A53A2" w14:paraId="7112FB35" w14:textId="77777777">
      <w:pPr>
        <w:spacing w:after="0" w:line="240" w:lineRule="auto"/>
        <w:jc w:val="center"/>
        <w:rPr>
          <w:rFonts w:ascii="Times New Roman" w:eastAsia="Times New Roman" w:hAnsi="Times New Roman" w:cs="Times New Roman"/>
          <w:b/>
          <w:sz w:val="28"/>
          <w:szCs w:val="28"/>
        </w:rPr>
      </w:pPr>
      <w:r w:rsidRPr="00AB362F">
        <w:rPr>
          <w:rFonts w:ascii="Times New Roman" w:eastAsia="Times New Roman" w:hAnsi="Times New Roman" w:cs="Times New Roman"/>
          <w:b/>
          <w:sz w:val="28"/>
          <w:szCs w:val="28"/>
        </w:rPr>
        <w:t>NOLIKUMS</w:t>
      </w:r>
    </w:p>
    <w:p w:rsidR="00F84A6E" w:rsidRPr="00EC08A0" w:rsidP="003A53A2" w14:paraId="19E4A639" w14:textId="34AEAD95">
      <w:pPr>
        <w:spacing w:after="0" w:line="240" w:lineRule="auto"/>
        <w:jc w:val="center"/>
        <w:rPr>
          <w:rFonts w:ascii="Times New Roman" w:eastAsia="Times New Roman" w:hAnsi="Times New Roman" w:cs="Times New Roman"/>
          <w:b/>
          <w:sz w:val="28"/>
          <w:szCs w:val="28"/>
        </w:rPr>
      </w:pPr>
      <w:r w:rsidRPr="00183B51">
        <w:rPr>
          <w:rFonts w:ascii="Times New Roman" w:hAnsi="Times New Roman" w:cs="Times New Roman"/>
          <w:b/>
          <w:bCs/>
          <w:sz w:val="28"/>
          <w:szCs w:val="28"/>
        </w:rPr>
        <w:t>“</w:t>
      </w:r>
      <w:r w:rsidRPr="00CA3A79" w:rsidR="00CA3A79">
        <w:rPr>
          <w:rFonts w:ascii="Times New Roman" w:eastAsia="Times New Roman" w:hAnsi="Times New Roman" w:cs="Times New Roman"/>
          <w:b/>
          <w:sz w:val="28"/>
          <w:szCs w:val="28"/>
        </w:rPr>
        <w:t>Tiltu inspekcijas veikšana</w:t>
      </w:r>
      <w:r w:rsidRPr="00183B51" w:rsidR="00183B51">
        <w:rPr>
          <w:rFonts w:ascii="Times New Roman" w:hAnsi="Times New Roman" w:cs="Times New Roman"/>
          <w:b/>
          <w:sz w:val="28"/>
          <w:szCs w:val="28"/>
        </w:rPr>
        <w:t>”</w:t>
      </w:r>
    </w:p>
    <w:p w:rsidR="00F84A6E" w:rsidP="003A53A2" w14:paraId="73C9A6C8" w14:textId="2C76D0AD">
      <w:pPr>
        <w:spacing w:after="0" w:line="240" w:lineRule="auto"/>
        <w:jc w:val="center"/>
        <w:rPr>
          <w:rFonts w:ascii="Times New Roman" w:eastAsia="Times New Roman" w:hAnsi="Times New Roman" w:cs="Times New Roman"/>
          <w:b/>
          <w:bCs/>
          <w:sz w:val="28"/>
          <w:szCs w:val="28"/>
        </w:rPr>
      </w:pPr>
      <w:r w:rsidRPr="00183B51">
        <w:rPr>
          <w:rFonts w:ascii="Times New Roman" w:eastAsia="Times New Roman" w:hAnsi="Times New Roman" w:cs="Times New Roman"/>
          <w:b/>
          <w:sz w:val="28"/>
          <w:szCs w:val="28"/>
        </w:rPr>
        <w:t xml:space="preserve">identifikācijas numurs </w:t>
      </w:r>
      <w:r w:rsidRPr="00183B51">
        <w:rPr>
          <w:rFonts w:ascii="Times New Roman" w:eastAsia="Times New Roman" w:hAnsi="Times New Roman" w:cs="Times New Roman"/>
          <w:b/>
          <w:bCs/>
          <w:sz w:val="28"/>
          <w:szCs w:val="28"/>
        </w:rPr>
        <w:t>BAP/2026/2-1</w:t>
      </w:r>
      <w:r w:rsidRPr="00183B51" w:rsidR="004F282B">
        <w:rPr>
          <w:rFonts w:ascii="Times New Roman" w:eastAsia="Times New Roman" w:hAnsi="Times New Roman" w:cs="Times New Roman"/>
          <w:b/>
          <w:bCs/>
          <w:sz w:val="28"/>
          <w:szCs w:val="28"/>
        </w:rPr>
        <w:t>/</w:t>
      </w:r>
      <w:r w:rsidR="00EC08A0">
        <w:rPr>
          <w:rFonts w:ascii="Times New Roman" w:eastAsia="Times New Roman" w:hAnsi="Times New Roman" w:cs="Times New Roman"/>
          <w:b/>
          <w:bCs/>
          <w:sz w:val="28"/>
          <w:szCs w:val="28"/>
        </w:rPr>
        <w:t>3</w:t>
      </w:r>
      <w:r w:rsidR="00CA3A79">
        <w:rPr>
          <w:rFonts w:ascii="Times New Roman" w:eastAsia="Times New Roman" w:hAnsi="Times New Roman" w:cs="Times New Roman"/>
          <w:b/>
          <w:bCs/>
          <w:sz w:val="28"/>
          <w:szCs w:val="28"/>
        </w:rPr>
        <w:t>8</w:t>
      </w:r>
    </w:p>
    <w:p w:rsidR="00994158" w:rsidRPr="00183B51" w:rsidP="003A53A2" w14:paraId="19DD3713" w14:textId="77777777">
      <w:pPr>
        <w:spacing w:after="0" w:line="240" w:lineRule="auto"/>
        <w:jc w:val="center"/>
        <w:rPr>
          <w:rFonts w:ascii="Times New Roman" w:eastAsia="Times New Roman" w:hAnsi="Times New Roman" w:cs="Times New Roman"/>
          <w:b/>
          <w:sz w:val="28"/>
          <w:szCs w:val="28"/>
        </w:rPr>
      </w:pPr>
    </w:p>
    <w:p w:rsidR="00F84A6E" w:rsidRPr="000334F1" w:rsidP="003A53A2" w14:paraId="7B6F572E" w14:textId="77777777">
      <w:pPr>
        <w:pStyle w:val="NoSpacing"/>
        <w:tabs>
          <w:tab w:val="left" w:pos="6804"/>
        </w:tabs>
        <w:jc w:val="right"/>
        <w:rPr>
          <w:rFonts w:ascii="Times New Roman" w:hAnsi="Times New Roman" w:cs="Times New Roman"/>
          <w:sz w:val="24"/>
          <w:szCs w:val="24"/>
        </w:rPr>
      </w:pPr>
      <w:r w:rsidRPr="000334F1">
        <w:rPr>
          <w:rFonts w:ascii="Times New Roman" w:hAnsi="Times New Roman" w:cs="Times New Roman"/>
          <w:sz w:val="24"/>
          <w:szCs w:val="24"/>
        </w:rPr>
        <w:t>Bauskā, Bauskas novadā</w:t>
      </w:r>
      <w:r w:rsidRPr="000334F1">
        <w:rPr>
          <w:rFonts w:ascii="Times New Roman" w:hAnsi="Times New Roman" w:cs="Times New Roman"/>
          <w:sz w:val="24"/>
          <w:szCs w:val="24"/>
        </w:rPr>
        <w:tab/>
      </w:r>
      <w:r>
        <w:rPr>
          <w:rFonts w:ascii="Times New Roman" w:hAnsi="Times New Roman" w:cs="Times New Roman"/>
          <w:sz w:val="24"/>
          <w:szCs w:val="24"/>
        </w:rPr>
        <w:tab/>
      </w:r>
      <w:r w:rsidRPr="000334F1">
        <w:rPr>
          <w:rFonts w:ascii="Times New Roman" w:hAnsi="Times New Roman" w:cs="Times New Roman"/>
          <w:sz w:val="24"/>
          <w:szCs w:val="24"/>
        </w:rPr>
        <w:t xml:space="preserve">Nolikuma datums ir pievienotā elektroniskā paraksta </w:t>
      </w:r>
    </w:p>
    <w:p w:rsidR="00F84A6E" w:rsidRPr="000334F1" w:rsidP="003A53A2" w14:paraId="79707100" w14:textId="77777777">
      <w:pPr>
        <w:pStyle w:val="NoSpacing"/>
        <w:jc w:val="right"/>
        <w:rPr>
          <w:rFonts w:ascii="Times New Roman" w:hAnsi="Times New Roman" w:cs="Times New Roman"/>
          <w:sz w:val="24"/>
          <w:szCs w:val="24"/>
        </w:rPr>
      </w:pPr>
      <w:r w:rsidRPr="000334F1">
        <w:rPr>
          <w:rFonts w:ascii="Times New Roman" w:hAnsi="Times New Roman" w:cs="Times New Roman"/>
          <w:sz w:val="24"/>
          <w:szCs w:val="24"/>
        </w:rPr>
        <w:t>un laika zīmoga datums</w:t>
      </w:r>
    </w:p>
    <w:p w:rsidR="00F84A6E" w:rsidRPr="00A9724F" w:rsidP="003A53A2" w14:paraId="69ABFF6A" w14:textId="77777777">
      <w:pPr>
        <w:spacing w:after="0" w:line="240" w:lineRule="auto"/>
        <w:jc w:val="both"/>
        <w:rPr>
          <w:rFonts w:ascii="Times New Roman" w:eastAsia="Times New Roman" w:hAnsi="Times New Roman" w:cs="Times New Roman"/>
          <w:sz w:val="24"/>
          <w:szCs w:val="24"/>
        </w:rPr>
      </w:pPr>
    </w:p>
    <w:p w:rsidR="00F84A6E" w:rsidRPr="00A9724F" w:rsidP="003A53A2" w14:paraId="06726D70" w14:textId="77777777">
      <w:pPr>
        <w:numPr>
          <w:ilvl w:val="0"/>
          <w:numId w:val="5"/>
        </w:numPr>
        <w:spacing w:after="0" w:line="240" w:lineRule="auto"/>
        <w:ind w:left="567" w:hanging="567"/>
        <w:jc w:val="both"/>
        <w:rPr>
          <w:rFonts w:ascii="Times New Roman" w:eastAsia="Times New Roman" w:hAnsi="Times New Roman" w:cs="Times New Roman"/>
          <w:b/>
          <w:sz w:val="24"/>
          <w:szCs w:val="24"/>
        </w:rPr>
      </w:pPr>
      <w:r w:rsidRPr="00A9724F">
        <w:rPr>
          <w:rFonts w:ascii="Times New Roman" w:eastAsia="Times New Roman" w:hAnsi="Times New Roman" w:cs="Times New Roman"/>
          <w:b/>
          <w:sz w:val="24"/>
          <w:szCs w:val="24"/>
        </w:rPr>
        <w:t>Pasūtītājs</w:t>
      </w:r>
    </w:p>
    <w:tbl>
      <w:tblPr>
        <w:tblStyle w:val="a"/>
        <w:tblW w:w="8704" w:type="dxa"/>
        <w:tblInd w:w="5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2948"/>
        <w:gridCol w:w="5756"/>
      </w:tblGrid>
      <w:tr w14:paraId="35D1FE9A" w14:textId="77777777" w:rsidTr="003A33B6">
        <w:tblPrEx>
          <w:tblW w:w="8704" w:type="dxa"/>
          <w:tblInd w:w="5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Ex>
        <w:trPr>
          <w:trHeight w:val="235"/>
        </w:trPr>
        <w:tc>
          <w:tcPr>
            <w:tcW w:w="2948" w:type="dxa"/>
            <w:shd w:val="clear" w:color="auto" w:fill="BFBFBF"/>
            <w:vAlign w:val="center"/>
          </w:tcPr>
          <w:p w:rsidR="00F84A6E" w:rsidRPr="00A9724F" w:rsidP="003A53A2" w14:paraId="6EDD12B0" w14:textId="77777777">
            <w:pPr>
              <w:keepNext/>
              <w:spacing w:after="0" w:line="240" w:lineRule="auto"/>
              <w:rPr>
                <w:rFonts w:ascii="Times New Roman" w:eastAsia="Times New Roman" w:hAnsi="Times New Roman" w:cs="Times New Roman"/>
                <w:b/>
                <w:sz w:val="24"/>
                <w:szCs w:val="24"/>
              </w:rPr>
            </w:pPr>
            <w:r w:rsidRPr="00A9724F">
              <w:rPr>
                <w:rFonts w:ascii="Times New Roman" w:eastAsia="Times New Roman" w:hAnsi="Times New Roman" w:cs="Times New Roman"/>
                <w:b/>
                <w:sz w:val="24"/>
                <w:szCs w:val="24"/>
              </w:rPr>
              <w:t>Nosaukums</w:t>
            </w:r>
          </w:p>
        </w:tc>
        <w:tc>
          <w:tcPr>
            <w:tcW w:w="5756" w:type="dxa"/>
            <w:vAlign w:val="center"/>
          </w:tcPr>
          <w:p w:rsidR="00F84A6E" w:rsidRPr="00A9724F" w:rsidP="003A53A2" w14:paraId="3222E233" w14:textId="77777777">
            <w:pPr>
              <w:pStyle w:val="NoSpacing"/>
              <w:rPr>
                <w:rFonts w:ascii="Times New Roman" w:hAnsi="Times New Roman" w:cs="Times New Roman"/>
                <w:sz w:val="24"/>
                <w:szCs w:val="24"/>
              </w:rPr>
            </w:pPr>
            <w:r w:rsidRPr="00A9724F">
              <w:rPr>
                <w:rFonts w:ascii="Times New Roman" w:hAnsi="Times New Roman" w:cs="Times New Roman"/>
                <w:sz w:val="24"/>
                <w:szCs w:val="24"/>
              </w:rPr>
              <w:t xml:space="preserve">Bauskas novada pašvaldības iestāde </w:t>
            </w:r>
          </w:p>
          <w:p w:rsidR="00F84A6E" w:rsidRPr="00A9724F" w:rsidP="003A53A2" w14:paraId="7F4C8688" w14:textId="77777777">
            <w:pPr>
              <w:pStyle w:val="NoSpacing"/>
              <w:rPr>
                <w:rFonts w:ascii="Times New Roman" w:hAnsi="Times New Roman" w:cs="Times New Roman"/>
                <w:sz w:val="24"/>
                <w:szCs w:val="24"/>
              </w:rPr>
            </w:pPr>
            <w:r w:rsidRPr="00A9724F">
              <w:rPr>
                <w:rFonts w:ascii="Times New Roman" w:hAnsi="Times New Roman" w:cs="Times New Roman"/>
                <w:sz w:val="24"/>
                <w:szCs w:val="24"/>
              </w:rPr>
              <w:t>“Bauskas apvienības pārvalde”</w:t>
            </w:r>
          </w:p>
        </w:tc>
      </w:tr>
      <w:tr w14:paraId="15FBD84C" w14:textId="77777777" w:rsidTr="003A33B6">
        <w:tblPrEx>
          <w:tblW w:w="8704" w:type="dxa"/>
          <w:tblInd w:w="505" w:type="dxa"/>
          <w:tblLayout w:type="fixed"/>
          <w:tblLook w:val="0000"/>
        </w:tblPrEx>
        <w:trPr>
          <w:trHeight w:val="229"/>
        </w:trPr>
        <w:tc>
          <w:tcPr>
            <w:tcW w:w="2948" w:type="dxa"/>
            <w:shd w:val="clear" w:color="auto" w:fill="BFBFBF"/>
            <w:vAlign w:val="center"/>
          </w:tcPr>
          <w:p w:rsidR="00F84A6E" w:rsidRPr="00A9724F" w:rsidP="003A53A2" w14:paraId="542122B3" w14:textId="77777777">
            <w:pPr>
              <w:keepNext/>
              <w:spacing w:after="0" w:line="240" w:lineRule="auto"/>
              <w:rPr>
                <w:rFonts w:ascii="Times New Roman" w:eastAsia="Times New Roman" w:hAnsi="Times New Roman" w:cs="Times New Roman"/>
                <w:sz w:val="24"/>
                <w:szCs w:val="24"/>
              </w:rPr>
            </w:pPr>
            <w:r w:rsidRPr="00A9724F">
              <w:rPr>
                <w:rFonts w:ascii="Times New Roman" w:eastAsia="Times New Roman" w:hAnsi="Times New Roman" w:cs="Times New Roman"/>
                <w:b/>
                <w:sz w:val="24"/>
                <w:szCs w:val="24"/>
              </w:rPr>
              <w:t>Juridiskā adrese</w:t>
            </w:r>
          </w:p>
        </w:tc>
        <w:tc>
          <w:tcPr>
            <w:tcW w:w="5756" w:type="dxa"/>
            <w:vAlign w:val="center"/>
          </w:tcPr>
          <w:p w:rsidR="00F84A6E" w:rsidRPr="00A9724F" w:rsidP="003A53A2" w14:paraId="163D152E" w14:textId="77777777">
            <w:pPr>
              <w:pStyle w:val="NoSpacing"/>
              <w:rPr>
                <w:rFonts w:ascii="Times New Roman" w:hAnsi="Times New Roman" w:cs="Times New Roman"/>
                <w:sz w:val="24"/>
                <w:szCs w:val="24"/>
              </w:rPr>
            </w:pPr>
            <w:r w:rsidRPr="00A9724F">
              <w:rPr>
                <w:rFonts w:ascii="Times New Roman" w:hAnsi="Times New Roman" w:cs="Times New Roman"/>
                <w:sz w:val="24"/>
                <w:szCs w:val="24"/>
              </w:rPr>
              <w:t xml:space="preserve">Uzvaras iela 6, Bauska,  Bauskas nov., </w:t>
            </w:r>
          </w:p>
          <w:p w:rsidR="00F84A6E" w:rsidRPr="00A9724F" w:rsidP="003A53A2" w14:paraId="40624B9F" w14:textId="1CA9AB23">
            <w:pPr>
              <w:pStyle w:val="NoSpacing"/>
              <w:rPr>
                <w:rFonts w:ascii="Times New Roman" w:hAnsi="Times New Roman" w:cs="Times New Roman"/>
                <w:sz w:val="24"/>
                <w:szCs w:val="24"/>
              </w:rPr>
            </w:pPr>
            <w:r w:rsidRPr="00A9724F">
              <w:rPr>
                <w:rFonts w:ascii="Times New Roman" w:hAnsi="Times New Roman" w:cs="Times New Roman"/>
                <w:sz w:val="24"/>
                <w:szCs w:val="24"/>
              </w:rPr>
              <w:t>LV-39</w:t>
            </w:r>
            <w:r w:rsidR="00994158">
              <w:rPr>
                <w:rFonts w:ascii="Times New Roman" w:hAnsi="Times New Roman" w:cs="Times New Roman"/>
                <w:sz w:val="24"/>
                <w:szCs w:val="24"/>
              </w:rPr>
              <w:t>01</w:t>
            </w:r>
          </w:p>
        </w:tc>
      </w:tr>
      <w:tr w14:paraId="521643CF" w14:textId="77777777" w:rsidTr="003A33B6">
        <w:tblPrEx>
          <w:tblW w:w="8704" w:type="dxa"/>
          <w:tblInd w:w="505" w:type="dxa"/>
          <w:tblLayout w:type="fixed"/>
          <w:tblLook w:val="0000"/>
        </w:tblPrEx>
        <w:trPr>
          <w:trHeight w:val="274"/>
        </w:trPr>
        <w:tc>
          <w:tcPr>
            <w:tcW w:w="2948" w:type="dxa"/>
            <w:shd w:val="clear" w:color="auto" w:fill="BFBFBF"/>
            <w:vAlign w:val="center"/>
          </w:tcPr>
          <w:p w:rsidR="00F84A6E" w:rsidRPr="00A9724F" w:rsidP="003A53A2" w14:paraId="79A5A4A9" w14:textId="77777777">
            <w:pPr>
              <w:keepNext/>
              <w:spacing w:after="0" w:line="240" w:lineRule="auto"/>
              <w:rPr>
                <w:rFonts w:ascii="Times New Roman" w:eastAsia="Times New Roman" w:hAnsi="Times New Roman" w:cs="Times New Roman"/>
                <w:sz w:val="24"/>
                <w:szCs w:val="24"/>
              </w:rPr>
            </w:pPr>
            <w:r w:rsidRPr="00A9724F">
              <w:rPr>
                <w:rFonts w:ascii="Times New Roman" w:eastAsia="Times New Roman" w:hAnsi="Times New Roman" w:cs="Times New Roman"/>
                <w:b/>
                <w:sz w:val="24"/>
                <w:szCs w:val="24"/>
              </w:rPr>
              <w:t>Reģistrācijas numurs</w:t>
            </w:r>
          </w:p>
        </w:tc>
        <w:tc>
          <w:tcPr>
            <w:tcW w:w="5756" w:type="dxa"/>
            <w:vAlign w:val="center"/>
          </w:tcPr>
          <w:p w:rsidR="00F84A6E" w:rsidRPr="00A9724F" w:rsidP="003A53A2" w14:paraId="62AAEB6B" w14:textId="77777777">
            <w:pPr>
              <w:pStyle w:val="NoSpacing"/>
              <w:rPr>
                <w:rFonts w:ascii="Times New Roman" w:eastAsia="Times New Roman" w:hAnsi="Times New Roman" w:cs="Times New Roman"/>
                <w:color w:val="000000"/>
                <w:sz w:val="24"/>
                <w:szCs w:val="24"/>
              </w:rPr>
            </w:pPr>
            <w:r w:rsidRPr="00A9724F">
              <w:rPr>
                <w:rFonts w:ascii="Times New Roman" w:eastAsia="Times New Roman" w:hAnsi="Times New Roman" w:cs="Times New Roman"/>
                <w:color w:val="000000"/>
                <w:sz w:val="24"/>
                <w:szCs w:val="24"/>
              </w:rPr>
              <w:t>50900038281</w:t>
            </w:r>
          </w:p>
        </w:tc>
      </w:tr>
    </w:tbl>
    <w:p w:rsidR="00F84A6E" w:rsidP="003A53A2" w14:paraId="3B34312B" w14:textId="77777777">
      <w:pPr>
        <w:pStyle w:val="ListParagraph"/>
        <w:spacing w:after="0" w:line="240" w:lineRule="auto"/>
        <w:ind w:left="567"/>
        <w:jc w:val="both"/>
        <w:rPr>
          <w:rFonts w:ascii="Times New Roman" w:eastAsia="Times New Roman" w:hAnsi="Times New Roman" w:cs="Times New Roman"/>
          <w:b/>
          <w:sz w:val="24"/>
          <w:szCs w:val="24"/>
        </w:rPr>
      </w:pPr>
    </w:p>
    <w:p w:rsidR="00F84A6E" w:rsidP="003A53A2" w14:paraId="5C4F17B6" w14:textId="77777777">
      <w:pPr>
        <w:pStyle w:val="ListParagraph"/>
        <w:numPr>
          <w:ilvl w:val="0"/>
          <w:numId w:val="5"/>
        </w:numPr>
        <w:spacing w:after="0" w:line="240" w:lineRule="auto"/>
        <w:ind w:left="567" w:hanging="567"/>
        <w:jc w:val="both"/>
        <w:rPr>
          <w:rFonts w:ascii="Times New Roman" w:eastAsia="Times New Roman" w:hAnsi="Times New Roman" w:cs="Times New Roman"/>
          <w:b/>
          <w:sz w:val="24"/>
          <w:szCs w:val="24"/>
        </w:rPr>
      </w:pPr>
      <w:r w:rsidRPr="00A9724F">
        <w:rPr>
          <w:rFonts w:ascii="Times New Roman" w:eastAsia="Times New Roman" w:hAnsi="Times New Roman" w:cs="Times New Roman"/>
          <w:b/>
          <w:sz w:val="24"/>
          <w:szCs w:val="24"/>
        </w:rPr>
        <w:t>Iepirkuma priekšmets</w:t>
      </w:r>
    </w:p>
    <w:p w:rsidR="00330E42" w:rsidP="003A53A2" w14:paraId="614D79D5" w14:textId="743E7BAA">
      <w:pPr>
        <w:spacing w:after="0" w:line="240" w:lineRule="auto"/>
        <w:ind w:left="567"/>
        <w:jc w:val="both"/>
        <w:rPr>
          <w:rFonts w:ascii="Times New Roman" w:hAnsi="Times New Roman"/>
          <w:sz w:val="24"/>
          <w:szCs w:val="24"/>
        </w:rPr>
      </w:pPr>
      <w:bookmarkStart w:id="0" w:name="_Hlk146278640"/>
      <w:r w:rsidRPr="00CA3A79">
        <w:rPr>
          <w:rFonts w:ascii="Times New Roman" w:hAnsi="Times New Roman" w:cs="Times New Roman"/>
          <w:b/>
          <w:sz w:val="24"/>
          <w:szCs w:val="24"/>
        </w:rPr>
        <w:t xml:space="preserve">Tiltu inspekcijas veikšana </w:t>
      </w:r>
      <w:r w:rsidR="004F282B">
        <w:rPr>
          <w:rFonts w:ascii="Times New Roman" w:hAnsi="Times New Roman"/>
          <w:sz w:val="24"/>
          <w:szCs w:val="24"/>
        </w:rPr>
        <w:t>s</w:t>
      </w:r>
      <w:r w:rsidRPr="00F84A6E" w:rsidR="00673222">
        <w:rPr>
          <w:rFonts w:ascii="Times New Roman" w:hAnsi="Times New Roman"/>
          <w:sz w:val="24"/>
          <w:szCs w:val="24"/>
        </w:rPr>
        <w:t xml:space="preserve">askaņā ar </w:t>
      </w:r>
      <w:bookmarkEnd w:id="0"/>
      <w:r w:rsidR="00183B51">
        <w:rPr>
          <w:rFonts w:ascii="Times New Roman" w:hAnsi="Times New Roman"/>
          <w:sz w:val="24"/>
          <w:szCs w:val="24"/>
        </w:rPr>
        <w:t>Tehnisko specifikāciju</w:t>
      </w:r>
      <w:r w:rsidR="00581F60">
        <w:rPr>
          <w:rFonts w:ascii="Times New Roman" w:hAnsi="Times New Roman"/>
          <w:sz w:val="24"/>
          <w:szCs w:val="24"/>
        </w:rPr>
        <w:t xml:space="preserve"> (</w:t>
      </w:r>
      <w:r w:rsidR="00530184">
        <w:rPr>
          <w:rFonts w:ascii="Times New Roman" w:hAnsi="Times New Roman"/>
          <w:sz w:val="24"/>
          <w:szCs w:val="24"/>
        </w:rPr>
        <w:t>n</w:t>
      </w:r>
      <w:r w:rsidR="004F282B">
        <w:rPr>
          <w:rFonts w:ascii="Times New Roman" w:hAnsi="Times New Roman"/>
          <w:sz w:val="24"/>
          <w:szCs w:val="24"/>
        </w:rPr>
        <w:t xml:space="preserve">olikuma </w:t>
      </w:r>
      <w:r w:rsidR="00644F08">
        <w:rPr>
          <w:rFonts w:ascii="Times New Roman" w:hAnsi="Times New Roman"/>
          <w:sz w:val="24"/>
          <w:szCs w:val="24"/>
        </w:rPr>
        <w:t>1.</w:t>
      </w:r>
      <w:r w:rsidR="004F282B">
        <w:rPr>
          <w:rFonts w:ascii="Times New Roman" w:hAnsi="Times New Roman"/>
          <w:sz w:val="24"/>
          <w:szCs w:val="24"/>
        </w:rPr>
        <w:t>pielikum</w:t>
      </w:r>
      <w:r w:rsidR="00644F08">
        <w:rPr>
          <w:rFonts w:ascii="Times New Roman" w:hAnsi="Times New Roman"/>
          <w:sz w:val="24"/>
          <w:szCs w:val="24"/>
        </w:rPr>
        <w:t>s</w:t>
      </w:r>
      <w:r w:rsidR="00581F60">
        <w:rPr>
          <w:rFonts w:ascii="Times New Roman" w:hAnsi="Times New Roman"/>
          <w:sz w:val="24"/>
          <w:szCs w:val="24"/>
        </w:rPr>
        <w:t>)</w:t>
      </w:r>
      <w:r w:rsidRPr="00F84A6E" w:rsidR="00673222">
        <w:rPr>
          <w:rFonts w:ascii="Times New Roman" w:hAnsi="Times New Roman"/>
          <w:sz w:val="24"/>
          <w:szCs w:val="24"/>
        </w:rPr>
        <w:t>.</w:t>
      </w:r>
      <w:r w:rsidR="00673222">
        <w:rPr>
          <w:rFonts w:ascii="Times New Roman" w:hAnsi="Times New Roman"/>
          <w:sz w:val="24"/>
          <w:szCs w:val="24"/>
        </w:rPr>
        <w:t xml:space="preserve"> </w:t>
      </w:r>
    </w:p>
    <w:p w:rsidR="00F84A6E" w:rsidRPr="00F84A6E" w:rsidP="003A53A2" w14:paraId="7F1BC3E0" w14:textId="060B02B2">
      <w:pPr>
        <w:pStyle w:val="ListParagraph"/>
        <w:numPr>
          <w:ilvl w:val="0"/>
          <w:numId w:val="2"/>
        </w:numPr>
        <w:spacing w:after="0" w:line="240" w:lineRule="auto"/>
        <w:ind w:left="567" w:hanging="567"/>
        <w:jc w:val="both"/>
        <w:rPr>
          <w:rFonts w:ascii="Times New Roman" w:eastAsia="Times New Roman" w:hAnsi="Times New Roman" w:cs="Times New Roman"/>
          <w:sz w:val="24"/>
          <w:szCs w:val="24"/>
        </w:rPr>
      </w:pPr>
      <w:r w:rsidRPr="00D731FD">
        <w:rPr>
          <w:rFonts w:ascii="Times New Roman" w:eastAsia="Times New Roman" w:hAnsi="Times New Roman" w:cs="Times New Roman"/>
          <w:b/>
          <w:sz w:val="24"/>
          <w:szCs w:val="24"/>
        </w:rPr>
        <w:t>Identifikācijas numurs</w:t>
      </w:r>
      <w:r w:rsidRPr="00D731FD">
        <w:rPr>
          <w:rFonts w:ascii="Times New Roman" w:eastAsia="Times New Roman" w:hAnsi="Times New Roman" w:cs="Times New Roman"/>
          <w:sz w:val="24"/>
          <w:szCs w:val="24"/>
        </w:rPr>
        <w:t xml:space="preserve">: </w:t>
      </w:r>
      <w:r w:rsidRPr="00D731FD">
        <w:rPr>
          <w:rFonts w:ascii="Times New Roman" w:eastAsia="Times New Roman" w:hAnsi="Times New Roman" w:cs="Times New Roman"/>
          <w:b/>
          <w:bCs/>
          <w:sz w:val="24"/>
          <w:szCs w:val="24"/>
        </w:rPr>
        <w:t>BAP/2026/2-1/</w:t>
      </w:r>
      <w:r w:rsidR="00EC08A0">
        <w:rPr>
          <w:rFonts w:ascii="Times New Roman" w:eastAsia="Times New Roman" w:hAnsi="Times New Roman" w:cs="Times New Roman"/>
          <w:b/>
          <w:bCs/>
          <w:sz w:val="24"/>
          <w:szCs w:val="24"/>
        </w:rPr>
        <w:t>3</w:t>
      </w:r>
      <w:r w:rsidR="00CA3A79">
        <w:rPr>
          <w:rFonts w:ascii="Times New Roman" w:eastAsia="Times New Roman" w:hAnsi="Times New Roman" w:cs="Times New Roman"/>
          <w:b/>
          <w:bCs/>
          <w:sz w:val="24"/>
          <w:szCs w:val="24"/>
        </w:rPr>
        <w:t>8</w:t>
      </w:r>
    </w:p>
    <w:p w:rsidR="00FF56A4" w:rsidRPr="00FF56A4" w:rsidP="003A53A2" w14:paraId="2AC76500" w14:textId="77777777">
      <w:pPr>
        <w:pStyle w:val="ListParagraph"/>
        <w:numPr>
          <w:ilvl w:val="0"/>
          <w:numId w:val="2"/>
        </w:numPr>
        <w:spacing w:after="0" w:line="240" w:lineRule="auto"/>
        <w:ind w:left="567" w:hanging="567"/>
        <w:jc w:val="both"/>
        <w:rPr>
          <w:rFonts w:ascii="Times New Roman" w:eastAsia="Times New Roman" w:hAnsi="Times New Roman" w:cs="Times New Roman"/>
          <w:sz w:val="24"/>
          <w:szCs w:val="24"/>
        </w:rPr>
      </w:pPr>
      <w:r>
        <w:rPr>
          <w:rFonts w:ascii="Times New Roman" w:eastAsia="Times New Roman" w:hAnsi="Times New Roman" w:cs="Times New Roman"/>
          <w:b/>
          <w:color w:val="000000"/>
          <w:sz w:val="24"/>
          <w:szCs w:val="24"/>
        </w:rPr>
        <w:t>Kontaktpersona:</w:t>
      </w:r>
    </w:p>
    <w:p w:rsidR="00F84A6E" w:rsidP="00DD3108" w14:paraId="7C3BE226" w14:textId="34C49C33">
      <w:pPr>
        <w:spacing w:after="0" w:line="240" w:lineRule="auto"/>
        <w:ind w:left="567"/>
        <w:jc w:val="both"/>
        <w:rPr>
          <w:rFonts w:ascii="Times New Roman" w:eastAsia="Times New Roman" w:hAnsi="Times New Roman" w:cs="Times New Roman"/>
          <w:sz w:val="24"/>
          <w:szCs w:val="24"/>
        </w:rPr>
      </w:pPr>
      <w:r w:rsidRPr="00DD3108">
        <w:rPr>
          <w:rFonts w:ascii="Times New Roman" w:eastAsia="Times New Roman" w:hAnsi="Times New Roman" w:cs="Times New Roman"/>
          <w:sz w:val="24"/>
          <w:szCs w:val="24"/>
        </w:rPr>
        <w:t>Bauskas apvienības pārvalde</w:t>
      </w:r>
      <w:r>
        <w:rPr>
          <w:rFonts w:ascii="Times New Roman" w:eastAsia="Times New Roman" w:hAnsi="Times New Roman" w:cs="Times New Roman"/>
          <w:sz w:val="24"/>
          <w:szCs w:val="24"/>
        </w:rPr>
        <w:t xml:space="preserve">s </w:t>
      </w:r>
      <w:r w:rsidR="00530184">
        <w:rPr>
          <w:rFonts w:ascii="Times New Roman" w:eastAsia="Times New Roman" w:hAnsi="Times New Roman" w:cs="Times New Roman"/>
          <w:sz w:val="24"/>
          <w:szCs w:val="24"/>
        </w:rPr>
        <w:t>s</w:t>
      </w:r>
      <w:r w:rsidRPr="00DD3108">
        <w:rPr>
          <w:rFonts w:ascii="Times New Roman" w:eastAsia="Times New Roman" w:hAnsi="Times New Roman" w:cs="Times New Roman"/>
          <w:sz w:val="24"/>
          <w:szCs w:val="24"/>
        </w:rPr>
        <w:t>aimniecības vadītājs</w:t>
      </w:r>
      <w:r>
        <w:rPr>
          <w:rFonts w:ascii="Times New Roman" w:eastAsia="Times New Roman" w:hAnsi="Times New Roman" w:cs="Times New Roman"/>
          <w:sz w:val="24"/>
          <w:szCs w:val="24"/>
        </w:rPr>
        <w:t xml:space="preserve"> </w:t>
      </w:r>
      <w:r w:rsidRPr="00DD3108">
        <w:rPr>
          <w:rFonts w:ascii="Times New Roman" w:eastAsia="Times New Roman" w:hAnsi="Times New Roman" w:cs="Times New Roman"/>
          <w:sz w:val="24"/>
          <w:szCs w:val="24"/>
        </w:rPr>
        <w:t>Jānis Briģis</w:t>
      </w:r>
      <w:r>
        <w:rPr>
          <w:rFonts w:ascii="Times New Roman" w:eastAsia="Times New Roman" w:hAnsi="Times New Roman" w:cs="Times New Roman"/>
          <w:sz w:val="24"/>
          <w:szCs w:val="24"/>
        </w:rPr>
        <w:t xml:space="preserve">, </w:t>
      </w:r>
      <w:r w:rsidR="00994158">
        <w:rPr>
          <w:rFonts w:ascii="Times New Roman" w:eastAsia="Times New Roman" w:hAnsi="Times New Roman" w:cs="Times New Roman"/>
          <w:sz w:val="24"/>
          <w:szCs w:val="24"/>
        </w:rPr>
        <w:t>t</w:t>
      </w:r>
      <w:r w:rsidRPr="00DD3108">
        <w:rPr>
          <w:rFonts w:ascii="Times New Roman" w:eastAsia="Times New Roman" w:hAnsi="Times New Roman" w:cs="Times New Roman"/>
          <w:sz w:val="24"/>
          <w:szCs w:val="24"/>
        </w:rPr>
        <w:t>ālr. 27810535</w:t>
      </w:r>
      <w:r w:rsidR="00581F60">
        <w:rPr>
          <w:rFonts w:ascii="Times New Roman" w:eastAsia="Times New Roman" w:hAnsi="Times New Roman" w:cs="Times New Roman"/>
          <w:sz w:val="24"/>
          <w:szCs w:val="24"/>
        </w:rPr>
        <w:t>, e-</w:t>
      </w:r>
      <w:r w:rsidR="00530184">
        <w:rPr>
          <w:rFonts w:ascii="Times New Roman" w:eastAsia="Times New Roman" w:hAnsi="Times New Roman" w:cs="Times New Roman"/>
          <w:sz w:val="24"/>
          <w:szCs w:val="24"/>
        </w:rPr>
        <w:t> </w:t>
      </w:r>
      <w:r w:rsidR="00581F60">
        <w:rPr>
          <w:rFonts w:ascii="Times New Roman" w:eastAsia="Times New Roman" w:hAnsi="Times New Roman" w:cs="Times New Roman"/>
          <w:sz w:val="24"/>
          <w:szCs w:val="24"/>
        </w:rPr>
        <w:t>pasts:</w:t>
      </w:r>
      <w:r w:rsidR="00530184">
        <w:rPr>
          <w:rFonts w:ascii="Times New Roman" w:eastAsia="Times New Roman" w:hAnsi="Times New Roman" w:cs="Times New Roman"/>
          <w:sz w:val="24"/>
          <w:szCs w:val="24"/>
        </w:rPr>
        <w:t> </w:t>
      </w:r>
      <w:r w:rsidR="00581F60">
        <w:rPr>
          <w:rFonts w:ascii="Times New Roman" w:eastAsia="Times New Roman" w:hAnsi="Times New Roman" w:cs="Times New Roman"/>
          <w:sz w:val="24"/>
          <w:szCs w:val="24"/>
        </w:rPr>
        <w:t>janis.briģis@bauskasnovads.lv</w:t>
      </w:r>
      <w:r w:rsidRPr="00DD3108">
        <w:rPr>
          <w:rFonts w:ascii="Times New Roman" w:eastAsia="Times New Roman" w:hAnsi="Times New Roman" w:cs="Times New Roman"/>
          <w:sz w:val="24"/>
          <w:szCs w:val="24"/>
        </w:rPr>
        <w:tab/>
      </w:r>
    </w:p>
    <w:p w:rsidR="00F84A6E" w:rsidRPr="00A9724F" w:rsidP="003A53A2" w14:paraId="205FBB9A" w14:textId="77777777">
      <w:pPr>
        <w:pStyle w:val="ListParagraph"/>
        <w:numPr>
          <w:ilvl w:val="0"/>
          <w:numId w:val="2"/>
        </w:numPr>
        <w:spacing w:after="0" w:line="240" w:lineRule="auto"/>
        <w:ind w:left="567" w:hanging="567"/>
        <w:jc w:val="both"/>
        <w:rPr>
          <w:rFonts w:ascii="Times New Roman" w:eastAsia="Times New Roman" w:hAnsi="Times New Roman" w:cs="Times New Roman"/>
          <w:sz w:val="24"/>
          <w:szCs w:val="24"/>
        </w:rPr>
      </w:pPr>
      <w:r w:rsidRPr="00A9724F">
        <w:rPr>
          <w:rFonts w:ascii="Times New Roman" w:eastAsia="Times New Roman" w:hAnsi="Times New Roman" w:cs="Times New Roman"/>
          <w:b/>
          <w:sz w:val="24"/>
          <w:szCs w:val="24"/>
        </w:rPr>
        <w:t>Piedāvājumu iesniegšana</w:t>
      </w:r>
      <w:r>
        <w:rPr>
          <w:rFonts w:ascii="Times New Roman" w:eastAsia="Times New Roman" w:hAnsi="Times New Roman" w:cs="Times New Roman"/>
          <w:b/>
          <w:sz w:val="24"/>
          <w:szCs w:val="24"/>
        </w:rPr>
        <w:t>, iesniegšanas veids un termiņš</w:t>
      </w:r>
      <w:r w:rsidRPr="00A9724F">
        <w:rPr>
          <w:rFonts w:ascii="Times New Roman" w:eastAsia="Times New Roman" w:hAnsi="Times New Roman" w:cs="Times New Roman"/>
          <w:b/>
          <w:sz w:val="24"/>
          <w:szCs w:val="24"/>
        </w:rPr>
        <w:t>:</w:t>
      </w:r>
      <w:r w:rsidRPr="00A9724F">
        <w:rPr>
          <w:rFonts w:ascii="Times New Roman" w:eastAsia="Times New Roman" w:hAnsi="Times New Roman" w:cs="Times New Roman"/>
          <w:b/>
          <w:sz w:val="24"/>
          <w:szCs w:val="24"/>
        </w:rPr>
        <w:tab/>
      </w:r>
    </w:p>
    <w:p w:rsidR="00F84A6E" w:rsidRPr="00E2085E" w:rsidP="003A53A2" w14:paraId="13ACB6B9" w14:textId="4591ADF2">
      <w:pPr>
        <w:pStyle w:val="ListParagraph"/>
        <w:numPr>
          <w:ilvl w:val="1"/>
          <w:numId w:val="2"/>
        </w:numPr>
        <w:pBdr>
          <w:top w:val="nil"/>
          <w:left w:val="nil"/>
          <w:bottom w:val="nil"/>
          <w:right w:val="nil"/>
          <w:between w:val="nil"/>
        </w:pBdr>
        <w:spacing w:after="0" w:line="240" w:lineRule="auto"/>
        <w:ind w:left="567" w:hanging="425"/>
        <w:jc w:val="both"/>
        <w:rPr>
          <w:rFonts w:ascii="Times New Roman" w:eastAsia="Times New Roman" w:hAnsi="Times New Roman" w:cs="Times New Roman"/>
          <w:color w:val="000000"/>
          <w:sz w:val="24"/>
          <w:szCs w:val="24"/>
        </w:rPr>
      </w:pPr>
      <w:r w:rsidRPr="00E2085E">
        <w:rPr>
          <w:rFonts w:ascii="Times New Roman" w:eastAsia="Times New Roman" w:hAnsi="Times New Roman" w:cs="Times New Roman"/>
          <w:color w:val="000000"/>
          <w:sz w:val="24"/>
          <w:szCs w:val="24"/>
        </w:rPr>
        <w:t>Pretendents iesniedz vienu piedāvājumu. Piedāvājumu variantu iesniegšana nav pieļaujama un ir par pamatu pretendenta piedāvājuma noraidīšanai</w:t>
      </w:r>
      <w:r w:rsidR="00581F60">
        <w:rPr>
          <w:rFonts w:ascii="Times New Roman" w:eastAsia="Times New Roman" w:hAnsi="Times New Roman" w:cs="Times New Roman"/>
          <w:color w:val="000000"/>
          <w:sz w:val="24"/>
          <w:szCs w:val="24"/>
        </w:rPr>
        <w:t>.</w:t>
      </w:r>
    </w:p>
    <w:p w:rsidR="00F84A6E" w:rsidP="003A53A2" w14:paraId="63EA9E63" w14:textId="77777777">
      <w:pPr>
        <w:pStyle w:val="ListParagraph"/>
        <w:numPr>
          <w:ilvl w:val="1"/>
          <w:numId w:val="2"/>
        </w:numPr>
        <w:spacing w:after="0" w:line="240" w:lineRule="auto"/>
        <w:ind w:left="567" w:hanging="425"/>
        <w:jc w:val="both"/>
        <w:rPr>
          <w:rFonts w:ascii="Times New Roman" w:eastAsia="Times New Roman" w:hAnsi="Times New Roman" w:cs="Times New Roman"/>
          <w:color w:val="000000"/>
          <w:sz w:val="24"/>
          <w:szCs w:val="24"/>
        </w:rPr>
      </w:pPr>
      <w:r w:rsidRPr="00E2085E">
        <w:rPr>
          <w:rFonts w:ascii="Times New Roman" w:eastAsia="Times New Roman" w:hAnsi="Times New Roman" w:cs="Times New Roman"/>
          <w:color w:val="000000"/>
          <w:sz w:val="24"/>
          <w:szCs w:val="24"/>
        </w:rPr>
        <w:t>Iepirkuma priekšmets netiek dalīts daļās. Pretendents piedāvājumu iesnie</w:t>
      </w:r>
      <w:r>
        <w:rPr>
          <w:rFonts w:ascii="Times New Roman" w:eastAsia="Times New Roman" w:hAnsi="Times New Roman" w:cs="Times New Roman"/>
          <w:color w:val="000000"/>
          <w:sz w:val="24"/>
          <w:szCs w:val="24"/>
        </w:rPr>
        <w:t xml:space="preserve">dz </w:t>
      </w:r>
      <w:r w:rsidRPr="00E2085E">
        <w:rPr>
          <w:rFonts w:ascii="Times New Roman" w:eastAsia="Times New Roman" w:hAnsi="Times New Roman" w:cs="Times New Roman"/>
          <w:color w:val="000000"/>
          <w:sz w:val="24"/>
          <w:szCs w:val="24"/>
        </w:rPr>
        <w:t>par visu iepirkuma priekšmeta apjomu.</w:t>
      </w:r>
    </w:p>
    <w:p w:rsidR="00F84A6E" w:rsidRPr="00BC6764" w:rsidP="003A53A2" w14:paraId="3ACB2B3C" w14:textId="0453263C">
      <w:pPr>
        <w:pStyle w:val="ListParagraph"/>
        <w:numPr>
          <w:ilvl w:val="1"/>
          <w:numId w:val="2"/>
        </w:numPr>
        <w:spacing w:after="0" w:line="240" w:lineRule="auto"/>
        <w:ind w:left="567" w:hanging="425"/>
        <w:jc w:val="both"/>
        <w:rPr>
          <w:rFonts w:ascii="Times New Roman" w:eastAsia="Times New Roman" w:hAnsi="Times New Roman" w:cs="Times New Roman"/>
          <w:sz w:val="24"/>
          <w:szCs w:val="24"/>
        </w:rPr>
      </w:pPr>
      <w:r w:rsidRPr="00BC6764">
        <w:rPr>
          <w:rFonts w:ascii="Times New Roman" w:eastAsia="Times New Roman" w:hAnsi="Times New Roman" w:cs="Times New Roman"/>
          <w:color w:val="000000"/>
          <w:sz w:val="24"/>
          <w:szCs w:val="24"/>
        </w:rPr>
        <w:t>Pretendents savu piedāvājumu iesniedz</w:t>
      </w:r>
      <w:r w:rsidRPr="00BC6764">
        <w:rPr>
          <w:rFonts w:ascii="Times New Roman" w:eastAsia="Times New Roman" w:hAnsi="Times New Roman" w:cs="Times New Roman"/>
          <w:b/>
          <w:color w:val="000000"/>
          <w:sz w:val="24"/>
          <w:szCs w:val="24"/>
        </w:rPr>
        <w:t xml:space="preserve"> elektroniski līdz 2026. gada</w:t>
      </w:r>
      <w:r w:rsidRPr="00BC6764">
        <w:rPr>
          <w:rFonts w:ascii="Times New Roman" w:eastAsia="Times New Roman" w:hAnsi="Times New Roman" w:cs="Times New Roman"/>
          <w:b/>
          <w:color w:val="FF0000"/>
          <w:sz w:val="24"/>
          <w:szCs w:val="24"/>
        </w:rPr>
        <w:t xml:space="preserve"> </w:t>
      </w:r>
      <w:r w:rsidR="00F31D2A">
        <w:rPr>
          <w:rFonts w:ascii="Times New Roman" w:eastAsia="Times New Roman" w:hAnsi="Times New Roman" w:cs="Times New Roman"/>
          <w:b/>
          <w:sz w:val="24"/>
          <w:szCs w:val="24"/>
        </w:rPr>
        <w:t>30</w:t>
      </w:r>
      <w:r w:rsidRPr="00BC6764">
        <w:rPr>
          <w:rFonts w:ascii="Times New Roman" w:eastAsia="Times New Roman" w:hAnsi="Times New Roman" w:cs="Times New Roman"/>
          <w:b/>
          <w:sz w:val="24"/>
          <w:szCs w:val="24"/>
        </w:rPr>
        <w:t>.</w:t>
      </w:r>
      <w:r w:rsidRPr="00BC6764" w:rsidR="00FF56A4">
        <w:rPr>
          <w:rFonts w:ascii="Times New Roman" w:eastAsia="Times New Roman" w:hAnsi="Times New Roman" w:cs="Times New Roman"/>
          <w:b/>
          <w:sz w:val="24"/>
          <w:szCs w:val="24"/>
        </w:rPr>
        <w:t xml:space="preserve"> </w:t>
      </w:r>
      <w:r w:rsidR="00EC08A0">
        <w:rPr>
          <w:rFonts w:ascii="Times New Roman" w:eastAsia="Times New Roman" w:hAnsi="Times New Roman" w:cs="Times New Roman"/>
          <w:b/>
          <w:sz w:val="24"/>
          <w:szCs w:val="24"/>
        </w:rPr>
        <w:t>septembrim</w:t>
      </w:r>
      <w:r w:rsidRPr="00BC6764">
        <w:rPr>
          <w:rFonts w:ascii="Times New Roman" w:eastAsia="Times New Roman" w:hAnsi="Times New Roman" w:cs="Times New Roman"/>
          <w:b/>
          <w:sz w:val="24"/>
          <w:szCs w:val="24"/>
        </w:rPr>
        <w:t xml:space="preserve"> </w:t>
      </w:r>
      <w:r w:rsidRPr="00BC6764">
        <w:rPr>
          <w:rFonts w:ascii="Times New Roman" w:eastAsia="Times New Roman" w:hAnsi="Times New Roman" w:cs="Times New Roman"/>
          <w:b/>
          <w:color w:val="000000"/>
          <w:sz w:val="24"/>
          <w:szCs w:val="24"/>
        </w:rPr>
        <w:t>plkst. 12:00</w:t>
      </w:r>
      <w:r w:rsidRPr="00BC6764">
        <w:rPr>
          <w:rFonts w:ascii="Times New Roman" w:eastAsia="Times New Roman" w:hAnsi="Times New Roman" w:cs="Times New Roman"/>
          <w:color w:val="000000"/>
          <w:sz w:val="24"/>
          <w:szCs w:val="24"/>
        </w:rPr>
        <w:t xml:space="preserve">, nosūtot uz e-pasta adresi:  </w:t>
      </w:r>
      <w:hyperlink r:id="rId4" w:history="1">
        <w:r w:rsidRPr="00BC6764">
          <w:rPr>
            <w:rStyle w:val="Hyperlink"/>
            <w:rFonts w:ascii="Times New Roman" w:eastAsia="Times New Roman" w:hAnsi="Times New Roman" w:cs="Times New Roman"/>
            <w:color w:val="auto"/>
            <w:sz w:val="24"/>
            <w:szCs w:val="24"/>
            <w:u w:val="none"/>
          </w:rPr>
          <w:t>bauska.parvalde@bauskasnovads.lv</w:t>
        </w:r>
      </w:hyperlink>
      <w:r w:rsidRPr="00BC6764">
        <w:rPr>
          <w:rStyle w:val="Hyperlink"/>
          <w:rFonts w:ascii="Times New Roman" w:eastAsia="Times New Roman" w:hAnsi="Times New Roman" w:cs="Times New Roman"/>
          <w:color w:val="auto"/>
          <w:sz w:val="24"/>
          <w:szCs w:val="24"/>
          <w:u w:val="none"/>
        </w:rPr>
        <w:t>.</w:t>
      </w:r>
      <w:r w:rsidRPr="00BC6764">
        <w:rPr>
          <w:rFonts w:ascii="Times New Roman" w:eastAsia="Times New Roman" w:hAnsi="Times New Roman" w:cs="Times New Roman"/>
          <w:sz w:val="24"/>
          <w:szCs w:val="24"/>
        </w:rPr>
        <w:t xml:space="preserve"> </w:t>
      </w:r>
    </w:p>
    <w:p w:rsidR="00F84A6E" w:rsidP="003A53A2" w14:paraId="1F466C86" w14:textId="1D722F20">
      <w:pPr>
        <w:pStyle w:val="ListParagraph"/>
        <w:numPr>
          <w:ilvl w:val="1"/>
          <w:numId w:val="2"/>
        </w:numPr>
        <w:spacing w:after="0" w:line="240" w:lineRule="auto"/>
        <w:ind w:left="567" w:hanging="425"/>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w:t>
      </w:r>
      <w:r w:rsidRPr="00967FC1">
        <w:rPr>
          <w:rFonts w:ascii="Times New Roman" w:eastAsia="Times New Roman" w:hAnsi="Times New Roman" w:cs="Times New Roman"/>
          <w:color w:val="000000"/>
          <w:sz w:val="24"/>
          <w:szCs w:val="24"/>
        </w:rPr>
        <w:t xml:space="preserve">retendents piedāvājumu paraksta ar drošu elektronisko parakstu un laika zīmogu vai </w:t>
      </w:r>
      <w:r>
        <w:rPr>
          <w:rFonts w:ascii="Times New Roman" w:eastAsia="Times New Roman" w:hAnsi="Times New Roman" w:cs="Times New Roman"/>
          <w:color w:val="000000"/>
          <w:sz w:val="24"/>
          <w:szCs w:val="24"/>
        </w:rPr>
        <w:t>iesniedz</w:t>
      </w:r>
      <w:r w:rsidRPr="00CB1F1F">
        <w:t xml:space="preserve"> </w:t>
      </w:r>
      <w:r w:rsidRPr="00581F60" w:rsidR="00581F60">
        <w:rPr>
          <w:rFonts w:ascii="Times New Roman" w:hAnsi="Times New Roman" w:cs="Times New Roman"/>
          <w:sz w:val="24"/>
          <w:szCs w:val="24"/>
        </w:rPr>
        <w:t>papīra formā parakstītu dokumentu elektroniskus faksimilattēlus (skenētas kopijas), kuros saglabātas visas oriģināla dokumenta grafiskās un citas īpatnības.</w:t>
      </w:r>
      <w:r w:rsidR="00581F60">
        <w:rPr>
          <w:rFonts w:ascii="Times New Roman" w:hAnsi="Times New Roman" w:cs="Times New Roman"/>
          <w:sz w:val="24"/>
          <w:szCs w:val="24"/>
        </w:rPr>
        <w:t xml:space="preserve"> </w:t>
      </w:r>
      <w:r>
        <w:rPr>
          <w:rFonts w:ascii="Times New Roman" w:eastAsia="Times New Roman" w:hAnsi="Times New Roman" w:cs="Times New Roman"/>
          <w:color w:val="000000"/>
          <w:sz w:val="24"/>
          <w:szCs w:val="24"/>
        </w:rPr>
        <w:t xml:space="preserve">Ja iesniegti oriģināla papīra </w:t>
      </w:r>
      <w:r w:rsidRPr="0055668B">
        <w:rPr>
          <w:rFonts w:ascii="Times New Roman" w:eastAsia="Times New Roman" w:hAnsi="Times New Roman" w:cs="Times New Roman"/>
          <w:color w:val="000000"/>
          <w:sz w:val="24"/>
          <w:szCs w:val="24"/>
        </w:rPr>
        <w:t>dokumenta faksimilattēl</w:t>
      </w:r>
      <w:r>
        <w:rPr>
          <w:rFonts w:ascii="Times New Roman" w:eastAsia="Times New Roman" w:hAnsi="Times New Roman" w:cs="Times New Roman"/>
          <w:color w:val="000000"/>
          <w:sz w:val="24"/>
          <w:szCs w:val="24"/>
        </w:rPr>
        <w:t>i, Pretendentam pēc Pasūtītāja pieprasījuma vienas</w:t>
      </w:r>
      <w:r w:rsidR="00581F60">
        <w:rPr>
          <w:rFonts w:ascii="Times New Roman" w:eastAsia="Times New Roman" w:hAnsi="Times New Roman" w:cs="Times New Roman"/>
          <w:color w:val="000000"/>
          <w:sz w:val="24"/>
          <w:szCs w:val="24"/>
        </w:rPr>
        <w:t xml:space="preserve"> darba</w:t>
      </w:r>
      <w:r>
        <w:rPr>
          <w:rFonts w:ascii="Times New Roman" w:eastAsia="Times New Roman" w:hAnsi="Times New Roman" w:cs="Times New Roman"/>
          <w:color w:val="000000"/>
          <w:sz w:val="24"/>
          <w:szCs w:val="24"/>
        </w:rPr>
        <w:t xml:space="preserve"> dienas laikā jāiesniedz oriģinālie papīra formas dokumenti. </w:t>
      </w:r>
    </w:p>
    <w:p w:rsidR="00F84A6E" w:rsidP="003A53A2" w14:paraId="6BBE0E58" w14:textId="2E8526E9">
      <w:pPr>
        <w:pStyle w:val="ListParagraph"/>
        <w:numPr>
          <w:ilvl w:val="1"/>
          <w:numId w:val="2"/>
        </w:numPr>
        <w:spacing w:after="0" w:line="240" w:lineRule="auto"/>
        <w:ind w:left="567" w:hanging="425"/>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Pretendents </w:t>
      </w:r>
      <w:r w:rsidR="00581F60">
        <w:rPr>
          <w:rFonts w:ascii="Times New Roman" w:eastAsia="Times New Roman" w:hAnsi="Times New Roman" w:cs="Times New Roman"/>
          <w:color w:val="000000"/>
          <w:sz w:val="24"/>
          <w:szCs w:val="24"/>
        </w:rPr>
        <w:t xml:space="preserve">ir </w:t>
      </w:r>
      <w:r>
        <w:rPr>
          <w:rFonts w:ascii="Times New Roman" w:eastAsia="Times New Roman" w:hAnsi="Times New Roman" w:cs="Times New Roman"/>
          <w:color w:val="000000"/>
          <w:sz w:val="24"/>
          <w:szCs w:val="24"/>
        </w:rPr>
        <w:t xml:space="preserve">tiesīgs iesniegt </w:t>
      </w:r>
      <w:r w:rsidRPr="00967FC1">
        <w:rPr>
          <w:rFonts w:ascii="Times New Roman" w:eastAsia="Times New Roman" w:hAnsi="Times New Roman" w:cs="Times New Roman"/>
          <w:color w:val="000000"/>
          <w:sz w:val="24"/>
          <w:szCs w:val="24"/>
        </w:rPr>
        <w:t>šifrēt</w:t>
      </w:r>
      <w:r>
        <w:rPr>
          <w:rFonts w:ascii="Times New Roman" w:eastAsia="Times New Roman" w:hAnsi="Times New Roman" w:cs="Times New Roman"/>
          <w:color w:val="000000"/>
          <w:sz w:val="24"/>
          <w:szCs w:val="24"/>
        </w:rPr>
        <w:t>us dokumentus. Ja iesniegti šifrēti dokumenti</w:t>
      </w:r>
      <w:r w:rsidRPr="00967FC1">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P</w:t>
      </w:r>
      <w:r w:rsidRPr="00967FC1">
        <w:rPr>
          <w:rFonts w:ascii="Times New Roman" w:eastAsia="Times New Roman" w:hAnsi="Times New Roman" w:cs="Times New Roman"/>
          <w:color w:val="000000"/>
          <w:sz w:val="24"/>
          <w:szCs w:val="24"/>
        </w:rPr>
        <w:t>retendent</w:t>
      </w:r>
      <w:r>
        <w:rPr>
          <w:rFonts w:ascii="Times New Roman" w:eastAsia="Times New Roman" w:hAnsi="Times New Roman" w:cs="Times New Roman"/>
          <w:color w:val="000000"/>
          <w:sz w:val="24"/>
          <w:szCs w:val="24"/>
        </w:rPr>
        <w:t>s</w:t>
      </w:r>
      <w:r w:rsidRPr="00967FC1">
        <w:rPr>
          <w:rFonts w:ascii="Times New Roman" w:eastAsia="Times New Roman" w:hAnsi="Times New Roman" w:cs="Times New Roman"/>
          <w:color w:val="000000"/>
          <w:sz w:val="24"/>
          <w:szCs w:val="24"/>
        </w:rPr>
        <w:t xml:space="preserve"> ne vēlāk kā </w:t>
      </w:r>
      <w:r>
        <w:rPr>
          <w:rFonts w:ascii="Times New Roman" w:eastAsia="Times New Roman" w:hAnsi="Times New Roman" w:cs="Times New Roman"/>
          <w:color w:val="000000"/>
          <w:sz w:val="24"/>
          <w:szCs w:val="24"/>
        </w:rPr>
        <w:t>30</w:t>
      </w:r>
      <w:r w:rsidRPr="00967FC1">
        <w:rPr>
          <w:rFonts w:ascii="Times New Roman" w:eastAsia="Times New Roman" w:hAnsi="Times New Roman" w:cs="Times New Roman"/>
          <w:color w:val="000000"/>
          <w:sz w:val="24"/>
          <w:szCs w:val="24"/>
        </w:rPr>
        <w:t xml:space="preserve"> minūšu laikā pēc piedāvājumu </w:t>
      </w:r>
      <w:r>
        <w:rPr>
          <w:rFonts w:ascii="Times New Roman" w:eastAsia="Times New Roman" w:hAnsi="Times New Roman" w:cs="Times New Roman"/>
          <w:color w:val="000000"/>
          <w:sz w:val="24"/>
          <w:szCs w:val="24"/>
        </w:rPr>
        <w:t>iesniegšanas termiņa beigām</w:t>
      </w:r>
      <w:r w:rsidRPr="00967FC1">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Pasūtītāja kontaktpersonai nosūta</w:t>
      </w:r>
      <w:r w:rsidRPr="00967FC1">
        <w:rPr>
          <w:rFonts w:ascii="Times New Roman" w:eastAsia="Times New Roman" w:hAnsi="Times New Roman" w:cs="Times New Roman"/>
          <w:color w:val="000000"/>
          <w:sz w:val="24"/>
          <w:szCs w:val="24"/>
        </w:rPr>
        <w:t xml:space="preserve"> derīg</w:t>
      </w:r>
      <w:r>
        <w:rPr>
          <w:rFonts w:ascii="Times New Roman" w:eastAsia="Times New Roman" w:hAnsi="Times New Roman" w:cs="Times New Roman"/>
          <w:color w:val="000000"/>
          <w:sz w:val="24"/>
          <w:szCs w:val="24"/>
        </w:rPr>
        <w:t>u</w:t>
      </w:r>
      <w:r w:rsidRPr="00967FC1">
        <w:rPr>
          <w:rFonts w:ascii="Times New Roman" w:eastAsia="Times New Roman" w:hAnsi="Times New Roman" w:cs="Times New Roman"/>
          <w:color w:val="000000"/>
          <w:sz w:val="24"/>
          <w:szCs w:val="24"/>
        </w:rPr>
        <w:t xml:space="preserve"> elektronisk</w:t>
      </w:r>
      <w:r>
        <w:rPr>
          <w:rFonts w:ascii="Times New Roman" w:eastAsia="Times New Roman" w:hAnsi="Times New Roman" w:cs="Times New Roman"/>
          <w:color w:val="000000"/>
          <w:sz w:val="24"/>
          <w:szCs w:val="24"/>
        </w:rPr>
        <w:t>o</w:t>
      </w:r>
      <w:r w:rsidRPr="00967FC1">
        <w:rPr>
          <w:rFonts w:ascii="Times New Roman" w:eastAsia="Times New Roman" w:hAnsi="Times New Roman" w:cs="Times New Roman"/>
          <w:color w:val="000000"/>
          <w:sz w:val="24"/>
          <w:szCs w:val="24"/>
        </w:rPr>
        <w:t xml:space="preserve"> atslēg</w:t>
      </w:r>
      <w:r>
        <w:rPr>
          <w:rFonts w:ascii="Times New Roman" w:eastAsia="Times New Roman" w:hAnsi="Times New Roman" w:cs="Times New Roman"/>
          <w:color w:val="000000"/>
          <w:sz w:val="24"/>
          <w:szCs w:val="24"/>
        </w:rPr>
        <w:t>u</w:t>
      </w:r>
      <w:r w:rsidRPr="00967FC1">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vai</w:t>
      </w:r>
      <w:r w:rsidRPr="00967FC1">
        <w:rPr>
          <w:rFonts w:ascii="Times New Roman" w:eastAsia="Times New Roman" w:hAnsi="Times New Roman" w:cs="Times New Roman"/>
          <w:color w:val="000000"/>
          <w:sz w:val="24"/>
          <w:szCs w:val="24"/>
        </w:rPr>
        <w:t xml:space="preserve"> parol</w:t>
      </w:r>
      <w:r>
        <w:rPr>
          <w:rFonts w:ascii="Times New Roman" w:eastAsia="Times New Roman" w:hAnsi="Times New Roman" w:cs="Times New Roman"/>
          <w:color w:val="000000"/>
          <w:sz w:val="24"/>
          <w:szCs w:val="24"/>
        </w:rPr>
        <w:t xml:space="preserve">i </w:t>
      </w:r>
      <w:r w:rsidRPr="00967FC1">
        <w:rPr>
          <w:rFonts w:ascii="Times New Roman" w:eastAsia="Times New Roman" w:hAnsi="Times New Roman" w:cs="Times New Roman"/>
          <w:color w:val="000000"/>
          <w:sz w:val="24"/>
          <w:szCs w:val="24"/>
        </w:rPr>
        <w:t xml:space="preserve">šifrētā dokumenta atvēršanai. </w:t>
      </w:r>
    </w:p>
    <w:p w:rsidR="00F84A6E" w:rsidRPr="00E303EC" w:rsidP="003A53A2" w14:paraId="2E579990" w14:textId="77777777">
      <w:pPr>
        <w:numPr>
          <w:ilvl w:val="0"/>
          <w:numId w:val="7"/>
        </w:numPr>
        <w:spacing w:after="0" w:line="240" w:lineRule="auto"/>
        <w:ind w:left="567" w:hanging="567"/>
        <w:jc w:val="both"/>
        <w:rPr>
          <w:rFonts w:ascii="Times New Roman" w:eastAsia="Times New Roman" w:hAnsi="Times New Roman" w:cs="Times New Roman"/>
          <w:b/>
          <w:color w:val="000000"/>
          <w:sz w:val="24"/>
          <w:szCs w:val="24"/>
        </w:rPr>
      </w:pPr>
      <w:r w:rsidRPr="00E303EC">
        <w:rPr>
          <w:rFonts w:ascii="Times New Roman" w:eastAsia="Times New Roman" w:hAnsi="Times New Roman" w:cs="Times New Roman"/>
          <w:b/>
          <w:color w:val="000000"/>
          <w:sz w:val="24"/>
          <w:szCs w:val="24"/>
        </w:rPr>
        <w:t>Līguma nosacījumi:</w:t>
      </w:r>
    </w:p>
    <w:p w:rsidR="00581F60" w:rsidP="00581F60" w14:paraId="13D7A661" w14:textId="77777777">
      <w:pPr>
        <w:numPr>
          <w:ilvl w:val="1"/>
          <w:numId w:val="6"/>
        </w:numPr>
        <w:spacing w:after="0" w:line="240" w:lineRule="auto"/>
        <w:ind w:left="567" w:hanging="425"/>
        <w:jc w:val="both"/>
        <w:rPr>
          <w:rFonts w:ascii="Times New Roman" w:eastAsia="Times New Roman" w:hAnsi="Times New Roman" w:cs="Times New Roman"/>
          <w:bCs/>
          <w:color w:val="000000"/>
          <w:sz w:val="24"/>
          <w:szCs w:val="24"/>
        </w:rPr>
      </w:pPr>
      <w:r w:rsidRPr="00BC6764">
        <w:rPr>
          <w:rFonts w:ascii="Times New Roman" w:eastAsia="Times New Roman" w:hAnsi="Times New Roman" w:cs="Times New Roman"/>
          <w:color w:val="000000"/>
          <w:sz w:val="24"/>
          <w:szCs w:val="24"/>
        </w:rPr>
        <w:t xml:space="preserve">Līguma izpildes </w:t>
      </w:r>
      <w:r>
        <w:rPr>
          <w:rFonts w:ascii="Times New Roman" w:eastAsia="Times New Roman" w:hAnsi="Times New Roman" w:cs="Times New Roman"/>
          <w:color w:val="000000"/>
          <w:sz w:val="24"/>
          <w:szCs w:val="24"/>
        </w:rPr>
        <w:t>termiņš</w:t>
      </w:r>
      <w:r w:rsidRPr="00BC6764">
        <w:rPr>
          <w:rFonts w:ascii="Times New Roman" w:eastAsia="Times New Roman" w:hAnsi="Times New Roman" w:cs="Times New Roman"/>
          <w:color w:val="000000"/>
          <w:sz w:val="24"/>
          <w:szCs w:val="24"/>
        </w:rPr>
        <w:t xml:space="preserve"> </w:t>
      </w:r>
      <w:r w:rsidRPr="00A852BB" w:rsidR="00A852BB">
        <w:rPr>
          <w:rFonts w:ascii="Times New Roman" w:eastAsia="Times New Roman" w:hAnsi="Times New Roman" w:cs="Times New Roman"/>
          <w:bCs/>
          <w:color w:val="000000"/>
          <w:sz w:val="24"/>
          <w:szCs w:val="24"/>
        </w:rPr>
        <w:t xml:space="preserve">saskaņā ar </w:t>
      </w:r>
      <w:r>
        <w:rPr>
          <w:rFonts w:ascii="Times New Roman" w:eastAsia="Times New Roman" w:hAnsi="Times New Roman" w:cs="Times New Roman"/>
          <w:bCs/>
          <w:color w:val="000000"/>
          <w:sz w:val="24"/>
          <w:szCs w:val="24"/>
        </w:rPr>
        <w:t>T</w:t>
      </w:r>
      <w:r w:rsidRPr="00A852BB" w:rsidR="00A852BB">
        <w:rPr>
          <w:rFonts w:ascii="Times New Roman" w:eastAsia="Times New Roman" w:hAnsi="Times New Roman" w:cs="Times New Roman"/>
          <w:bCs/>
          <w:color w:val="000000"/>
          <w:sz w:val="24"/>
          <w:szCs w:val="24"/>
        </w:rPr>
        <w:t>ehnisk</w:t>
      </w:r>
      <w:r>
        <w:rPr>
          <w:rFonts w:ascii="Times New Roman" w:eastAsia="Times New Roman" w:hAnsi="Times New Roman" w:cs="Times New Roman"/>
          <w:bCs/>
          <w:color w:val="000000"/>
          <w:sz w:val="24"/>
          <w:szCs w:val="24"/>
        </w:rPr>
        <w:t>ās specifikācijas (nolikuma 1.pielikums) 5.punktu.</w:t>
      </w:r>
    </w:p>
    <w:p w:rsidR="00581F60" w:rsidRPr="00581F60" w:rsidP="00581F60" w14:paraId="24C889A7" w14:textId="77777777">
      <w:pPr>
        <w:numPr>
          <w:ilvl w:val="1"/>
          <w:numId w:val="6"/>
        </w:numPr>
        <w:spacing w:after="0" w:line="240" w:lineRule="auto"/>
        <w:ind w:left="567" w:hanging="425"/>
        <w:jc w:val="both"/>
        <w:rPr>
          <w:rFonts w:ascii="Times New Roman" w:eastAsia="Times New Roman" w:hAnsi="Times New Roman" w:cs="Times New Roman"/>
          <w:bCs/>
          <w:color w:val="000000"/>
          <w:sz w:val="24"/>
          <w:szCs w:val="24"/>
        </w:rPr>
      </w:pPr>
      <w:r w:rsidRPr="00581F60">
        <w:rPr>
          <w:rFonts w:ascii="Times New Roman" w:eastAsia="Times New Roman" w:hAnsi="Times New Roman" w:cs="Times New Roman"/>
          <w:sz w:val="24"/>
          <w:szCs w:val="24"/>
        </w:rPr>
        <w:t>Apmaksu veic par katru izpildes posmu atsevišķi 10 (desmit) darba dienu laikā pēc attiecīgā posma darbu nodošanas–pieņemšanas akta abpusējas parakstīšanas un strukturēta elektroniskā rēķina saņemšanas, pārskaitot naudu uz Izpildītāja norādīto bankas kontu.</w:t>
      </w:r>
    </w:p>
    <w:p w:rsidR="00A852BB" w:rsidRPr="00581F60" w:rsidP="00581F60" w14:paraId="1829F2D8" w14:textId="4BFC3E25">
      <w:pPr>
        <w:pStyle w:val="ListParagraph"/>
        <w:numPr>
          <w:ilvl w:val="0"/>
          <w:numId w:val="6"/>
        </w:numPr>
        <w:spacing w:after="0" w:line="240" w:lineRule="auto"/>
        <w:jc w:val="both"/>
        <w:rPr>
          <w:rFonts w:ascii="Times New Roman" w:eastAsia="Times New Roman" w:hAnsi="Times New Roman" w:cs="Times New Roman"/>
          <w:bCs/>
          <w:color w:val="000000"/>
          <w:sz w:val="24"/>
          <w:szCs w:val="24"/>
        </w:rPr>
      </w:pPr>
      <w:r w:rsidRPr="00581F60">
        <w:rPr>
          <w:rFonts w:ascii="Times New Roman" w:eastAsia="Times New Roman" w:hAnsi="Times New Roman" w:cs="Times New Roman"/>
          <w:b/>
          <w:sz w:val="24"/>
          <w:szCs w:val="24"/>
        </w:rPr>
        <w:t>Prasības pretendentam</w:t>
      </w:r>
    </w:p>
    <w:p w:rsidR="00A852BB" w:rsidRPr="00581F60" w:rsidP="00581F60" w14:paraId="1C5600BE" w14:textId="09C4C883">
      <w:pPr>
        <w:pStyle w:val="ListParagraph"/>
        <w:numPr>
          <w:ilvl w:val="1"/>
          <w:numId w:val="6"/>
        </w:numPr>
        <w:spacing w:after="0" w:line="240" w:lineRule="auto"/>
        <w:ind w:left="567"/>
        <w:jc w:val="both"/>
        <w:rPr>
          <w:rFonts w:ascii="Times New Roman" w:eastAsia="Times New Roman" w:hAnsi="Times New Roman" w:cs="Times New Roman"/>
          <w:color w:val="000000"/>
        </w:rPr>
      </w:pPr>
      <w:r w:rsidRPr="00581F60">
        <w:rPr>
          <w:rFonts w:ascii="Times New Roman" w:eastAsia="Times New Roman" w:hAnsi="Times New Roman" w:cs="Times New Roman"/>
          <w:b/>
          <w:sz w:val="24"/>
          <w:szCs w:val="24"/>
        </w:rPr>
        <w:t xml:space="preserve"> </w:t>
      </w:r>
      <w:r w:rsidRPr="00581F60">
        <w:rPr>
          <w:rFonts w:ascii="Times New Roman" w:eastAsia="Times New Roman" w:hAnsi="Times New Roman" w:cs="Times New Roman"/>
          <w:sz w:val="24"/>
          <w:szCs w:val="24"/>
        </w:rPr>
        <w:t>Pretendents ir fiziskā vai juridiskā persona, kura līdz līguma slēgšanas dienai ir reģistrēta, licencēta un/vai sertificēta atbilstoši attiecīgās valsts normatīvo aktu prasībām, tiesīga nodarboties ar komercdarbību un sniegt Pasūtītājam nepieciešamos pakalpojumus.</w:t>
      </w:r>
      <w:r w:rsidRPr="00581F60">
        <w:rPr>
          <w:rFonts w:ascii="Times New Roman" w:eastAsia="Times New Roman" w:hAnsi="Times New Roman" w:cs="Times New Roman"/>
          <w:color w:val="000000"/>
        </w:rPr>
        <w:t xml:space="preserve"> </w:t>
      </w:r>
    </w:p>
    <w:p w:rsidR="00581F60" w:rsidP="00581F60" w14:paraId="64F6A79D" w14:textId="77777777">
      <w:pPr>
        <w:numPr>
          <w:ilvl w:val="1"/>
          <w:numId w:val="6"/>
        </w:numPr>
        <w:spacing w:after="0" w:line="240" w:lineRule="auto"/>
        <w:ind w:left="567" w:hanging="425"/>
        <w:jc w:val="both"/>
        <w:rPr>
          <w:rFonts w:ascii="Times New Roman" w:eastAsia="Times New Roman" w:hAnsi="Times New Roman" w:cs="Times New Roman"/>
          <w:bCs/>
          <w:sz w:val="24"/>
          <w:szCs w:val="24"/>
        </w:rPr>
      </w:pPr>
      <w:r w:rsidRPr="00581F60">
        <w:rPr>
          <w:rFonts w:ascii="Times New Roman" w:eastAsia="Times New Roman" w:hAnsi="Times New Roman" w:cs="Times New Roman"/>
          <w:bCs/>
          <w:sz w:val="24"/>
          <w:szCs w:val="24"/>
        </w:rPr>
        <w:t>Pretendentam iepriekšējo 5 (piecu) gadu laikā (2021., 2022., 2023., 2024., 2025. gadā un 2026. gadā līdz piedāvājuma iesniegšanas dienai) ir pieredze vismaz 3 (trīs) līdzīga rakstura tiltu inspekciju veikšanā. Par līdzīga rakstura inspekciju uzskata tilta galveno inspekciju, par kuru sagatavots tehniskais pārskats (atzinums), kuru pasūtītājs pieņēmis bez iebildumiem.</w:t>
      </w:r>
    </w:p>
    <w:p w:rsidR="00A852BB" w:rsidRPr="002632AB" w:rsidP="00581F60" w14:paraId="558180E2" w14:textId="658920DA">
      <w:pPr>
        <w:numPr>
          <w:ilvl w:val="1"/>
          <w:numId w:val="6"/>
        </w:numPr>
        <w:spacing w:after="0" w:line="240" w:lineRule="auto"/>
        <w:ind w:left="567" w:hanging="425"/>
        <w:jc w:val="both"/>
        <w:rPr>
          <w:rFonts w:ascii="Times New Roman" w:eastAsia="Times New Roman" w:hAnsi="Times New Roman" w:cs="Times New Roman"/>
          <w:bCs/>
          <w:sz w:val="24"/>
          <w:szCs w:val="24"/>
        </w:rPr>
      </w:pPr>
      <w:r w:rsidRPr="002632AB">
        <w:rPr>
          <w:rFonts w:ascii="Times New Roman" w:eastAsia="Times New Roman" w:hAnsi="Times New Roman" w:cs="Times New Roman"/>
          <w:bCs/>
          <w:sz w:val="24"/>
          <w:szCs w:val="24"/>
        </w:rPr>
        <w:t xml:space="preserve">Pretendentam līguma izpildē jānodrošina </w:t>
      </w:r>
      <w:r>
        <w:rPr>
          <w:rFonts w:ascii="Times New Roman" w:eastAsia="Times New Roman" w:hAnsi="Times New Roman" w:cs="Times New Roman"/>
          <w:bCs/>
          <w:sz w:val="24"/>
          <w:szCs w:val="24"/>
        </w:rPr>
        <w:t>speciālists</w:t>
      </w:r>
      <w:r w:rsidR="00581F60">
        <w:rPr>
          <w:rFonts w:ascii="Times New Roman" w:eastAsia="Times New Roman" w:hAnsi="Times New Roman" w:cs="Times New Roman"/>
          <w:bCs/>
          <w:sz w:val="24"/>
          <w:szCs w:val="24"/>
        </w:rPr>
        <w:t>,</w:t>
      </w:r>
      <w:r w:rsidRPr="002632AB">
        <w:rPr>
          <w:rFonts w:ascii="Times New Roman" w:eastAsia="Times New Roman" w:hAnsi="Times New Roman" w:cs="Times New Roman"/>
          <w:bCs/>
          <w:sz w:val="24"/>
          <w:szCs w:val="24"/>
        </w:rPr>
        <w:t xml:space="preserve"> kuram ir:</w:t>
      </w:r>
    </w:p>
    <w:p w:rsidR="00A852BB" w:rsidRPr="00581F60" w:rsidP="00581F60" w14:paraId="643A444D" w14:textId="57EB4387">
      <w:pPr>
        <w:numPr>
          <w:ilvl w:val="2"/>
          <w:numId w:val="6"/>
        </w:numPr>
        <w:spacing w:after="0" w:line="240" w:lineRule="auto"/>
        <w:ind w:left="1134"/>
        <w:jc w:val="both"/>
        <w:rPr>
          <w:rFonts w:ascii="Times New Roman" w:eastAsia="Times New Roman" w:hAnsi="Times New Roman" w:cs="Times New Roman"/>
          <w:bCs/>
          <w:sz w:val="24"/>
          <w:szCs w:val="24"/>
        </w:rPr>
      </w:pPr>
      <w:r w:rsidRPr="00581F60">
        <w:rPr>
          <w:rFonts w:ascii="Times New Roman" w:eastAsia="Times New Roman" w:hAnsi="Times New Roman" w:cs="Times New Roman"/>
          <w:bCs/>
          <w:sz w:val="24"/>
          <w:szCs w:val="24"/>
        </w:rPr>
        <w:t>Būvspeciālistu reģistrā reģistrēts būvprakses sertifikāts vai līdzvērtīgs ārvalstīs izdots kvalifikāciju apliecinošs dokuments, kas dod tiesības veikt tiltu tehnisko apsekošanu (inspekciju).</w:t>
      </w:r>
    </w:p>
    <w:p w:rsidR="00A852BB" w:rsidP="00581F60" w14:paraId="2A5B34E3" w14:textId="3062A7AB">
      <w:pPr>
        <w:pStyle w:val="ListParagraph"/>
        <w:numPr>
          <w:ilvl w:val="2"/>
          <w:numId w:val="6"/>
        </w:numPr>
        <w:spacing w:after="0" w:line="240" w:lineRule="auto"/>
        <w:ind w:left="1134"/>
        <w:jc w:val="both"/>
        <w:rPr>
          <w:rFonts w:ascii="Times New Roman" w:eastAsia="Times New Roman" w:hAnsi="Times New Roman" w:cs="Times New Roman"/>
          <w:bCs/>
          <w:sz w:val="24"/>
          <w:szCs w:val="24"/>
        </w:rPr>
      </w:pPr>
      <w:r w:rsidRPr="006E4854">
        <w:rPr>
          <w:rFonts w:ascii="Times New Roman" w:eastAsia="Times New Roman" w:hAnsi="Times New Roman" w:cs="Times New Roman"/>
          <w:bCs/>
          <w:sz w:val="24"/>
          <w:szCs w:val="24"/>
        </w:rPr>
        <w:t xml:space="preserve">iepriekšējo 5 (piecu) gadu laikā (2021., 2022., 2023., 2024., 2025. un 2026. gadā līdz piedāvājuma iesniegšanas brīdim), </w:t>
      </w:r>
      <w:r w:rsidRPr="009F2CC0" w:rsidR="009F2CC0">
        <w:rPr>
          <w:rFonts w:ascii="Times New Roman" w:eastAsia="Times New Roman" w:hAnsi="Times New Roman" w:cs="Times New Roman"/>
          <w:bCs/>
          <w:sz w:val="24"/>
          <w:szCs w:val="24"/>
        </w:rPr>
        <w:t>ir pieredze vismaz 1 (viena) tilta galvenās inspekcijas veikšanā un tās tehniskā pārskata (atzinuma) izstrādē</w:t>
      </w:r>
      <w:r w:rsidRPr="006E4854">
        <w:rPr>
          <w:rFonts w:ascii="Times New Roman" w:eastAsia="Times New Roman" w:hAnsi="Times New Roman" w:cs="Times New Roman"/>
          <w:bCs/>
          <w:sz w:val="24"/>
          <w:szCs w:val="24"/>
        </w:rPr>
        <w:t xml:space="preserve">. </w:t>
      </w:r>
    </w:p>
    <w:p w:rsidR="00F84A6E" w:rsidRPr="00A9724F" w:rsidP="00AB362F" w14:paraId="3B0C114B" w14:textId="77777777">
      <w:pPr>
        <w:numPr>
          <w:ilvl w:val="0"/>
          <w:numId w:val="1"/>
        </w:numPr>
        <w:spacing w:after="0" w:line="240" w:lineRule="auto"/>
        <w:ind w:left="567" w:hanging="567"/>
        <w:jc w:val="both"/>
        <w:rPr>
          <w:rFonts w:ascii="Times New Roman" w:eastAsia="Times New Roman" w:hAnsi="Times New Roman" w:cs="Times New Roman"/>
          <w:b/>
          <w:sz w:val="24"/>
          <w:szCs w:val="24"/>
        </w:rPr>
      </w:pPr>
      <w:r w:rsidRPr="00A9724F">
        <w:rPr>
          <w:rFonts w:ascii="Times New Roman" w:eastAsia="Times New Roman" w:hAnsi="Times New Roman" w:cs="Times New Roman"/>
          <w:b/>
          <w:sz w:val="24"/>
          <w:szCs w:val="24"/>
        </w:rPr>
        <w:t>Iesniedzamie dokumenti</w:t>
      </w:r>
      <w:r>
        <w:rPr>
          <w:rFonts w:ascii="Times New Roman" w:eastAsia="Times New Roman" w:hAnsi="Times New Roman" w:cs="Times New Roman"/>
          <w:b/>
          <w:sz w:val="24"/>
          <w:szCs w:val="24"/>
        </w:rPr>
        <w:t>:</w:t>
      </w:r>
    </w:p>
    <w:p w:rsidR="009F2CC0" w:rsidP="00A852BB" w14:paraId="36828DFB" w14:textId="77777777">
      <w:pPr>
        <w:numPr>
          <w:ilvl w:val="1"/>
          <w:numId w:val="1"/>
        </w:numPr>
        <w:spacing w:after="0" w:line="240" w:lineRule="auto"/>
        <w:ind w:left="567" w:hanging="425"/>
        <w:jc w:val="both"/>
        <w:rPr>
          <w:rFonts w:ascii="Times New Roman" w:hAnsi="Times New Roman"/>
          <w:sz w:val="24"/>
          <w:szCs w:val="24"/>
        </w:rPr>
      </w:pPr>
      <w:r w:rsidRPr="009F2CC0">
        <w:rPr>
          <w:rFonts w:ascii="Times New Roman" w:hAnsi="Times New Roman"/>
          <w:sz w:val="24"/>
          <w:szCs w:val="24"/>
        </w:rPr>
        <w:t>Pieteikums dalībai cenu aptaujā atbilstoši formai Nolikuma 2. pielikumā “Pretendenta pieteikums”;</w:t>
      </w:r>
    </w:p>
    <w:p w:rsidR="009F2CC0" w:rsidP="00A852BB" w14:paraId="283EF637" w14:textId="171F8ED5">
      <w:pPr>
        <w:numPr>
          <w:ilvl w:val="1"/>
          <w:numId w:val="1"/>
        </w:numPr>
        <w:spacing w:after="0" w:line="240" w:lineRule="auto"/>
        <w:ind w:left="567" w:hanging="425"/>
        <w:jc w:val="both"/>
        <w:rPr>
          <w:rFonts w:ascii="Times New Roman" w:hAnsi="Times New Roman"/>
          <w:sz w:val="24"/>
          <w:szCs w:val="24"/>
        </w:rPr>
      </w:pPr>
      <w:r w:rsidRPr="009F2CC0">
        <w:rPr>
          <w:rFonts w:ascii="Times New Roman" w:hAnsi="Times New Roman"/>
          <w:sz w:val="24"/>
          <w:szCs w:val="24"/>
        </w:rPr>
        <w:t xml:space="preserve">Informācija par pretendenta pieredzi līdzīgu darbu veikšanā atbilstoši formai </w:t>
      </w:r>
      <w:r w:rsidR="00530184">
        <w:rPr>
          <w:rFonts w:ascii="Times New Roman" w:hAnsi="Times New Roman"/>
          <w:sz w:val="24"/>
          <w:szCs w:val="24"/>
        </w:rPr>
        <w:t>n</w:t>
      </w:r>
      <w:r w:rsidRPr="009F2CC0">
        <w:rPr>
          <w:rFonts w:ascii="Times New Roman" w:hAnsi="Times New Roman"/>
          <w:sz w:val="24"/>
          <w:szCs w:val="24"/>
        </w:rPr>
        <w:t>olikuma 3. pielikumā “Informācija par pieredzi līdzīgu darbu veikšanā”;</w:t>
      </w:r>
    </w:p>
    <w:p w:rsidR="00A852BB" w:rsidRPr="009F2CC0" w:rsidP="00A852BB" w14:paraId="0647EA1A" w14:textId="00A934C0">
      <w:pPr>
        <w:numPr>
          <w:ilvl w:val="1"/>
          <w:numId w:val="1"/>
        </w:numPr>
        <w:spacing w:after="0" w:line="240" w:lineRule="auto"/>
        <w:ind w:left="567" w:hanging="425"/>
        <w:jc w:val="both"/>
        <w:rPr>
          <w:rFonts w:ascii="Times New Roman" w:hAnsi="Times New Roman"/>
          <w:sz w:val="24"/>
          <w:szCs w:val="24"/>
        </w:rPr>
      </w:pPr>
      <w:r w:rsidRPr="009F2CC0">
        <w:rPr>
          <w:rFonts w:ascii="Times New Roman" w:hAnsi="Times New Roman"/>
          <w:sz w:val="24"/>
          <w:szCs w:val="24"/>
        </w:rPr>
        <w:t xml:space="preserve">Iesaistīto kvalificēto darbinieku saraksts atbilstoši formai Iepirkuma nolikuma 4.pielikumā “Pretendenta </w:t>
      </w:r>
      <w:r w:rsidR="009F2CC0">
        <w:rPr>
          <w:rFonts w:ascii="Times New Roman" w:hAnsi="Times New Roman"/>
          <w:sz w:val="24"/>
          <w:szCs w:val="24"/>
        </w:rPr>
        <w:t>p</w:t>
      </w:r>
      <w:r w:rsidRPr="009F2CC0">
        <w:rPr>
          <w:rFonts w:ascii="Times New Roman" w:hAnsi="Times New Roman"/>
          <w:sz w:val="24"/>
          <w:szCs w:val="24"/>
        </w:rPr>
        <w:t>iedāvātais speciālists un speciālista pieredze”, saskaņā ar nolikuma 7.3. punktā izvirzītajām prasībām.</w:t>
      </w:r>
    </w:p>
    <w:p w:rsidR="00A852BB" w:rsidRPr="00FC33AC" w:rsidP="00A852BB" w14:paraId="0FEC94DB" w14:textId="77777777">
      <w:pPr>
        <w:spacing w:after="0" w:line="240" w:lineRule="auto"/>
        <w:ind w:left="567"/>
        <w:jc w:val="both"/>
        <w:rPr>
          <w:rFonts w:ascii="Times New Roman" w:hAnsi="Times New Roman"/>
          <w:sz w:val="24"/>
          <w:szCs w:val="24"/>
        </w:rPr>
      </w:pPr>
      <w:r w:rsidRPr="00FC33AC">
        <w:rPr>
          <w:rFonts w:ascii="Times New Roman" w:hAnsi="Times New Roman"/>
          <w:sz w:val="24"/>
          <w:szCs w:val="24"/>
        </w:rPr>
        <w:t xml:space="preserve">Par </w:t>
      </w:r>
      <w:r>
        <w:rPr>
          <w:rFonts w:ascii="Times New Roman" w:hAnsi="Times New Roman"/>
          <w:sz w:val="24"/>
          <w:szCs w:val="24"/>
        </w:rPr>
        <w:t>iepirkumā</w:t>
      </w:r>
      <w:r w:rsidRPr="00FC33AC">
        <w:rPr>
          <w:rFonts w:ascii="Times New Roman" w:hAnsi="Times New Roman"/>
          <w:sz w:val="24"/>
          <w:szCs w:val="24"/>
        </w:rPr>
        <w:t xml:space="preserve"> iesaistīto kvalificēto darbinieku sarakstā norādītā speciālista sertifikāta esamību un termiņiem Pasūtītājs pārliecinās BIS tīmekļvietnē https://bis.gov.lv/bisp/lv/specialist_certificates, kur ir pieejama Būvspeciālistu reģistra datu bāze.</w:t>
      </w:r>
    </w:p>
    <w:p w:rsidR="00A852BB" w:rsidRPr="00FC33AC" w:rsidP="00A852BB" w14:paraId="02174BE3" w14:textId="6BB644F4">
      <w:pPr>
        <w:numPr>
          <w:ilvl w:val="1"/>
          <w:numId w:val="1"/>
        </w:numPr>
        <w:spacing w:after="0" w:line="240" w:lineRule="auto"/>
        <w:ind w:left="567" w:hanging="425"/>
        <w:jc w:val="both"/>
        <w:rPr>
          <w:rFonts w:ascii="Times New Roman" w:hAnsi="Times New Roman"/>
          <w:sz w:val="24"/>
          <w:szCs w:val="24"/>
        </w:rPr>
      </w:pPr>
      <w:r w:rsidRPr="00FC33AC">
        <w:rPr>
          <w:rFonts w:ascii="Times New Roman" w:hAnsi="Times New Roman"/>
          <w:sz w:val="24"/>
          <w:szCs w:val="24"/>
        </w:rPr>
        <w:t xml:space="preserve">Ja </w:t>
      </w:r>
      <w:r w:rsidR="00530184">
        <w:rPr>
          <w:rFonts w:ascii="Times New Roman" w:hAnsi="Times New Roman"/>
          <w:sz w:val="24"/>
          <w:szCs w:val="24"/>
        </w:rPr>
        <w:t>līguma izpildē</w:t>
      </w:r>
      <w:r w:rsidRPr="00FC33AC">
        <w:rPr>
          <w:rFonts w:ascii="Times New Roman" w:hAnsi="Times New Roman"/>
          <w:sz w:val="24"/>
          <w:szCs w:val="24"/>
        </w:rPr>
        <w:t xml:space="preserve"> iesaistīto kvalificēto darbinieku sarakstā norādītais atbildīgais speciālists nav reģistrēts Būvkomersantu reģistrā kā pretendenta darbinieks, tad pretendentam jāiesniedz attiecīgā atbildīgā speciālista parakstīts </w:t>
      </w:r>
      <w:r w:rsidR="009F2CC0">
        <w:rPr>
          <w:rFonts w:ascii="Times New Roman" w:hAnsi="Times New Roman"/>
          <w:sz w:val="24"/>
          <w:szCs w:val="24"/>
        </w:rPr>
        <w:t>a</w:t>
      </w:r>
      <w:r w:rsidRPr="00FC33AC">
        <w:rPr>
          <w:rFonts w:ascii="Times New Roman" w:hAnsi="Times New Roman"/>
          <w:sz w:val="24"/>
          <w:szCs w:val="24"/>
        </w:rPr>
        <w:t xml:space="preserve">pliecinājums </w:t>
      </w:r>
      <w:r w:rsidR="009F2CC0">
        <w:rPr>
          <w:rFonts w:ascii="Times New Roman" w:hAnsi="Times New Roman"/>
          <w:sz w:val="24"/>
          <w:szCs w:val="24"/>
        </w:rPr>
        <w:t>(</w:t>
      </w:r>
      <w:r w:rsidR="00530184">
        <w:rPr>
          <w:rFonts w:ascii="Times New Roman" w:hAnsi="Times New Roman"/>
          <w:sz w:val="24"/>
          <w:szCs w:val="24"/>
        </w:rPr>
        <w:t>n</w:t>
      </w:r>
      <w:r w:rsidR="009F2CC0">
        <w:rPr>
          <w:rFonts w:ascii="Times New Roman" w:hAnsi="Times New Roman"/>
          <w:sz w:val="24"/>
          <w:szCs w:val="24"/>
        </w:rPr>
        <w:t xml:space="preserve">olikuma 5.pielikums) </w:t>
      </w:r>
      <w:r w:rsidRPr="00FC33AC">
        <w:rPr>
          <w:rFonts w:ascii="Times New Roman" w:hAnsi="Times New Roman"/>
          <w:sz w:val="24"/>
          <w:szCs w:val="24"/>
        </w:rPr>
        <w:t>par to, ka pirms iepirkuma līguma noslēgšanas tiks noslēgts darba vai uzņēmuma līgums ar attiecīgo speciālistu.</w:t>
      </w:r>
    </w:p>
    <w:p w:rsidR="00A852BB" w:rsidP="00A852BB" w14:paraId="52C6EB07" w14:textId="34F7EE90">
      <w:pPr>
        <w:numPr>
          <w:ilvl w:val="1"/>
          <w:numId w:val="1"/>
        </w:numPr>
        <w:spacing w:after="0" w:line="240" w:lineRule="auto"/>
        <w:ind w:left="567" w:hanging="425"/>
        <w:jc w:val="both"/>
        <w:rPr>
          <w:rFonts w:ascii="Times New Roman" w:hAnsi="Times New Roman"/>
          <w:sz w:val="24"/>
          <w:szCs w:val="24"/>
        </w:rPr>
      </w:pPr>
      <w:r w:rsidRPr="00BA3689">
        <w:rPr>
          <w:rFonts w:ascii="Times New Roman" w:hAnsi="Times New Roman"/>
          <w:sz w:val="24"/>
          <w:szCs w:val="24"/>
        </w:rPr>
        <w:t>Finanšu piedāvājums</w:t>
      </w:r>
      <w:r w:rsidRPr="00E2085E">
        <w:rPr>
          <w:rFonts w:ascii="Times New Roman" w:hAnsi="Times New Roman"/>
          <w:sz w:val="24"/>
          <w:szCs w:val="24"/>
        </w:rPr>
        <w:t xml:space="preserve">, atbilstoši </w:t>
      </w:r>
      <w:r w:rsidR="009F2CC0">
        <w:rPr>
          <w:rFonts w:ascii="Times New Roman" w:hAnsi="Times New Roman"/>
          <w:sz w:val="24"/>
          <w:szCs w:val="24"/>
        </w:rPr>
        <w:t xml:space="preserve">formai </w:t>
      </w:r>
      <w:r w:rsidR="00530184">
        <w:rPr>
          <w:rFonts w:ascii="Times New Roman" w:hAnsi="Times New Roman"/>
          <w:sz w:val="24"/>
          <w:szCs w:val="24"/>
        </w:rPr>
        <w:t>n</w:t>
      </w:r>
      <w:r w:rsidR="009F2CC0">
        <w:rPr>
          <w:rFonts w:ascii="Times New Roman" w:hAnsi="Times New Roman"/>
          <w:sz w:val="24"/>
          <w:szCs w:val="24"/>
        </w:rPr>
        <w:t xml:space="preserve">olikuma </w:t>
      </w:r>
      <w:r>
        <w:rPr>
          <w:rFonts w:ascii="Times New Roman" w:hAnsi="Times New Roman"/>
          <w:sz w:val="24"/>
          <w:szCs w:val="24"/>
        </w:rPr>
        <w:t>6</w:t>
      </w:r>
      <w:r w:rsidRPr="00E2085E">
        <w:rPr>
          <w:rFonts w:ascii="Times New Roman" w:hAnsi="Times New Roman"/>
          <w:sz w:val="24"/>
          <w:szCs w:val="24"/>
        </w:rPr>
        <w:t>.pielikum</w:t>
      </w:r>
      <w:r w:rsidR="009F2CC0">
        <w:rPr>
          <w:rFonts w:ascii="Times New Roman" w:hAnsi="Times New Roman"/>
          <w:sz w:val="24"/>
          <w:szCs w:val="24"/>
        </w:rPr>
        <w:t>ā “Finanšu piedāvājums”</w:t>
      </w:r>
      <w:r w:rsidRPr="00E2085E">
        <w:rPr>
          <w:rFonts w:ascii="Times New Roman" w:hAnsi="Times New Roman"/>
          <w:sz w:val="24"/>
          <w:szCs w:val="24"/>
        </w:rPr>
        <w:t>.</w:t>
      </w:r>
    </w:p>
    <w:p w:rsidR="00F84A6E" w:rsidRPr="003A53A2" w:rsidP="00AB362F" w14:paraId="11BEF185" w14:textId="74D06885">
      <w:pPr>
        <w:pStyle w:val="ListParagraph"/>
        <w:numPr>
          <w:ilvl w:val="0"/>
          <w:numId w:val="4"/>
        </w:numPr>
        <w:spacing w:after="0" w:line="240" w:lineRule="auto"/>
        <w:jc w:val="both"/>
        <w:rPr>
          <w:rFonts w:ascii="Times New Roman" w:eastAsia="Times New Roman" w:hAnsi="Times New Roman" w:cs="Times New Roman"/>
          <w:sz w:val="24"/>
          <w:szCs w:val="24"/>
        </w:rPr>
      </w:pPr>
      <w:r w:rsidRPr="003A53A2">
        <w:rPr>
          <w:rFonts w:ascii="Times New Roman" w:eastAsia="Times New Roman" w:hAnsi="Times New Roman" w:cs="Times New Roman"/>
          <w:b/>
          <w:sz w:val="24"/>
          <w:szCs w:val="24"/>
        </w:rPr>
        <w:t>Piedāvājuma izvēles kritērijs</w:t>
      </w:r>
    </w:p>
    <w:p w:rsidR="00F84A6E" w:rsidP="00AB362F" w14:paraId="65443635" w14:textId="7364A3A3">
      <w:pPr>
        <w:numPr>
          <w:ilvl w:val="1"/>
          <w:numId w:val="4"/>
        </w:numPr>
        <w:spacing w:after="0" w:line="240" w:lineRule="auto"/>
        <w:ind w:left="567" w:hanging="425"/>
        <w:jc w:val="both"/>
        <w:rPr>
          <w:rFonts w:ascii="Times New Roman" w:eastAsia="Times New Roman" w:hAnsi="Times New Roman" w:cs="Times New Roman"/>
          <w:sz w:val="24"/>
          <w:szCs w:val="24"/>
        </w:rPr>
      </w:pPr>
      <w:r w:rsidRPr="00585A77">
        <w:rPr>
          <w:rFonts w:ascii="Times New Roman" w:hAnsi="Times New Roman"/>
          <w:sz w:val="24"/>
          <w:szCs w:val="24"/>
        </w:rPr>
        <w:t xml:space="preserve">Piedāvājums ar zemāko cenu, kas pilnībā atbilst </w:t>
      </w:r>
      <w:r w:rsidR="009F2CC0">
        <w:rPr>
          <w:rFonts w:ascii="Times New Roman" w:hAnsi="Times New Roman"/>
          <w:sz w:val="24"/>
          <w:szCs w:val="24"/>
        </w:rPr>
        <w:t>šī nolikuma prasībām.</w:t>
      </w:r>
      <w:r w:rsidRPr="00585A77">
        <w:rPr>
          <w:rFonts w:ascii="Times New Roman" w:hAnsi="Times New Roman"/>
          <w:sz w:val="24"/>
          <w:szCs w:val="24"/>
        </w:rPr>
        <w:t xml:space="preserve"> </w:t>
      </w:r>
      <w:r w:rsidR="009F2CC0">
        <w:rPr>
          <w:rFonts w:ascii="Times New Roman" w:hAnsi="Times New Roman"/>
          <w:sz w:val="24"/>
          <w:szCs w:val="24"/>
        </w:rPr>
        <w:t>(J</w:t>
      </w:r>
      <w:r w:rsidRPr="00585A77">
        <w:rPr>
          <w:rFonts w:ascii="Times New Roman" w:hAnsi="Times New Roman"/>
          <w:sz w:val="24"/>
          <w:szCs w:val="24"/>
        </w:rPr>
        <w:t>a tiks nolemts piešķirt līguma slēgšanas tiesības).</w:t>
      </w:r>
    </w:p>
    <w:p w:rsidR="00F84A6E" w:rsidRPr="00F14609" w:rsidP="00AB362F" w14:paraId="04E0869E" w14:textId="77777777">
      <w:pPr>
        <w:numPr>
          <w:ilvl w:val="1"/>
          <w:numId w:val="4"/>
        </w:numPr>
        <w:spacing w:after="0" w:line="240" w:lineRule="auto"/>
        <w:ind w:left="567" w:hanging="425"/>
        <w:jc w:val="both"/>
        <w:rPr>
          <w:rFonts w:ascii="Times New Roman" w:eastAsia="Times New Roman" w:hAnsi="Times New Roman" w:cs="Times New Roman"/>
          <w:sz w:val="24"/>
          <w:szCs w:val="24"/>
        </w:rPr>
      </w:pPr>
      <w:r w:rsidRPr="00585A77">
        <w:rPr>
          <w:rFonts w:ascii="Times New Roman" w:hAnsi="Times New Roman"/>
          <w:sz w:val="24"/>
          <w:szCs w:val="24"/>
        </w:rPr>
        <w:t>Vērtējot piedāvājumu, tiek ņemta vērā piedāvājuma kopējā cena bez pievienotās vērtības nodokļa.</w:t>
      </w:r>
    </w:p>
    <w:p w:rsidR="00F14609" w:rsidP="00AB362F" w14:paraId="70E4C1A3" w14:textId="77777777">
      <w:pPr>
        <w:numPr>
          <w:ilvl w:val="0"/>
          <w:numId w:val="4"/>
        </w:numPr>
        <w:spacing w:after="0" w:line="240" w:lineRule="auto"/>
        <w:jc w:val="both"/>
        <w:rPr>
          <w:rFonts w:ascii="Times New Roman" w:hAnsi="Times New Roman"/>
          <w:sz w:val="24"/>
          <w:szCs w:val="24"/>
        </w:rPr>
      </w:pPr>
      <w:r w:rsidRPr="00661CDD">
        <w:rPr>
          <w:rFonts w:ascii="Times New Roman" w:eastAsia="Times New Roman" w:hAnsi="Times New Roman" w:cs="Times New Roman"/>
          <w:b/>
          <w:sz w:val="24"/>
          <w:szCs w:val="24"/>
        </w:rPr>
        <w:t>Informācija par līgumu</w:t>
      </w:r>
    </w:p>
    <w:p w:rsidR="00F14609" w:rsidRPr="00766E8B" w:rsidP="00AB362F" w14:paraId="12E578F6" w14:textId="77777777">
      <w:pPr>
        <w:pStyle w:val="ListParagraph"/>
        <w:widowControl w:val="0"/>
        <w:numPr>
          <w:ilvl w:val="1"/>
          <w:numId w:val="4"/>
        </w:numPr>
        <w:overflowPunct w:val="0"/>
        <w:autoSpaceDE w:val="0"/>
        <w:autoSpaceDN w:val="0"/>
        <w:adjustRightInd w:val="0"/>
        <w:spacing w:after="0" w:line="240" w:lineRule="auto"/>
        <w:ind w:left="567" w:right="-521" w:hanging="425"/>
        <w:jc w:val="both"/>
        <w:rPr>
          <w:rFonts w:ascii="Times New Roman" w:eastAsia="Times New Roman" w:hAnsi="Times New Roman" w:cs="Times New Roman"/>
          <w:sz w:val="24"/>
          <w:szCs w:val="24"/>
        </w:rPr>
      </w:pPr>
      <w:r w:rsidRPr="00766E8B">
        <w:rPr>
          <w:rFonts w:ascii="Times New Roman" w:eastAsia="Times New Roman" w:hAnsi="Times New Roman" w:cs="Times New Roman"/>
          <w:sz w:val="24"/>
          <w:szCs w:val="24"/>
        </w:rPr>
        <w:t>Pasūtītājs slēdz līgumu ar izraudzīto pretendentu.</w:t>
      </w:r>
    </w:p>
    <w:p w:rsidR="00F14609" w:rsidRPr="00766E8B" w:rsidP="00AB362F" w14:paraId="085E3AD4" w14:textId="77777777">
      <w:pPr>
        <w:pStyle w:val="ListParagraph"/>
        <w:widowControl w:val="0"/>
        <w:numPr>
          <w:ilvl w:val="1"/>
          <w:numId w:val="4"/>
        </w:numPr>
        <w:overflowPunct w:val="0"/>
        <w:autoSpaceDE w:val="0"/>
        <w:autoSpaceDN w:val="0"/>
        <w:adjustRightInd w:val="0"/>
        <w:spacing w:after="0" w:line="240" w:lineRule="auto"/>
        <w:ind w:left="567" w:right="-1" w:hanging="425"/>
        <w:jc w:val="both"/>
        <w:rPr>
          <w:rFonts w:ascii="Times New Roman" w:eastAsia="Times New Roman" w:hAnsi="Times New Roman" w:cs="Times New Roman"/>
          <w:sz w:val="24"/>
          <w:szCs w:val="24"/>
        </w:rPr>
      </w:pPr>
      <w:r w:rsidRPr="00766E8B">
        <w:rPr>
          <w:rFonts w:ascii="Times New Roman" w:eastAsia="Times New Roman" w:hAnsi="Times New Roman" w:cs="Times New Roman"/>
          <w:sz w:val="24"/>
          <w:szCs w:val="24"/>
        </w:rPr>
        <w:t>Pasūtītājs ir tiesīgs neslēgt līgumu, ja pretendenta piedāvātā līgumcena pārsniedz Pasūtītājam pieejamo finansējumu.</w:t>
      </w:r>
    </w:p>
    <w:p w:rsidR="00F14609" w:rsidRPr="00766E8B" w:rsidP="00AB362F" w14:paraId="2203991B" w14:textId="77777777">
      <w:pPr>
        <w:pStyle w:val="ListParagraph"/>
        <w:widowControl w:val="0"/>
        <w:numPr>
          <w:ilvl w:val="1"/>
          <w:numId w:val="4"/>
        </w:numPr>
        <w:overflowPunct w:val="0"/>
        <w:autoSpaceDE w:val="0"/>
        <w:autoSpaceDN w:val="0"/>
        <w:adjustRightInd w:val="0"/>
        <w:spacing w:after="0" w:line="240" w:lineRule="auto"/>
        <w:ind w:left="567" w:right="-1" w:hanging="425"/>
        <w:jc w:val="both"/>
        <w:rPr>
          <w:rFonts w:ascii="Times New Roman" w:eastAsia="Times New Roman" w:hAnsi="Times New Roman" w:cs="Times New Roman"/>
          <w:sz w:val="24"/>
          <w:szCs w:val="24"/>
        </w:rPr>
      </w:pPr>
      <w:r w:rsidRPr="00766E8B">
        <w:rPr>
          <w:rFonts w:ascii="Times New Roman" w:eastAsia="Times New Roman" w:hAnsi="Times New Roman" w:cs="Times New Roman"/>
          <w:sz w:val="24"/>
          <w:szCs w:val="24"/>
        </w:rPr>
        <w:t>Līgumu sagatavo Pasūtītājs un iesniedz to pretendentam, kuram piešķirtas līguma slēgšanas tiesības.</w:t>
      </w:r>
    </w:p>
    <w:p w:rsidR="00F14609" w:rsidRPr="00766E8B" w:rsidP="00AB362F" w14:paraId="7F155C39" w14:textId="5B7F082A">
      <w:pPr>
        <w:pStyle w:val="ListParagraph"/>
        <w:widowControl w:val="0"/>
        <w:numPr>
          <w:ilvl w:val="1"/>
          <w:numId w:val="4"/>
        </w:numPr>
        <w:overflowPunct w:val="0"/>
        <w:autoSpaceDE w:val="0"/>
        <w:autoSpaceDN w:val="0"/>
        <w:adjustRightInd w:val="0"/>
        <w:spacing w:after="0" w:line="240" w:lineRule="auto"/>
        <w:ind w:left="567" w:right="-1" w:hanging="425"/>
        <w:jc w:val="both"/>
        <w:rPr>
          <w:rFonts w:ascii="Times New Roman" w:hAnsi="Times New Roman"/>
          <w:sz w:val="24"/>
          <w:szCs w:val="24"/>
        </w:rPr>
      </w:pPr>
      <w:r w:rsidRPr="00766E8B">
        <w:rPr>
          <w:rFonts w:ascii="Times New Roman" w:eastAsia="Times New Roman" w:hAnsi="Times New Roman" w:cs="Times New Roman"/>
          <w:sz w:val="24"/>
          <w:szCs w:val="24"/>
        </w:rPr>
        <w:t xml:space="preserve">Ja </w:t>
      </w:r>
      <w:r w:rsidR="009F2CC0">
        <w:rPr>
          <w:rFonts w:ascii="Times New Roman" w:eastAsia="Times New Roman" w:hAnsi="Times New Roman" w:cs="Times New Roman"/>
          <w:sz w:val="24"/>
          <w:szCs w:val="24"/>
        </w:rPr>
        <w:t>i</w:t>
      </w:r>
      <w:r w:rsidRPr="00766E8B">
        <w:rPr>
          <w:rFonts w:ascii="Times New Roman" w:eastAsia="Times New Roman" w:hAnsi="Times New Roman" w:cs="Times New Roman"/>
          <w:sz w:val="24"/>
          <w:szCs w:val="24"/>
        </w:rPr>
        <w:t xml:space="preserve">epirkumā izraudzītais </w:t>
      </w:r>
      <w:r w:rsidR="009F2CC0">
        <w:rPr>
          <w:rFonts w:ascii="Times New Roman" w:eastAsia="Times New Roman" w:hAnsi="Times New Roman" w:cs="Times New Roman"/>
          <w:sz w:val="24"/>
          <w:szCs w:val="24"/>
        </w:rPr>
        <w:t>p</w:t>
      </w:r>
      <w:r w:rsidRPr="00766E8B">
        <w:rPr>
          <w:rFonts w:ascii="Times New Roman" w:eastAsia="Times New Roman" w:hAnsi="Times New Roman" w:cs="Times New Roman"/>
          <w:sz w:val="24"/>
          <w:szCs w:val="24"/>
        </w:rPr>
        <w:t xml:space="preserve">retendents 10 </w:t>
      </w:r>
      <w:r w:rsidR="009F2CC0">
        <w:rPr>
          <w:rFonts w:ascii="Times New Roman" w:eastAsia="Times New Roman" w:hAnsi="Times New Roman" w:cs="Times New Roman"/>
          <w:sz w:val="24"/>
          <w:szCs w:val="24"/>
        </w:rPr>
        <w:t xml:space="preserve">(desmit) </w:t>
      </w:r>
      <w:r w:rsidRPr="00766E8B">
        <w:rPr>
          <w:rFonts w:ascii="Times New Roman" w:eastAsia="Times New Roman" w:hAnsi="Times New Roman" w:cs="Times New Roman"/>
          <w:sz w:val="24"/>
          <w:szCs w:val="24"/>
        </w:rPr>
        <w:t xml:space="preserve">dienu laikā </w:t>
      </w:r>
      <w:r w:rsidR="009F2CC0">
        <w:rPr>
          <w:rFonts w:ascii="Times New Roman" w:eastAsia="Times New Roman" w:hAnsi="Times New Roman" w:cs="Times New Roman"/>
          <w:sz w:val="24"/>
          <w:szCs w:val="24"/>
        </w:rPr>
        <w:t xml:space="preserve">no līguma projekta nosūtīšanas dienas </w:t>
      </w:r>
      <w:r w:rsidRPr="00766E8B">
        <w:rPr>
          <w:rFonts w:ascii="Times New Roman" w:eastAsia="Times New Roman" w:hAnsi="Times New Roman" w:cs="Times New Roman"/>
          <w:sz w:val="24"/>
          <w:szCs w:val="24"/>
        </w:rPr>
        <w:t xml:space="preserve">nenoslēdz līgumu ar Pasūtītāju, Pasūtītājs ir tiesīgs pieņemt lēmumu slēgt līgumu ar nākamo pretendentu, kurš iesniedzis piedāvājumu </w:t>
      </w:r>
      <w:r w:rsidRPr="00766E8B">
        <w:rPr>
          <w:rFonts w:ascii="Times New Roman" w:eastAsia="Times New Roman" w:hAnsi="Times New Roman" w:cs="Times New Roman"/>
          <w:bCs/>
          <w:sz w:val="24"/>
          <w:szCs w:val="24"/>
        </w:rPr>
        <w:t>ar zemāko cenu.</w:t>
      </w:r>
    </w:p>
    <w:p w:rsidR="00F84A6E" w:rsidRPr="00F14609" w:rsidP="003A53A2" w14:paraId="556C7799" w14:textId="77777777">
      <w:pPr>
        <w:pStyle w:val="ListParagraph"/>
        <w:numPr>
          <w:ilvl w:val="0"/>
          <w:numId w:val="4"/>
        </w:numPr>
        <w:suppressAutoHyphens/>
        <w:spacing w:after="0" w:line="240" w:lineRule="auto"/>
        <w:jc w:val="both"/>
        <w:rPr>
          <w:rFonts w:ascii="Times New Roman" w:hAnsi="Times New Roman" w:cs="Times New Roman"/>
          <w:sz w:val="24"/>
          <w:szCs w:val="24"/>
        </w:rPr>
      </w:pPr>
      <w:r w:rsidRPr="00F14609">
        <w:rPr>
          <w:rFonts w:ascii="Times New Roman" w:hAnsi="Times New Roman" w:cs="Times New Roman"/>
          <w:b/>
          <w:caps/>
          <w:sz w:val="24"/>
          <w:szCs w:val="24"/>
        </w:rPr>
        <w:t>Pielikumi</w:t>
      </w:r>
    </w:p>
    <w:p w:rsidR="00A852BB" w:rsidRPr="00A852BB" w:rsidP="00A852BB" w14:paraId="12D9C390" w14:textId="77777777">
      <w:pPr>
        <w:spacing w:after="0" w:line="240" w:lineRule="auto"/>
        <w:jc w:val="both"/>
        <w:rPr>
          <w:rFonts w:ascii="Times New Roman" w:hAnsi="Times New Roman" w:cs="Times New Roman"/>
          <w:sz w:val="24"/>
          <w:szCs w:val="24"/>
        </w:rPr>
      </w:pPr>
      <w:r w:rsidRPr="00A852BB">
        <w:rPr>
          <w:rFonts w:ascii="Times New Roman" w:hAnsi="Times New Roman" w:cs="Times New Roman"/>
          <w:sz w:val="24"/>
          <w:szCs w:val="24"/>
        </w:rPr>
        <w:t>Nolikumam pievienoti šādi pielikumi:</w:t>
      </w:r>
    </w:p>
    <w:tbl>
      <w:tblPr>
        <w:tblStyle w:val="TableGrid"/>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478"/>
        <w:gridCol w:w="7409"/>
      </w:tblGrid>
      <w:tr w14:paraId="357132B0" w14:textId="77777777" w:rsidTr="00873AD3">
        <w:tblPrEx>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1478" w:type="dxa"/>
          </w:tcPr>
          <w:p w:rsidR="00A852BB" w:rsidRPr="00F14609" w:rsidP="00A852BB" w14:paraId="47303125" w14:textId="77777777">
            <w:pPr>
              <w:pStyle w:val="ListParagraph"/>
              <w:spacing w:after="0" w:line="240" w:lineRule="auto"/>
              <w:ind w:left="0"/>
              <w:jc w:val="both"/>
              <w:rPr>
                <w:rFonts w:ascii="Times New Roman" w:hAnsi="Times New Roman" w:cs="Times New Roman"/>
                <w:sz w:val="24"/>
                <w:szCs w:val="24"/>
              </w:rPr>
            </w:pPr>
            <w:r w:rsidRPr="00F14609">
              <w:rPr>
                <w:rFonts w:ascii="Times New Roman" w:hAnsi="Times New Roman" w:cs="Times New Roman"/>
                <w:sz w:val="24"/>
                <w:szCs w:val="24"/>
              </w:rPr>
              <w:t xml:space="preserve">1. pielikums    </w:t>
            </w:r>
          </w:p>
        </w:tc>
        <w:tc>
          <w:tcPr>
            <w:tcW w:w="7409" w:type="dxa"/>
          </w:tcPr>
          <w:p w:rsidR="00A852BB" w:rsidRPr="00F14609" w:rsidP="00A852BB" w14:paraId="1EDA3D5F" w14:textId="6D8F5685">
            <w:pPr>
              <w:pStyle w:val="ListParagraph"/>
              <w:spacing w:after="0" w:line="240" w:lineRule="auto"/>
              <w:ind w:left="0"/>
              <w:jc w:val="both"/>
              <w:rPr>
                <w:rFonts w:ascii="Times New Roman" w:hAnsi="Times New Roman" w:cs="Times New Roman"/>
                <w:sz w:val="24"/>
                <w:szCs w:val="24"/>
              </w:rPr>
            </w:pPr>
            <w:r>
              <w:rPr>
                <w:rFonts w:ascii="Times New Roman" w:hAnsi="Times New Roman" w:cs="Times New Roman"/>
                <w:sz w:val="24"/>
                <w:szCs w:val="24"/>
              </w:rPr>
              <w:t>Tehniskā specifikācija</w:t>
            </w:r>
          </w:p>
        </w:tc>
      </w:tr>
      <w:tr w14:paraId="1CAED618" w14:textId="77777777" w:rsidTr="00873AD3">
        <w:tblPrEx>
          <w:tblW w:w="0" w:type="auto"/>
          <w:tblInd w:w="360" w:type="dxa"/>
          <w:tblLook w:val="04A0"/>
        </w:tblPrEx>
        <w:tc>
          <w:tcPr>
            <w:tcW w:w="1478" w:type="dxa"/>
          </w:tcPr>
          <w:p w:rsidR="00A852BB" w:rsidRPr="00F14609" w:rsidP="00A852BB" w14:paraId="52B26739" w14:textId="77777777">
            <w:pPr>
              <w:pStyle w:val="ListParagraph"/>
              <w:spacing w:after="0" w:line="240" w:lineRule="auto"/>
              <w:ind w:left="0"/>
              <w:jc w:val="both"/>
              <w:rPr>
                <w:rFonts w:ascii="Times New Roman" w:hAnsi="Times New Roman" w:cs="Times New Roman"/>
                <w:sz w:val="24"/>
                <w:szCs w:val="24"/>
              </w:rPr>
            </w:pPr>
            <w:r>
              <w:rPr>
                <w:rFonts w:ascii="Times New Roman" w:hAnsi="Times New Roman" w:cs="Times New Roman"/>
                <w:sz w:val="24"/>
                <w:szCs w:val="24"/>
              </w:rPr>
              <w:t>2</w:t>
            </w:r>
            <w:r w:rsidRPr="00F14609">
              <w:rPr>
                <w:rFonts w:ascii="Times New Roman" w:hAnsi="Times New Roman" w:cs="Times New Roman"/>
                <w:sz w:val="24"/>
                <w:szCs w:val="24"/>
              </w:rPr>
              <w:t xml:space="preserve">. pielikums    </w:t>
            </w:r>
          </w:p>
        </w:tc>
        <w:tc>
          <w:tcPr>
            <w:tcW w:w="7409" w:type="dxa"/>
          </w:tcPr>
          <w:p w:rsidR="00A852BB" w:rsidRPr="00F14609" w:rsidP="00A852BB" w14:paraId="212ED505" w14:textId="77777777">
            <w:pPr>
              <w:pStyle w:val="ListParagraph"/>
              <w:spacing w:after="0" w:line="240" w:lineRule="auto"/>
              <w:ind w:left="0"/>
              <w:jc w:val="both"/>
              <w:rPr>
                <w:rFonts w:ascii="Times New Roman" w:hAnsi="Times New Roman" w:cs="Times New Roman"/>
                <w:sz w:val="24"/>
                <w:szCs w:val="24"/>
              </w:rPr>
            </w:pPr>
            <w:r w:rsidRPr="003B1277">
              <w:rPr>
                <w:rFonts w:ascii="Times New Roman" w:hAnsi="Times New Roman"/>
                <w:sz w:val="24"/>
                <w:szCs w:val="24"/>
              </w:rPr>
              <w:t>Pretendenta pieteikums</w:t>
            </w:r>
          </w:p>
        </w:tc>
      </w:tr>
      <w:tr w14:paraId="486A7E02" w14:textId="77777777" w:rsidTr="00873AD3">
        <w:tblPrEx>
          <w:tblW w:w="0" w:type="auto"/>
          <w:tblInd w:w="360" w:type="dxa"/>
          <w:tblLook w:val="04A0"/>
        </w:tblPrEx>
        <w:tc>
          <w:tcPr>
            <w:tcW w:w="1478" w:type="dxa"/>
          </w:tcPr>
          <w:p w:rsidR="00A852BB" w:rsidRPr="009F2CC0" w:rsidP="009F2CC0" w14:paraId="7A580FD0" w14:textId="4BBF8E1C">
            <w:pPr>
              <w:pStyle w:val="ListParagraph"/>
              <w:numPr>
                <w:ilvl w:val="0"/>
                <w:numId w:val="5"/>
              </w:numPr>
              <w:spacing w:after="0" w:line="240" w:lineRule="auto"/>
              <w:ind w:left="244" w:hanging="218"/>
              <w:jc w:val="both"/>
              <w:rPr>
                <w:rFonts w:ascii="Times New Roman" w:hAnsi="Times New Roman" w:cs="Times New Roman"/>
                <w:sz w:val="24"/>
                <w:szCs w:val="24"/>
              </w:rPr>
            </w:pPr>
            <w:r w:rsidRPr="009F2CC0">
              <w:rPr>
                <w:rFonts w:ascii="Times New Roman" w:hAnsi="Times New Roman" w:cs="Times New Roman"/>
                <w:sz w:val="24"/>
                <w:szCs w:val="24"/>
              </w:rPr>
              <w:t>pielikums</w:t>
            </w:r>
          </w:p>
        </w:tc>
        <w:tc>
          <w:tcPr>
            <w:tcW w:w="7409" w:type="dxa"/>
          </w:tcPr>
          <w:p w:rsidR="00A852BB" w:rsidRPr="00F14609" w:rsidP="00A852BB" w14:paraId="1F638824" w14:textId="77777777">
            <w:pPr>
              <w:spacing w:after="0" w:line="240" w:lineRule="auto"/>
              <w:jc w:val="both"/>
              <w:rPr>
                <w:rFonts w:ascii="Times New Roman" w:hAnsi="Times New Roman" w:cs="Times New Roman"/>
                <w:sz w:val="24"/>
                <w:szCs w:val="24"/>
              </w:rPr>
            </w:pPr>
            <w:r w:rsidRPr="006C78E2">
              <w:rPr>
                <w:rFonts w:ascii="Times New Roman" w:hAnsi="Times New Roman" w:cs="Times New Roman"/>
                <w:sz w:val="24"/>
                <w:szCs w:val="24"/>
              </w:rPr>
              <w:t>Informācija par pieredzi</w:t>
            </w:r>
            <w:r>
              <w:rPr>
                <w:rFonts w:ascii="Times New Roman" w:hAnsi="Times New Roman" w:cs="Times New Roman"/>
                <w:sz w:val="24"/>
                <w:szCs w:val="24"/>
              </w:rPr>
              <w:t xml:space="preserve"> </w:t>
            </w:r>
            <w:r w:rsidRPr="006C78E2">
              <w:rPr>
                <w:rFonts w:ascii="Times New Roman" w:hAnsi="Times New Roman" w:cs="Times New Roman"/>
                <w:sz w:val="24"/>
                <w:szCs w:val="24"/>
              </w:rPr>
              <w:t>līdzīgu darbu veikšanā</w:t>
            </w:r>
          </w:p>
        </w:tc>
      </w:tr>
      <w:tr w14:paraId="2198077B" w14:textId="77777777" w:rsidTr="00873AD3">
        <w:tblPrEx>
          <w:tblW w:w="0" w:type="auto"/>
          <w:tblInd w:w="360" w:type="dxa"/>
          <w:tblLook w:val="04A0"/>
        </w:tblPrEx>
        <w:tc>
          <w:tcPr>
            <w:tcW w:w="1478" w:type="dxa"/>
          </w:tcPr>
          <w:p w:rsidR="00A852BB" w:rsidRPr="00F14609" w:rsidP="00A852BB" w14:paraId="3870DDA8" w14:textId="77777777">
            <w:pPr>
              <w:pStyle w:val="ListParagraph"/>
              <w:spacing w:after="0" w:line="240" w:lineRule="auto"/>
              <w:ind w:left="0"/>
              <w:jc w:val="both"/>
              <w:rPr>
                <w:rFonts w:ascii="Times New Roman" w:hAnsi="Times New Roman" w:cs="Times New Roman"/>
                <w:sz w:val="24"/>
                <w:szCs w:val="24"/>
              </w:rPr>
            </w:pPr>
            <w:r>
              <w:rPr>
                <w:rFonts w:ascii="Times New Roman" w:hAnsi="Times New Roman" w:cs="Times New Roman"/>
                <w:sz w:val="24"/>
                <w:szCs w:val="24"/>
              </w:rPr>
              <w:t>4</w:t>
            </w:r>
            <w:r w:rsidRPr="00F14609">
              <w:rPr>
                <w:rFonts w:ascii="Times New Roman" w:hAnsi="Times New Roman" w:cs="Times New Roman"/>
                <w:sz w:val="24"/>
                <w:szCs w:val="24"/>
              </w:rPr>
              <w:t xml:space="preserve">. pielikums    </w:t>
            </w:r>
          </w:p>
        </w:tc>
        <w:tc>
          <w:tcPr>
            <w:tcW w:w="7409" w:type="dxa"/>
          </w:tcPr>
          <w:p w:rsidR="00A852BB" w:rsidRPr="00F14609" w:rsidP="00A852BB" w14:paraId="5CF44215" w14:textId="77777777">
            <w:pPr>
              <w:spacing w:after="0" w:line="240" w:lineRule="auto"/>
              <w:jc w:val="both"/>
              <w:rPr>
                <w:rFonts w:ascii="Times New Roman" w:hAnsi="Times New Roman" w:cs="Times New Roman"/>
                <w:sz w:val="24"/>
                <w:szCs w:val="24"/>
              </w:rPr>
            </w:pPr>
            <w:r w:rsidRPr="00F14609">
              <w:rPr>
                <w:rFonts w:ascii="Times New Roman" w:hAnsi="Times New Roman" w:cs="Times New Roman"/>
                <w:sz w:val="24"/>
                <w:szCs w:val="24"/>
              </w:rPr>
              <w:t xml:space="preserve">Pretendenta piedāvātais speciālists un speciālista pieredze </w:t>
            </w:r>
          </w:p>
        </w:tc>
      </w:tr>
      <w:tr w14:paraId="5FB170DC" w14:textId="77777777" w:rsidTr="00873AD3">
        <w:tblPrEx>
          <w:tblW w:w="0" w:type="auto"/>
          <w:tblInd w:w="360" w:type="dxa"/>
          <w:tblLook w:val="04A0"/>
        </w:tblPrEx>
        <w:tc>
          <w:tcPr>
            <w:tcW w:w="1478" w:type="dxa"/>
          </w:tcPr>
          <w:p w:rsidR="00A852BB" w:rsidRPr="00F14609" w:rsidP="00A852BB" w14:paraId="6063CA14" w14:textId="77777777">
            <w:pPr>
              <w:pStyle w:val="ListParagraph"/>
              <w:spacing w:after="0" w:line="240" w:lineRule="auto"/>
              <w:ind w:left="0"/>
              <w:jc w:val="both"/>
              <w:rPr>
                <w:rFonts w:ascii="Times New Roman" w:hAnsi="Times New Roman" w:cs="Times New Roman"/>
                <w:sz w:val="24"/>
                <w:szCs w:val="24"/>
              </w:rPr>
            </w:pPr>
            <w:r>
              <w:rPr>
                <w:rFonts w:ascii="Times New Roman" w:hAnsi="Times New Roman" w:cs="Times New Roman"/>
                <w:sz w:val="24"/>
                <w:szCs w:val="24"/>
              </w:rPr>
              <w:t>5</w:t>
            </w:r>
            <w:r w:rsidRPr="00F14609">
              <w:rPr>
                <w:rFonts w:ascii="Times New Roman" w:hAnsi="Times New Roman" w:cs="Times New Roman"/>
                <w:sz w:val="24"/>
                <w:szCs w:val="24"/>
              </w:rPr>
              <w:t xml:space="preserve">. pielikums    </w:t>
            </w:r>
          </w:p>
        </w:tc>
        <w:tc>
          <w:tcPr>
            <w:tcW w:w="7409" w:type="dxa"/>
          </w:tcPr>
          <w:p w:rsidR="00A852BB" w:rsidRPr="00F14609" w:rsidP="00A852BB" w14:paraId="6F4C5DA5" w14:textId="77777777">
            <w:pPr>
              <w:spacing w:after="0" w:line="240" w:lineRule="auto"/>
              <w:jc w:val="both"/>
              <w:rPr>
                <w:rFonts w:ascii="Times New Roman" w:hAnsi="Times New Roman" w:cs="Times New Roman"/>
                <w:sz w:val="24"/>
                <w:szCs w:val="24"/>
              </w:rPr>
            </w:pPr>
            <w:r w:rsidRPr="00F14609">
              <w:rPr>
                <w:rFonts w:ascii="Times New Roman" w:hAnsi="Times New Roman" w:cs="Times New Roman"/>
                <w:sz w:val="24"/>
                <w:szCs w:val="24"/>
              </w:rPr>
              <w:t>Speciālista apliecinājums.</w:t>
            </w:r>
          </w:p>
        </w:tc>
      </w:tr>
      <w:tr w14:paraId="0022ABBE" w14:textId="77777777" w:rsidTr="00873AD3">
        <w:tblPrEx>
          <w:tblW w:w="0" w:type="auto"/>
          <w:tblInd w:w="360" w:type="dxa"/>
          <w:tblLook w:val="04A0"/>
        </w:tblPrEx>
        <w:tc>
          <w:tcPr>
            <w:tcW w:w="1478" w:type="dxa"/>
          </w:tcPr>
          <w:p w:rsidR="00A852BB" w:rsidRPr="00F14609" w:rsidP="00A852BB" w14:paraId="354393BF" w14:textId="77777777">
            <w:pPr>
              <w:spacing w:after="0" w:line="240" w:lineRule="auto"/>
              <w:jc w:val="both"/>
              <w:rPr>
                <w:rFonts w:ascii="Times New Roman" w:hAnsi="Times New Roman" w:cs="Times New Roman"/>
                <w:sz w:val="24"/>
                <w:szCs w:val="24"/>
              </w:rPr>
            </w:pPr>
            <w:r>
              <w:rPr>
                <w:rFonts w:ascii="Times New Roman" w:hAnsi="Times New Roman" w:cs="Times New Roman"/>
                <w:sz w:val="24"/>
                <w:szCs w:val="24"/>
              </w:rPr>
              <w:t>6</w:t>
            </w:r>
            <w:r w:rsidRPr="00F14609">
              <w:rPr>
                <w:rFonts w:ascii="Times New Roman" w:hAnsi="Times New Roman" w:cs="Times New Roman"/>
                <w:sz w:val="24"/>
                <w:szCs w:val="24"/>
              </w:rPr>
              <w:t xml:space="preserve">.pielikums </w:t>
            </w:r>
          </w:p>
        </w:tc>
        <w:tc>
          <w:tcPr>
            <w:tcW w:w="7409" w:type="dxa"/>
          </w:tcPr>
          <w:p w:rsidR="00A852BB" w:rsidRPr="00F14609" w:rsidP="00A852BB" w14:paraId="7C87C878" w14:textId="77777777">
            <w:pPr>
              <w:spacing w:after="0" w:line="240" w:lineRule="auto"/>
              <w:jc w:val="both"/>
              <w:rPr>
                <w:rFonts w:ascii="Times New Roman" w:hAnsi="Times New Roman" w:cs="Times New Roman"/>
                <w:sz w:val="24"/>
                <w:szCs w:val="24"/>
              </w:rPr>
            </w:pPr>
            <w:r w:rsidRPr="00F14609">
              <w:rPr>
                <w:rFonts w:ascii="Times New Roman" w:hAnsi="Times New Roman" w:cs="Times New Roman"/>
                <w:sz w:val="24"/>
                <w:szCs w:val="24"/>
              </w:rPr>
              <w:t>Finanšu piedāvājums</w:t>
            </w:r>
          </w:p>
        </w:tc>
      </w:tr>
    </w:tbl>
    <w:p w:rsidR="00F84A6E" w:rsidRPr="00585A77" w:rsidP="003A53A2" w14:paraId="220FA15A" w14:textId="77777777">
      <w:pPr>
        <w:spacing w:after="0" w:line="240" w:lineRule="auto"/>
        <w:ind w:left="1134"/>
        <w:jc w:val="both"/>
        <w:rPr>
          <w:rFonts w:ascii="Times New Roman" w:hAnsi="Times New Roman"/>
          <w:sz w:val="24"/>
          <w:szCs w:val="24"/>
        </w:rPr>
      </w:pPr>
    </w:p>
    <w:p w:rsidR="00F84A6E" w:rsidRPr="00E2085E" w:rsidP="003A53A2" w14:paraId="4CADC526" w14:textId="77777777">
      <w:pPr>
        <w:pStyle w:val="NoSpacing"/>
        <w:rPr>
          <w:rFonts w:ascii="Times New Roman" w:hAnsi="Times New Roman" w:cs="Times New Roman"/>
          <w:sz w:val="24"/>
          <w:szCs w:val="24"/>
        </w:rPr>
      </w:pPr>
      <w:r w:rsidRPr="00E2085E">
        <w:rPr>
          <w:rFonts w:ascii="Times New Roman" w:hAnsi="Times New Roman" w:cs="Times New Roman"/>
          <w:sz w:val="24"/>
          <w:szCs w:val="24"/>
        </w:rPr>
        <w:t>Bauskas novada pašvaldības iestāde</w:t>
      </w:r>
      <w:r w:rsidR="00733604">
        <w:rPr>
          <w:rFonts w:ascii="Times New Roman" w:hAnsi="Times New Roman" w:cs="Times New Roman"/>
          <w:sz w:val="24"/>
          <w:szCs w:val="24"/>
        </w:rPr>
        <w:t>s</w:t>
      </w:r>
    </w:p>
    <w:p w:rsidR="00F84A6E" w:rsidRPr="007E3FDE" w:rsidP="00A852BB" w14:paraId="31195C9B" w14:textId="38E4690E">
      <w:pPr>
        <w:pStyle w:val="NoSpacing"/>
        <w:rPr>
          <w:rFonts w:ascii="Times New Roman" w:eastAsia="Times New Roman" w:hAnsi="Times New Roman" w:cs="Times New Roman"/>
          <w:b/>
          <w:bCs/>
          <w:sz w:val="24"/>
          <w:szCs w:val="24"/>
          <w:lang w:eastAsia="en-US"/>
        </w:rPr>
      </w:pPr>
      <w:r w:rsidRPr="00E2085E">
        <w:rPr>
          <w:rFonts w:ascii="Times New Roman" w:hAnsi="Times New Roman" w:cs="Times New Roman"/>
          <w:sz w:val="24"/>
          <w:szCs w:val="24"/>
        </w:rPr>
        <w:t>“Bauskas apvienības pārvalde”  vadītāja</w:t>
      </w:r>
      <w:r w:rsidR="006C78E2">
        <w:rPr>
          <w:rFonts w:ascii="Times New Roman" w:hAnsi="Times New Roman" w:cs="Times New Roman"/>
          <w:sz w:val="24"/>
          <w:szCs w:val="24"/>
        </w:rPr>
        <w:t>s vietniece</w:t>
      </w:r>
      <w:r w:rsidRPr="00E2085E">
        <w:rPr>
          <w:rFonts w:ascii="Times New Roman" w:hAnsi="Times New Roman" w:cs="Times New Roman"/>
          <w:sz w:val="24"/>
          <w:szCs w:val="24"/>
        </w:rPr>
        <w:t xml:space="preserve"> </w:t>
      </w:r>
      <w:r w:rsidRPr="00E2085E">
        <w:rPr>
          <w:rFonts w:ascii="Times New Roman" w:hAnsi="Times New Roman" w:cs="Times New Roman"/>
          <w:sz w:val="24"/>
          <w:szCs w:val="24"/>
        </w:rPr>
        <w:tab/>
      </w:r>
      <w:r w:rsidRPr="00E2085E">
        <w:rPr>
          <w:rFonts w:ascii="Times New Roman" w:hAnsi="Times New Roman" w:cs="Times New Roman"/>
          <w:sz w:val="24"/>
          <w:szCs w:val="24"/>
        </w:rPr>
        <w:tab/>
      </w:r>
      <w:r w:rsidRPr="00E2085E">
        <w:rPr>
          <w:rFonts w:ascii="Times New Roman" w:hAnsi="Times New Roman" w:cs="Times New Roman"/>
          <w:sz w:val="24"/>
          <w:szCs w:val="24"/>
        </w:rPr>
        <w:tab/>
      </w:r>
      <w:r>
        <w:rPr>
          <w:rFonts w:ascii="Times New Roman" w:hAnsi="Times New Roman" w:cs="Times New Roman"/>
          <w:sz w:val="24"/>
          <w:szCs w:val="24"/>
        </w:rPr>
        <w:t xml:space="preserve">                    </w:t>
      </w:r>
      <w:r w:rsidR="006C78E2">
        <w:rPr>
          <w:rFonts w:ascii="Times New Roman" w:hAnsi="Times New Roman" w:cs="Times New Roman"/>
          <w:sz w:val="24"/>
          <w:szCs w:val="24"/>
        </w:rPr>
        <w:t>D.Šķiliņa</w:t>
      </w:r>
    </w:p>
    <w:p w:rsidR="00F13F5C" w:rsidP="003A53A2" w14:paraId="350272A9" w14:textId="77777777">
      <w:pPr>
        <w:spacing w:after="0" w:line="240" w:lineRule="auto"/>
      </w:pPr>
    </w:p>
    <w:sectPr w:rsidSect="009F2CC0">
      <w:headerReference w:type="default" r:id="rId5"/>
      <w:footerReference w:type="default" r:id="rId6"/>
      <w:footerReference w:type="first" r:id="rId7"/>
      <w:pgSz w:w="11906" w:h="16838"/>
      <w:pgMar w:top="993" w:right="849" w:bottom="851" w:left="1800" w:header="708" w:footer="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84A6E" w:rsidP="002C78EB" w14:paraId="2AC35752" w14:textId="77777777">
    <w:r w:rsidRPr="00A9724F">
      <w:t xml:space="preserve">       </w:t>
    </w:r>
  </w:p>
  <w:p w:rsidR="00F84A6E" w14:paraId="22F99DBD" w14:textId="77777777"/>
  <w:p w:rsidR="00F84A6E" w14:paraId="5D2510EF" w14:textId="77777777">
    <w:pPr>
      <w:jc w:val="center"/>
    </w:pPr>
  </w:p>
  <w:p>
    <w:pPr>
      <w:jc w:val="center"/>
    </w:pPr>
    <w:r>
      <w:rPr>
        <w:rFonts w:ascii="Aptos" w:eastAsia="Aptos" w:hAnsi="Aptos" w:cs="Aptos"/>
        <w:b w:val="0"/>
        <w:i w:val="0"/>
        <w:sz w:val="24"/>
      </w:rPr>
      <w:t>Šis dokuments ir parakstīts ar drošu elektronisko parakstu un satur laika zīmogu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pPr>
      <w:jc w:val="center"/>
    </w:pPr>
    <w:r>
      <w:rPr>
        <w:rFonts w:ascii="Aptos" w:eastAsia="Aptos" w:hAnsi="Aptos" w:cs="Aptos"/>
        <w:b w:val="0"/>
        <w:i w:val="0"/>
        <w:sz w:val="24"/>
      </w:rPr>
      <w:t>Šis dokuments ir parakstīts ar drošu elektronisko parakstu un satur laika zīmogu</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46DE4" w:rsidP="00994158" w14:paraId="4D579163" w14:textId="682A1018">
    <w:pPr>
      <w:pStyle w:val="Header"/>
      <w:jc w:val="center"/>
      <w:rPr>
        <w:rFonts w:ascii="Times New Roman" w:hAnsi="Times New Roman" w:cs="Times New Roman"/>
        <w:iCs/>
        <w:sz w:val="16"/>
        <w:szCs w:val="16"/>
      </w:rPr>
    </w:pPr>
    <w:r w:rsidRPr="00E46DE4">
      <w:rPr>
        <w:rFonts w:ascii="Times New Roman" w:hAnsi="Times New Roman" w:cs="Times New Roman"/>
        <w:sz w:val="16"/>
        <w:szCs w:val="16"/>
      </w:rPr>
      <w:t>Iepirkum</w:t>
    </w:r>
    <w:r w:rsidR="00581F60">
      <w:rPr>
        <w:rFonts w:ascii="Times New Roman" w:hAnsi="Times New Roman" w:cs="Times New Roman"/>
        <w:sz w:val="16"/>
        <w:szCs w:val="16"/>
      </w:rPr>
      <w:t>a</w:t>
    </w:r>
    <w:r w:rsidRPr="00E46DE4">
      <w:rPr>
        <w:rFonts w:ascii="Times New Roman" w:hAnsi="Times New Roman" w:cs="Times New Roman"/>
        <w:sz w:val="16"/>
        <w:szCs w:val="16"/>
      </w:rPr>
      <w:t xml:space="preserve"> “</w:t>
    </w:r>
    <w:r w:rsidRPr="00F31D2A" w:rsidR="00F31D2A">
      <w:rPr>
        <w:rFonts w:ascii="Times New Roman" w:hAnsi="Times New Roman" w:cs="Times New Roman"/>
        <w:sz w:val="16"/>
        <w:szCs w:val="16"/>
      </w:rPr>
      <w:t>Tiltu inspekcijas veikšana</w:t>
    </w:r>
    <w:r w:rsidRPr="00E46DE4">
      <w:rPr>
        <w:rFonts w:ascii="Times New Roman" w:hAnsi="Times New Roman" w:cs="Times New Roman"/>
        <w:sz w:val="16"/>
        <w:szCs w:val="16"/>
      </w:rPr>
      <w:t>” nolikums</w:t>
    </w:r>
    <w:r w:rsidR="00994158">
      <w:rPr>
        <w:rFonts w:ascii="Times New Roman" w:hAnsi="Times New Roman" w:cs="Times New Roman"/>
        <w:sz w:val="16"/>
        <w:szCs w:val="16"/>
      </w:rPr>
      <w:t xml:space="preserve"> </w:t>
    </w:r>
    <w:r w:rsidRPr="00E46DE4">
      <w:rPr>
        <w:rFonts w:ascii="Times New Roman" w:hAnsi="Times New Roman" w:cs="Times New Roman"/>
        <w:iCs/>
        <w:sz w:val="16"/>
        <w:szCs w:val="16"/>
      </w:rPr>
      <w:t>identifikācijas Nr. BAP/2026/2-1/3</w:t>
    </w:r>
    <w:r w:rsidR="00F31D2A">
      <w:rPr>
        <w:rFonts w:ascii="Times New Roman" w:hAnsi="Times New Roman" w:cs="Times New Roman"/>
        <w:iCs/>
        <w:sz w:val="16"/>
        <w:szCs w:val="16"/>
      </w:rPr>
      <w:t>8</w:t>
    </w:r>
  </w:p>
  <w:p w:rsidR="00994158" w:rsidRPr="00994158" w:rsidP="00994158" w14:paraId="341DDA03" w14:textId="77777777">
    <w:pPr>
      <w:pStyle w:val="Header"/>
      <w:jc w:val="center"/>
      <w:rPr>
        <w:rFonts w:ascii="Times New Roman" w:hAnsi="Times New Roman" w:cs="Times New Roman"/>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1A183C83"/>
    <w:multiLevelType w:val="multilevel"/>
    <w:tmpl w:val="431E454E"/>
    <w:lvl w:ilvl="0">
      <w:start w:val="9"/>
      <w:numFmt w:val="decimal"/>
      <w:lvlText w:val="%1."/>
      <w:lvlJc w:val="left"/>
      <w:pPr>
        <w:ind w:left="360" w:hanging="360"/>
      </w:pPr>
      <w:rPr>
        <w:b/>
      </w:rPr>
    </w:lvl>
    <w:lvl w:ilvl="1">
      <w:start w:val="1"/>
      <w:numFmt w:val="decimal"/>
      <w:lvlText w:val="%1.%2."/>
      <w:lvlJc w:val="left"/>
      <w:pPr>
        <w:ind w:left="1584" w:hanging="360"/>
      </w:pPr>
    </w:lvl>
    <w:lvl w:ilvl="2">
      <w:start w:val="1"/>
      <w:numFmt w:val="decimal"/>
      <w:lvlText w:val="%1.%2.%3."/>
      <w:lvlJc w:val="left"/>
      <w:pPr>
        <w:ind w:left="3168" w:hanging="720"/>
      </w:pPr>
    </w:lvl>
    <w:lvl w:ilvl="3">
      <w:start w:val="1"/>
      <w:numFmt w:val="decimal"/>
      <w:lvlText w:val="%1.%2.%3.%4."/>
      <w:lvlJc w:val="left"/>
      <w:pPr>
        <w:ind w:left="4392" w:hanging="720"/>
      </w:pPr>
    </w:lvl>
    <w:lvl w:ilvl="4">
      <w:start w:val="1"/>
      <w:numFmt w:val="decimal"/>
      <w:lvlText w:val="%1.%2.%3.%4.%5."/>
      <w:lvlJc w:val="left"/>
      <w:pPr>
        <w:ind w:left="5976" w:hanging="1080"/>
      </w:pPr>
    </w:lvl>
    <w:lvl w:ilvl="5">
      <w:start w:val="1"/>
      <w:numFmt w:val="decimal"/>
      <w:lvlText w:val="%1.%2.%3.%4.%5.%6."/>
      <w:lvlJc w:val="left"/>
      <w:pPr>
        <w:ind w:left="7200" w:hanging="1080"/>
      </w:pPr>
    </w:lvl>
    <w:lvl w:ilvl="6">
      <w:start w:val="1"/>
      <w:numFmt w:val="decimal"/>
      <w:lvlText w:val="%1.%2.%3.%4.%5.%6.%7."/>
      <w:lvlJc w:val="left"/>
      <w:pPr>
        <w:ind w:left="8784" w:hanging="1440"/>
      </w:pPr>
    </w:lvl>
    <w:lvl w:ilvl="7">
      <w:start w:val="1"/>
      <w:numFmt w:val="decimal"/>
      <w:lvlText w:val="%1.%2.%3.%4.%5.%6.%7.%8."/>
      <w:lvlJc w:val="left"/>
      <w:pPr>
        <w:ind w:left="10008" w:hanging="1440"/>
      </w:pPr>
    </w:lvl>
    <w:lvl w:ilvl="8">
      <w:start w:val="1"/>
      <w:numFmt w:val="decimal"/>
      <w:lvlText w:val="%1.%2.%3.%4.%5.%6.%7.%8.%9."/>
      <w:lvlJc w:val="left"/>
      <w:pPr>
        <w:ind w:left="11592" w:hanging="1800"/>
      </w:pPr>
    </w:lvl>
  </w:abstractNum>
  <w:abstractNum w:abstractNumId="1">
    <w:nsid w:val="32C279E0"/>
    <w:multiLevelType w:val="multilevel"/>
    <w:tmpl w:val="BB62590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nsid w:val="3A4A5A93"/>
    <w:multiLevelType w:val="multilevel"/>
    <w:tmpl w:val="FED618C4"/>
    <w:lvl w:ilvl="0">
      <w:start w:val="6"/>
      <w:numFmt w:val="decimal"/>
      <w:lvlText w:val="%1."/>
      <w:lvlJc w:val="left"/>
      <w:pPr>
        <w:ind w:left="360" w:hanging="360"/>
      </w:pPr>
    </w:lvl>
    <w:lvl w:ilvl="1">
      <w:start w:val="1"/>
      <w:numFmt w:val="decimal"/>
      <w:lvlText w:val="%1.%2."/>
      <w:lvlJc w:val="left"/>
      <w:pPr>
        <w:ind w:left="1080" w:hanging="360"/>
      </w:pPr>
      <w:rPr>
        <w:b w:val="0"/>
        <w:color w:val="000000"/>
      </w:rPr>
    </w:lvl>
    <w:lvl w:ilvl="2">
      <w:start w:val="1"/>
      <w:numFmt w:val="decimal"/>
      <w:lvlText w:val="%1.%2.%3."/>
      <w:lvlJc w:val="left"/>
      <w:pPr>
        <w:ind w:left="2160" w:hanging="720"/>
      </w:pPr>
      <w:rPr>
        <w:b w:val="0"/>
      </w:r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abstractNum w:abstractNumId="3">
    <w:nsid w:val="43513636"/>
    <w:multiLevelType w:val="multilevel"/>
    <w:tmpl w:val="F2F40224"/>
    <w:lvl w:ilvl="0">
      <w:start w:val="3"/>
      <w:numFmt w:val="decimal"/>
      <w:lvlText w:val="%1."/>
      <w:lvlJc w:val="left"/>
      <w:pPr>
        <w:ind w:left="360" w:hanging="360"/>
      </w:pPr>
      <w:rPr>
        <w:b/>
        <w:color w:val="000000"/>
      </w:rPr>
    </w:lvl>
    <w:lvl w:ilvl="1">
      <w:start w:val="1"/>
      <w:numFmt w:val="decimal"/>
      <w:lvlText w:val="%1.%2."/>
      <w:lvlJc w:val="left"/>
      <w:pPr>
        <w:ind w:left="432" w:hanging="432"/>
      </w:pPr>
      <w:rPr>
        <w:b w:val="0"/>
      </w:rPr>
    </w:lvl>
    <w:lvl w:ilvl="2">
      <w:start w:val="1"/>
      <w:numFmt w:val="decimal"/>
      <w:lvlText w:val="%1.%2.%3."/>
      <w:lvlJc w:val="left"/>
      <w:pPr>
        <w:ind w:left="1224" w:hanging="504"/>
      </w:p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4"/>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nsid w:val="5BBD3644"/>
    <w:multiLevelType w:val="multilevel"/>
    <w:tmpl w:val="253A8E9A"/>
    <w:lvl w:ilvl="0">
      <w:start w:val="6"/>
      <w:numFmt w:val="decimal"/>
      <w:lvlText w:val="%1."/>
      <w:lvlJc w:val="left"/>
      <w:pPr>
        <w:ind w:left="360" w:hanging="360"/>
      </w:pPr>
    </w:lvl>
    <w:lvl w:ilvl="1">
      <w:start w:val="1"/>
      <w:numFmt w:val="decimal"/>
      <w:lvlText w:val="%1.%2."/>
      <w:lvlJc w:val="left"/>
      <w:pPr>
        <w:ind w:left="1080" w:hanging="360"/>
      </w:pPr>
      <w:rPr>
        <w:b w:val="0"/>
        <w:color w:val="000000"/>
      </w:rPr>
    </w:lvl>
    <w:lvl w:ilvl="2">
      <w:start w:val="1"/>
      <w:numFmt w:val="decimal"/>
      <w:lvlText w:val="%1.%2.%3."/>
      <w:lvlJc w:val="left"/>
      <w:pPr>
        <w:ind w:left="2160" w:hanging="720"/>
      </w:pPr>
      <w:rPr>
        <w:b w:val="0"/>
      </w:r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abstractNum w:abstractNumId="5">
    <w:nsid w:val="5C09098F"/>
    <w:multiLevelType w:val="multilevel"/>
    <w:tmpl w:val="C3D8EDC8"/>
    <w:lvl w:ilvl="0">
      <w:start w:val="6"/>
      <w:numFmt w:val="decimal"/>
      <w:lvlText w:val="%1."/>
      <w:lvlJc w:val="left"/>
      <w:pPr>
        <w:ind w:left="360" w:hanging="360"/>
      </w:pPr>
      <w:rPr>
        <w:b/>
        <w:bCs w:val="0"/>
      </w:rPr>
    </w:lvl>
    <w:lvl w:ilvl="1">
      <w:start w:val="1"/>
      <w:numFmt w:val="decimal"/>
      <w:lvlText w:val="%1.%2."/>
      <w:lvlJc w:val="left"/>
      <w:pPr>
        <w:ind w:left="1080" w:hanging="360"/>
      </w:pPr>
    </w:lvl>
    <w:lvl w:ilvl="2">
      <w:start w:val="1"/>
      <w:numFmt w:val="decimal"/>
      <w:lvlText w:val="%1.%2.%3."/>
      <w:lvlJc w:val="left"/>
      <w:pPr>
        <w:ind w:left="2160" w:hanging="720"/>
      </w:pPr>
      <w:rPr>
        <w:b w:val="0"/>
      </w:r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abstractNum w:abstractNumId="6">
    <w:nsid w:val="6A7B4EDC"/>
    <w:multiLevelType w:val="multilevel"/>
    <w:tmpl w:val="11925B62"/>
    <w:lvl w:ilvl="0">
      <w:start w:val="8"/>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3"/>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nsid w:val="6D1C16F7"/>
    <w:multiLevelType w:val="multilevel"/>
    <w:tmpl w:val="595225C8"/>
    <w:lvl w:ilvl="0">
      <w:start w:val="8"/>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4"/>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348094038">
    <w:abstractNumId w:val="7"/>
  </w:num>
  <w:num w:numId="2" w16cid:durableId="931939788">
    <w:abstractNumId w:val="3"/>
  </w:num>
  <w:num w:numId="3" w16cid:durableId="1793861523">
    <w:abstractNumId w:val="4"/>
  </w:num>
  <w:num w:numId="4" w16cid:durableId="1548450009">
    <w:abstractNumId w:val="0"/>
  </w:num>
  <w:num w:numId="5" w16cid:durableId="2037585423">
    <w:abstractNumId w:val="1"/>
  </w:num>
  <w:num w:numId="6" w16cid:durableId="663749638">
    <w:abstractNumId w:val="5"/>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2115589577">
    <w:abstractNumId w:val="4"/>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2028292320">
    <w:abstractNumId w:val="6"/>
  </w:num>
  <w:num w:numId="9" w16cid:durableId="14235594">
    <w:abstractNumId w:val="2"/>
  </w:num>
  <w:num w:numId="10" w16cid:durableId="1230922336">
    <w:abstractNumId w:val="2"/>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4A6E"/>
    <w:rsid w:val="000334F1"/>
    <w:rsid w:val="00090D98"/>
    <w:rsid w:val="000A1047"/>
    <w:rsid w:val="00100E40"/>
    <w:rsid w:val="00132338"/>
    <w:rsid w:val="00183B51"/>
    <w:rsid w:val="001C37D9"/>
    <w:rsid w:val="002632AB"/>
    <w:rsid w:val="002A77AC"/>
    <w:rsid w:val="002C78EB"/>
    <w:rsid w:val="00315789"/>
    <w:rsid w:val="00330E42"/>
    <w:rsid w:val="003345B4"/>
    <w:rsid w:val="003A53A2"/>
    <w:rsid w:val="003B1277"/>
    <w:rsid w:val="003E3231"/>
    <w:rsid w:val="004F282B"/>
    <w:rsid w:val="00530184"/>
    <w:rsid w:val="0055668B"/>
    <w:rsid w:val="00581F60"/>
    <w:rsid w:val="00585A77"/>
    <w:rsid w:val="005B3929"/>
    <w:rsid w:val="005E2CB8"/>
    <w:rsid w:val="00644F08"/>
    <w:rsid w:val="00660A6A"/>
    <w:rsid w:val="00661CDD"/>
    <w:rsid w:val="00673222"/>
    <w:rsid w:val="0068723D"/>
    <w:rsid w:val="00697227"/>
    <w:rsid w:val="006C78E2"/>
    <w:rsid w:val="006E4854"/>
    <w:rsid w:val="00733604"/>
    <w:rsid w:val="00761F7A"/>
    <w:rsid w:val="007639AD"/>
    <w:rsid w:val="00766E8B"/>
    <w:rsid w:val="007C5B5D"/>
    <w:rsid w:val="007E3FDE"/>
    <w:rsid w:val="008F5F0C"/>
    <w:rsid w:val="00945554"/>
    <w:rsid w:val="009601D3"/>
    <w:rsid w:val="009632DD"/>
    <w:rsid w:val="00967FC1"/>
    <w:rsid w:val="00976034"/>
    <w:rsid w:val="00994158"/>
    <w:rsid w:val="009D0C13"/>
    <w:rsid w:val="009F2CC0"/>
    <w:rsid w:val="009F6EDF"/>
    <w:rsid w:val="00A47963"/>
    <w:rsid w:val="00A852BB"/>
    <w:rsid w:val="00A9724F"/>
    <w:rsid w:val="00AB362F"/>
    <w:rsid w:val="00AF21BC"/>
    <w:rsid w:val="00B52F75"/>
    <w:rsid w:val="00B959AF"/>
    <w:rsid w:val="00BA3689"/>
    <w:rsid w:val="00BC6764"/>
    <w:rsid w:val="00C43916"/>
    <w:rsid w:val="00C837AF"/>
    <w:rsid w:val="00C97D25"/>
    <w:rsid w:val="00CA3A79"/>
    <w:rsid w:val="00CB1F1F"/>
    <w:rsid w:val="00CF1E13"/>
    <w:rsid w:val="00D33C92"/>
    <w:rsid w:val="00D57037"/>
    <w:rsid w:val="00D731FD"/>
    <w:rsid w:val="00D83924"/>
    <w:rsid w:val="00DD3108"/>
    <w:rsid w:val="00E2085E"/>
    <w:rsid w:val="00E303EC"/>
    <w:rsid w:val="00E46DE4"/>
    <w:rsid w:val="00EB6701"/>
    <w:rsid w:val="00EC08A0"/>
    <w:rsid w:val="00F02E31"/>
    <w:rsid w:val="00F13F5C"/>
    <w:rsid w:val="00F14609"/>
    <w:rsid w:val="00F170BF"/>
    <w:rsid w:val="00F31654"/>
    <w:rsid w:val="00F31D2A"/>
    <w:rsid w:val="00F36D8B"/>
    <w:rsid w:val="00F524E8"/>
    <w:rsid w:val="00F77346"/>
    <w:rsid w:val="00F80814"/>
    <w:rsid w:val="00F84A6E"/>
    <w:rsid w:val="00FC33AC"/>
    <w:rsid w:val="00FE1457"/>
    <w:rsid w:val="00FF56A4"/>
  </w:rsids>
  <m:mathPr>
    <m:mathFont m:val="Cambria Math"/>
  </m:mathPr>
  <w:themeFontLang w:val="lv-LV" w:bidi="ar-SA"/>
  <w:clrSchemeMapping w:bg1="light1" w:t1="dark1" w:bg2="light2" w:t2="dark2" w:accent1="accent1" w:accent2="accent2" w:accent3="accent3" w:accent4="accent4" w:accent5="accent5" w:accent6="accent6" w:hyperlink="hyperlink" w:followedHyperlink="followedHyperlink"/>
  <w14:docId w14:val="2A4225AC"/>
  <w15:chartTrackingRefBased/>
  <w15:docId w15:val="{4B58AF45-7A22-4908-8E82-57F7CC9DC8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4"/>
        <w:szCs w:val="24"/>
        <w:lang w:val="lv-LV"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84A6E"/>
    <w:pPr>
      <w:spacing w:after="200" w:line="276" w:lineRule="auto"/>
    </w:pPr>
    <w:rPr>
      <w:rFonts w:ascii="Calibri" w:eastAsia="Calibri" w:hAnsi="Calibri" w:cs="Calibri"/>
      <w:kern w:val="0"/>
      <w:sz w:val="22"/>
      <w:szCs w:val="22"/>
      <w:lang w:eastAsia="lv-LV"/>
      <w14:ligatures w14:val="none"/>
    </w:rPr>
  </w:style>
  <w:style w:type="paragraph" w:styleId="Heading1">
    <w:name w:val="heading 1"/>
    <w:basedOn w:val="Normal"/>
    <w:next w:val="Normal"/>
    <w:link w:val="Heading1Char"/>
    <w:uiPriority w:val="9"/>
    <w:qFormat/>
    <w:rsid w:val="00F84A6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84A6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84A6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84A6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84A6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84A6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84A6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84A6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84A6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84A6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84A6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84A6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84A6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84A6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84A6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84A6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84A6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84A6E"/>
    <w:rPr>
      <w:rFonts w:eastAsiaTheme="majorEastAsia" w:cstheme="majorBidi"/>
      <w:color w:val="272727" w:themeColor="text1" w:themeTint="D8"/>
    </w:rPr>
  </w:style>
  <w:style w:type="paragraph" w:styleId="Title">
    <w:name w:val="Title"/>
    <w:basedOn w:val="Normal"/>
    <w:next w:val="Normal"/>
    <w:link w:val="TitleChar"/>
    <w:uiPriority w:val="10"/>
    <w:qFormat/>
    <w:rsid w:val="00F84A6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84A6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84A6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84A6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84A6E"/>
    <w:pPr>
      <w:spacing w:before="160"/>
      <w:jc w:val="center"/>
    </w:pPr>
    <w:rPr>
      <w:i/>
      <w:iCs/>
      <w:color w:val="404040" w:themeColor="text1" w:themeTint="BF"/>
    </w:rPr>
  </w:style>
  <w:style w:type="character" w:customStyle="1" w:styleId="QuoteChar">
    <w:name w:val="Quote Char"/>
    <w:basedOn w:val="DefaultParagraphFont"/>
    <w:link w:val="Quote"/>
    <w:uiPriority w:val="29"/>
    <w:rsid w:val="00F84A6E"/>
    <w:rPr>
      <w:i/>
      <w:iCs/>
      <w:color w:val="404040" w:themeColor="text1" w:themeTint="BF"/>
    </w:rPr>
  </w:style>
  <w:style w:type="paragraph" w:styleId="ListParagraph">
    <w:name w:val="List Paragraph"/>
    <w:aliases w:val="2,Satura rādītājs,Strip,Bullet EY,Bullet list,Citation List,Colorful List - Accent 12,H&amp;P List Paragraph,List Paragraph Red,List Paragraph1,Normal bullet 2,Numurets,PPS_Bullet,Saistīto dokumentu saraksts,Syle 1"/>
    <w:basedOn w:val="Normal"/>
    <w:link w:val="ListParagraphChar"/>
    <w:uiPriority w:val="34"/>
    <w:qFormat/>
    <w:rsid w:val="00F84A6E"/>
    <w:pPr>
      <w:ind w:left="720"/>
      <w:contextualSpacing/>
    </w:pPr>
  </w:style>
  <w:style w:type="character" w:styleId="IntenseEmphasis">
    <w:name w:val="Intense Emphasis"/>
    <w:basedOn w:val="DefaultParagraphFont"/>
    <w:uiPriority w:val="21"/>
    <w:qFormat/>
    <w:rsid w:val="00F84A6E"/>
    <w:rPr>
      <w:i/>
      <w:iCs/>
      <w:color w:val="0F4761" w:themeColor="accent1" w:themeShade="BF"/>
    </w:rPr>
  </w:style>
  <w:style w:type="paragraph" w:styleId="IntenseQuote">
    <w:name w:val="Intense Quote"/>
    <w:basedOn w:val="Normal"/>
    <w:next w:val="Normal"/>
    <w:link w:val="IntenseQuoteChar"/>
    <w:uiPriority w:val="30"/>
    <w:qFormat/>
    <w:rsid w:val="00F84A6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84A6E"/>
    <w:rPr>
      <w:i/>
      <w:iCs/>
      <w:color w:val="0F4761" w:themeColor="accent1" w:themeShade="BF"/>
    </w:rPr>
  </w:style>
  <w:style w:type="character" w:styleId="IntenseReference">
    <w:name w:val="Intense Reference"/>
    <w:basedOn w:val="DefaultParagraphFont"/>
    <w:uiPriority w:val="32"/>
    <w:qFormat/>
    <w:rsid w:val="00F84A6E"/>
    <w:rPr>
      <w:b/>
      <w:bCs/>
      <w:smallCaps/>
      <w:color w:val="0F4761" w:themeColor="accent1" w:themeShade="BF"/>
      <w:spacing w:val="5"/>
    </w:rPr>
  </w:style>
  <w:style w:type="table" w:customStyle="1" w:styleId="a">
    <w:name w:val="a"/>
    <w:basedOn w:val="TableNormal"/>
    <w:rsid w:val="00F84A6E"/>
    <w:pPr>
      <w:spacing w:after="0" w:line="240" w:lineRule="auto"/>
    </w:pPr>
    <w:rPr>
      <w:rFonts w:ascii="Calibri" w:eastAsia="Calibri" w:hAnsi="Calibri" w:cs="Calibri"/>
      <w:kern w:val="0"/>
      <w:sz w:val="22"/>
      <w:szCs w:val="22"/>
      <w:lang w:eastAsia="lv-LV"/>
      <w14:ligatures w14:val="none"/>
    </w:rPr>
    <w:tblPr>
      <w:tblStyleRowBandSize w:val="1"/>
      <w:tblStyleColBandSize w:val="1"/>
      <w:tblCellMar>
        <w:left w:w="115" w:type="dxa"/>
        <w:right w:w="115" w:type="dxa"/>
      </w:tblCellMar>
    </w:tblPr>
  </w:style>
  <w:style w:type="character" w:styleId="Hyperlink">
    <w:name w:val="Hyperlink"/>
    <w:basedOn w:val="DefaultParagraphFont"/>
    <w:uiPriority w:val="99"/>
    <w:unhideWhenUsed/>
    <w:rsid w:val="00F84A6E"/>
    <w:rPr>
      <w:color w:val="467886" w:themeColor="hyperlink"/>
      <w:u w:val="single"/>
    </w:rPr>
  </w:style>
  <w:style w:type="character" w:customStyle="1" w:styleId="ListParagraphChar">
    <w:name w:val="List Paragraph Char"/>
    <w:aliases w:val="2 Char,Satura rādītājs Char,Strip Char,Bullet EY Char,Bullet list Char,Citation List Char,Colorful List - Accent 12 Char,H&amp;P List Paragraph Char,List Paragraph Red Char,List Paragraph1 Char,Normal bullet 2 Char,Numurets Char"/>
    <w:link w:val="ListParagraph"/>
    <w:uiPriority w:val="34"/>
    <w:qFormat/>
    <w:rsid w:val="00F84A6E"/>
  </w:style>
  <w:style w:type="paragraph" w:styleId="NoSpacing">
    <w:name w:val="No Spacing"/>
    <w:uiPriority w:val="1"/>
    <w:qFormat/>
    <w:rsid w:val="00F84A6E"/>
    <w:pPr>
      <w:spacing w:after="0" w:line="240" w:lineRule="auto"/>
    </w:pPr>
    <w:rPr>
      <w:rFonts w:ascii="Calibri" w:eastAsia="Calibri" w:hAnsi="Calibri" w:cs="Calibri"/>
      <w:kern w:val="0"/>
      <w:sz w:val="22"/>
      <w:szCs w:val="22"/>
      <w:lang w:eastAsia="lv-LV"/>
      <w14:ligatures w14:val="none"/>
    </w:rPr>
  </w:style>
  <w:style w:type="character" w:customStyle="1" w:styleId="BodyTextChar">
    <w:name w:val="Body Text Char"/>
    <w:aliases w:val="Body Text1 Char"/>
    <w:link w:val="BodyText"/>
    <w:semiHidden/>
    <w:locked/>
    <w:rsid w:val="00F84A6E"/>
    <w:rPr>
      <w:lang w:val="x-none" w:eastAsia="zh-CN"/>
    </w:rPr>
  </w:style>
  <w:style w:type="paragraph" w:styleId="BodyText">
    <w:name w:val="Body Text"/>
    <w:aliases w:val="Body Text1"/>
    <w:basedOn w:val="Normal"/>
    <w:link w:val="BodyTextChar"/>
    <w:semiHidden/>
    <w:unhideWhenUsed/>
    <w:rsid w:val="00F84A6E"/>
    <w:pPr>
      <w:suppressAutoHyphens/>
      <w:spacing w:after="120" w:line="240" w:lineRule="auto"/>
    </w:pPr>
    <w:rPr>
      <w:rFonts w:asciiTheme="minorHAnsi" w:eastAsiaTheme="minorHAnsi" w:hAnsiTheme="minorHAnsi" w:cstheme="minorBidi"/>
      <w:kern w:val="2"/>
      <w:sz w:val="24"/>
      <w:szCs w:val="24"/>
      <w:lang w:val="x-none" w:eastAsia="zh-CN"/>
      <w14:ligatures w14:val="standardContextual"/>
    </w:rPr>
  </w:style>
  <w:style w:type="character" w:customStyle="1" w:styleId="PamattekstsRakstz1">
    <w:name w:val="Pamatteksts Rakstz.1"/>
    <w:basedOn w:val="DefaultParagraphFont"/>
    <w:uiPriority w:val="99"/>
    <w:semiHidden/>
    <w:rsid w:val="00F84A6E"/>
    <w:rPr>
      <w:rFonts w:ascii="Calibri" w:eastAsia="Calibri" w:hAnsi="Calibri" w:cs="Calibri"/>
      <w:kern w:val="0"/>
      <w:sz w:val="22"/>
      <w:szCs w:val="22"/>
      <w:lang w:eastAsia="lv-LV"/>
      <w14:ligatures w14:val="none"/>
    </w:rPr>
  </w:style>
  <w:style w:type="paragraph" w:styleId="Header">
    <w:name w:val="header"/>
    <w:basedOn w:val="Normal"/>
    <w:link w:val="HeaderChar"/>
    <w:uiPriority w:val="99"/>
    <w:unhideWhenUsed/>
    <w:rsid w:val="00F84A6E"/>
    <w:pPr>
      <w:tabs>
        <w:tab w:val="center" w:pos="4153"/>
        <w:tab w:val="right" w:pos="8306"/>
      </w:tabs>
      <w:spacing w:after="0" w:line="240" w:lineRule="auto"/>
    </w:pPr>
  </w:style>
  <w:style w:type="character" w:customStyle="1" w:styleId="HeaderChar">
    <w:name w:val="Header Char"/>
    <w:basedOn w:val="DefaultParagraphFont"/>
    <w:link w:val="Header"/>
    <w:uiPriority w:val="99"/>
    <w:rsid w:val="00F84A6E"/>
    <w:rPr>
      <w:rFonts w:ascii="Calibri" w:eastAsia="Calibri" w:hAnsi="Calibri" w:cs="Calibri"/>
      <w:kern w:val="0"/>
      <w:sz w:val="22"/>
      <w:szCs w:val="22"/>
      <w:lang w:eastAsia="lv-LV"/>
      <w14:ligatures w14:val="none"/>
    </w:rPr>
  </w:style>
  <w:style w:type="paragraph" w:styleId="Footer">
    <w:name w:val="footer"/>
    <w:basedOn w:val="Normal"/>
    <w:link w:val="FooterChar"/>
    <w:uiPriority w:val="99"/>
    <w:unhideWhenUsed/>
    <w:rsid w:val="00F84A6E"/>
    <w:pPr>
      <w:tabs>
        <w:tab w:val="center" w:pos="4153"/>
        <w:tab w:val="right" w:pos="8306"/>
      </w:tabs>
      <w:spacing w:after="0" w:line="240" w:lineRule="auto"/>
    </w:pPr>
  </w:style>
  <w:style w:type="character" w:customStyle="1" w:styleId="FooterChar">
    <w:name w:val="Footer Char"/>
    <w:basedOn w:val="DefaultParagraphFont"/>
    <w:link w:val="Footer"/>
    <w:uiPriority w:val="99"/>
    <w:rsid w:val="00F84A6E"/>
    <w:rPr>
      <w:rFonts w:ascii="Calibri" w:eastAsia="Calibri" w:hAnsi="Calibri" w:cs="Calibri"/>
      <w:kern w:val="0"/>
      <w:sz w:val="22"/>
      <w:szCs w:val="22"/>
      <w:lang w:eastAsia="lv-LV"/>
      <w14:ligatures w14:val="none"/>
    </w:rPr>
  </w:style>
  <w:style w:type="character" w:styleId="UnresolvedMention">
    <w:name w:val="Unresolved Mention"/>
    <w:basedOn w:val="DefaultParagraphFont"/>
    <w:uiPriority w:val="99"/>
    <w:semiHidden/>
    <w:unhideWhenUsed/>
    <w:rsid w:val="00F84A6E"/>
    <w:rPr>
      <w:color w:val="605E5C"/>
      <w:shd w:val="clear" w:color="auto" w:fill="E1DFDD"/>
    </w:rPr>
  </w:style>
  <w:style w:type="table" w:styleId="TableGrid">
    <w:name w:val="Table Grid"/>
    <w:basedOn w:val="TableNormal"/>
    <w:uiPriority w:val="39"/>
    <w:rsid w:val="00A4796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mailto:bauska.parvalde@bauskasnovads.lv" TargetMode="Externa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theme" Target="theme/theme1.xml" /><Relationship Id="rId9" Type="http://schemas.openxmlformats.org/officeDocument/2006/relationships/numbering" Target="numbering.xml" /></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73</TotalTime>
  <Pages>2</Pages>
  <Words>3733</Words>
  <Characters>2129</Characters>
  <Application>Microsoft Office Word</Application>
  <DocSecurity>0</DocSecurity>
  <Lines>17</Lines>
  <Paragraphs>11</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5851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Modris Mākulēns</dc:creator>
  <cp:lastModifiedBy>Bauskas Novads</cp:lastModifiedBy>
  <cp:revision>8</cp:revision>
  <dcterms:created xsi:type="dcterms:W3CDTF">2026-09-22T08:39:00Z</dcterms:created>
  <dcterms:modified xsi:type="dcterms:W3CDTF">2026-09-25T06:55:00Z</dcterms:modified>
</cp:coreProperties>
</file>