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F84A6E" w:rsidRPr="00DE3057" w:rsidP="005F2B00" w14:paraId="35641784" w14:textId="77777777">
      <w:pPr>
        <w:spacing w:after="0" w:line="240" w:lineRule="auto"/>
        <w:jc w:val="center"/>
        <w:rPr>
          <w:rFonts w:ascii="Times New Roman" w:eastAsia="Times New Roman" w:hAnsi="Times New Roman" w:cs="Times New Roman"/>
          <w:b/>
          <w:sz w:val="28"/>
          <w:szCs w:val="28"/>
        </w:rPr>
      </w:pPr>
      <w:r w:rsidRPr="00DE3057">
        <w:rPr>
          <w:rFonts w:ascii="Times New Roman" w:eastAsia="Times New Roman" w:hAnsi="Times New Roman" w:cs="Times New Roman"/>
          <w:b/>
          <w:sz w:val="28"/>
          <w:szCs w:val="28"/>
        </w:rPr>
        <w:t>CENU APTAUJAS</w:t>
      </w:r>
    </w:p>
    <w:p w:rsidR="00F84A6E" w:rsidRPr="00DE3057" w:rsidP="005F2B00" w14:paraId="5BE700E9" w14:textId="77777777">
      <w:pPr>
        <w:spacing w:after="0" w:line="240" w:lineRule="auto"/>
        <w:jc w:val="center"/>
        <w:rPr>
          <w:rFonts w:ascii="Times New Roman" w:eastAsia="Times New Roman" w:hAnsi="Times New Roman" w:cs="Times New Roman"/>
          <w:b/>
          <w:sz w:val="28"/>
          <w:szCs w:val="28"/>
        </w:rPr>
      </w:pPr>
      <w:r w:rsidRPr="00DE3057">
        <w:rPr>
          <w:rFonts w:ascii="Times New Roman" w:eastAsia="Times New Roman" w:hAnsi="Times New Roman" w:cs="Times New Roman"/>
          <w:b/>
          <w:sz w:val="28"/>
          <w:szCs w:val="28"/>
        </w:rPr>
        <w:t>NOLIKUMS</w:t>
      </w:r>
    </w:p>
    <w:p w:rsidR="00F84A6E" w:rsidRPr="00DE3057" w:rsidP="005F2B00" w14:paraId="481AE24E" w14:textId="1DDC8ED2">
      <w:pPr>
        <w:keepNext/>
        <w:tabs>
          <w:tab w:val="left" w:pos="38"/>
        </w:tabs>
        <w:suppressAutoHyphens/>
        <w:spacing w:after="0" w:line="240" w:lineRule="auto"/>
        <w:jc w:val="center"/>
        <w:outlineLvl w:val="0"/>
        <w:rPr>
          <w:rFonts w:ascii="Times New Roman" w:hAnsi="Times New Roman"/>
          <w:b/>
          <w:bCs/>
          <w:sz w:val="28"/>
          <w:szCs w:val="28"/>
        </w:rPr>
      </w:pPr>
      <w:r w:rsidRPr="00DE3057">
        <w:rPr>
          <w:rFonts w:ascii="Times New Roman" w:hAnsi="Times New Roman" w:cs="Times New Roman"/>
          <w:b/>
          <w:sz w:val="24"/>
          <w:szCs w:val="24"/>
        </w:rPr>
        <w:t>“</w:t>
      </w:r>
      <w:r w:rsidRPr="0062046F" w:rsidR="0062046F">
        <w:rPr>
          <w:rFonts w:ascii="Times New Roman" w:hAnsi="Times New Roman"/>
          <w:b/>
          <w:bCs/>
          <w:sz w:val="28"/>
          <w:szCs w:val="28"/>
        </w:rPr>
        <w:t>Ūdensapgādes un sadzīves kanalizācijas pieslēguma izbūve</w:t>
      </w:r>
      <w:r w:rsidRPr="00DE3057" w:rsidR="00812161">
        <w:rPr>
          <w:rFonts w:ascii="Times New Roman" w:hAnsi="Times New Roman" w:cs="Times New Roman"/>
          <w:b/>
          <w:sz w:val="24"/>
          <w:szCs w:val="24"/>
        </w:rPr>
        <w:t>”</w:t>
      </w:r>
    </w:p>
    <w:p w:rsidR="00F84A6E" w:rsidRPr="00DE3057" w:rsidP="005F2B00" w14:paraId="4A68A73F" w14:textId="6C8F0B4D">
      <w:pPr>
        <w:spacing w:after="0" w:line="240" w:lineRule="auto"/>
        <w:jc w:val="center"/>
        <w:rPr>
          <w:rFonts w:ascii="Times New Roman" w:eastAsia="Times New Roman" w:hAnsi="Times New Roman" w:cs="Times New Roman"/>
          <w:b/>
          <w:bCs/>
          <w:sz w:val="24"/>
          <w:szCs w:val="24"/>
        </w:rPr>
      </w:pPr>
      <w:r w:rsidRPr="00DE3057">
        <w:rPr>
          <w:rFonts w:ascii="Times New Roman" w:eastAsia="Times New Roman" w:hAnsi="Times New Roman" w:cs="Times New Roman"/>
          <w:b/>
          <w:sz w:val="24"/>
          <w:szCs w:val="24"/>
        </w:rPr>
        <w:t xml:space="preserve">identifikācijas numurs </w:t>
      </w:r>
      <w:r w:rsidRPr="00DE3057" w:rsidR="001D7C47">
        <w:rPr>
          <w:rFonts w:ascii="Times New Roman" w:eastAsia="Times New Roman" w:hAnsi="Times New Roman" w:cs="Times New Roman"/>
          <w:b/>
          <w:bCs/>
          <w:sz w:val="24"/>
          <w:szCs w:val="24"/>
        </w:rPr>
        <w:t>BAP/2026/2-1/</w:t>
      </w:r>
      <w:r w:rsidR="0062046F">
        <w:rPr>
          <w:rFonts w:ascii="Times New Roman" w:eastAsia="Times New Roman" w:hAnsi="Times New Roman" w:cs="Times New Roman"/>
          <w:b/>
          <w:bCs/>
          <w:sz w:val="24"/>
          <w:szCs w:val="24"/>
        </w:rPr>
        <w:t>39</w:t>
      </w:r>
    </w:p>
    <w:p w:rsidR="00294CBA" w:rsidRPr="00DE3057" w:rsidP="005F2B00" w14:paraId="2BE4FEB8" w14:textId="77777777">
      <w:pPr>
        <w:spacing w:after="0" w:line="240" w:lineRule="auto"/>
        <w:jc w:val="center"/>
        <w:rPr>
          <w:rFonts w:ascii="Times New Roman" w:eastAsia="Times New Roman" w:hAnsi="Times New Roman"/>
          <w:b/>
          <w:sz w:val="24"/>
          <w:szCs w:val="24"/>
        </w:rPr>
      </w:pPr>
    </w:p>
    <w:p w:rsidR="00F84A6E" w:rsidRPr="00DE3057" w:rsidP="005F2B00" w14:paraId="0B0CA2BA" w14:textId="77777777">
      <w:pPr>
        <w:pStyle w:val="NoSpacing"/>
        <w:tabs>
          <w:tab w:val="left" w:pos="6804"/>
        </w:tabs>
        <w:jc w:val="right"/>
        <w:rPr>
          <w:rFonts w:ascii="Times New Roman" w:hAnsi="Times New Roman" w:cs="Times New Roman"/>
          <w:sz w:val="24"/>
          <w:szCs w:val="24"/>
        </w:rPr>
      </w:pPr>
      <w:r w:rsidRPr="00DE3057">
        <w:rPr>
          <w:rFonts w:ascii="Times New Roman" w:hAnsi="Times New Roman" w:cs="Times New Roman"/>
          <w:sz w:val="24"/>
          <w:szCs w:val="24"/>
        </w:rPr>
        <w:t>Bauskā, Bauskas novadā</w:t>
      </w:r>
      <w:r w:rsidRPr="00DE3057">
        <w:rPr>
          <w:rFonts w:ascii="Times New Roman" w:hAnsi="Times New Roman" w:cs="Times New Roman"/>
          <w:sz w:val="24"/>
          <w:szCs w:val="24"/>
        </w:rPr>
        <w:tab/>
      </w:r>
      <w:r w:rsidRPr="00DE3057">
        <w:rPr>
          <w:rFonts w:ascii="Times New Roman" w:hAnsi="Times New Roman" w:cs="Times New Roman"/>
          <w:sz w:val="24"/>
          <w:szCs w:val="24"/>
        </w:rPr>
        <w:tab/>
        <w:t xml:space="preserve">Nolikuma datums ir pievienotā elektroniskā paraksta </w:t>
      </w:r>
    </w:p>
    <w:p w:rsidR="00F84A6E" w:rsidRPr="00DE3057" w:rsidP="005F2B00" w14:paraId="7ECB70CA" w14:textId="77777777">
      <w:pPr>
        <w:pStyle w:val="NoSpacing"/>
        <w:jc w:val="right"/>
        <w:rPr>
          <w:rFonts w:ascii="Times New Roman" w:hAnsi="Times New Roman" w:cs="Times New Roman"/>
          <w:sz w:val="24"/>
          <w:szCs w:val="24"/>
        </w:rPr>
      </w:pPr>
      <w:r w:rsidRPr="00DE3057">
        <w:rPr>
          <w:rFonts w:ascii="Times New Roman" w:hAnsi="Times New Roman" w:cs="Times New Roman"/>
          <w:sz w:val="24"/>
          <w:szCs w:val="24"/>
        </w:rPr>
        <w:t>un laika zīmoga datums</w:t>
      </w:r>
    </w:p>
    <w:p w:rsidR="00F84A6E" w:rsidRPr="00DE3057" w:rsidP="005F2B00" w14:paraId="5DB2F090" w14:textId="77777777">
      <w:pPr>
        <w:spacing w:after="0" w:line="240" w:lineRule="auto"/>
        <w:jc w:val="both"/>
        <w:rPr>
          <w:rFonts w:ascii="Times New Roman" w:eastAsia="Times New Roman" w:hAnsi="Times New Roman" w:cs="Times New Roman"/>
          <w:sz w:val="24"/>
          <w:szCs w:val="24"/>
        </w:rPr>
      </w:pPr>
    </w:p>
    <w:p w:rsidR="00F84A6E" w:rsidRPr="00DE3057" w:rsidP="005F2B00" w14:paraId="34C3B5D4" w14:textId="77777777">
      <w:pPr>
        <w:numPr>
          <w:ilvl w:val="0"/>
          <w:numId w:val="5"/>
        </w:numPr>
        <w:spacing w:after="0" w:line="240" w:lineRule="auto"/>
        <w:ind w:left="426" w:hanging="426"/>
        <w:jc w:val="both"/>
        <w:rPr>
          <w:rFonts w:ascii="Times New Roman" w:eastAsia="Times New Roman" w:hAnsi="Times New Roman" w:cs="Times New Roman"/>
          <w:b/>
          <w:sz w:val="24"/>
          <w:szCs w:val="24"/>
        </w:rPr>
      </w:pPr>
      <w:r w:rsidRPr="00DE3057">
        <w:rPr>
          <w:rFonts w:ascii="Times New Roman" w:eastAsia="Times New Roman" w:hAnsi="Times New Roman" w:cs="Times New Roman"/>
          <w:b/>
          <w:sz w:val="24"/>
          <w:szCs w:val="24"/>
        </w:rPr>
        <w:t>Pasūtītājs</w:t>
      </w:r>
    </w:p>
    <w:tbl>
      <w:tblPr>
        <w:tblStyle w:val="a"/>
        <w:tblW w:w="8704" w:type="dxa"/>
        <w:tblInd w:w="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948"/>
        <w:gridCol w:w="5756"/>
      </w:tblGrid>
      <w:tr w14:paraId="1793F625" w14:textId="77777777" w:rsidTr="003A33B6">
        <w:tblPrEx>
          <w:tblW w:w="8704" w:type="dxa"/>
          <w:tblInd w:w="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trHeight w:val="235"/>
        </w:trPr>
        <w:tc>
          <w:tcPr>
            <w:tcW w:w="2948" w:type="dxa"/>
            <w:shd w:val="clear" w:color="auto" w:fill="BFBFBF"/>
            <w:vAlign w:val="center"/>
          </w:tcPr>
          <w:p w:rsidR="00F84A6E" w:rsidRPr="00DE3057" w:rsidP="005F2B00" w14:paraId="532366F9" w14:textId="77777777">
            <w:pPr>
              <w:keepNext/>
              <w:spacing w:after="0" w:line="240" w:lineRule="auto"/>
              <w:rPr>
                <w:rFonts w:ascii="Times New Roman" w:eastAsia="Times New Roman" w:hAnsi="Times New Roman" w:cs="Times New Roman"/>
                <w:b/>
                <w:sz w:val="24"/>
                <w:szCs w:val="24"/>
              </w:rPr>
            </w:pPr>
            <w:r w:rsidRPr="00DE3057">
              <w:rPr>
                <w:rFonts w:ascii="Times New Roman" w:eastAsia="Times New Roman" w:hAnsi="Times New Roman" w:cs="Times New Roman"/>
                <w:b/>
                <w:sz w:val="24"/>
                <w:szCs w:val="24"/>
              </w:rPr>
              <w:t>Nosaukums</w:t>
            </w:r>
          </w:p>
        </w:tc>
        <w:tc>
          <w:tcPr>
            <w:tcW w:w="5756" w:type="dxa"/>
            <w:vAlign w:val="center"/>
          </w:tcPr>
          <w:p w:rsidR="00F84A6E" w:rsidRPr="00DE3057" w:rsidP="005F2B00" w14:paraId="103239F3" w14:textId="77777777">
            <w:pPr>
              <w:pStyle w:val="NoSpacing"/>
              <w:rPr>
                <w:rFonts w:ascii="Times New Roman" w:hAnsi="Times New Roman" w:cs="Times New Roman"/>
                <w:sz w:val="24"/>
                <w:szCs w:val="24"/>
              </w:rPr>
            </w:pPr>
            <w:r w:rsidRPr="00DE3057">
              <w:rPr>
                <w:rFonts w:ascii="Times New Roman" w:hAnsi="Times New Roman" w:cs="Times New Roman"/>
                <w:sz w:val="24"/>
                <w:szCs w:val="24"/>
              </w:rPr>
              <w:t xml:space="preserve">Bauskas novada pašvaldības iestāde </w:t>
            </w:r>
          </w:p>
          <w:p w:rsidR="00F84A6E" w:rsidRPr="00DE3057" w:rsidP="005F2B00" w14:paraId="71E5CA6F" w14:textId="77777777">
            <w:pPr>
              <w:pStyle w:val="NoSpacing"/>
              <w:rPr>
                <w:rFonts w:ascii="Times New Roman" w:hAnsi="Times New Roman" w:cs="Times New Roman"/>
                <w:sz w:val="24"/>
                <w:szCs w:val="24"/>
              </w:rPr>
            </w:pPr>
            <w:r w:rsidRPr="00DE3057">
              <w:rPr>
                <w:rFonts w:ascii="Times New Roman" w:hAnsi="Times New Roman" w:cs="Times New Roman"/>
                <w:sz w:val="24"/>
                <w:szCs w:val="24"/>
              </w:rPr>
              <w:t>“Bauskas apvienības pārvalde”</w:t>
            </w:r>
          </w:p>
        </w:tc>
      </w:tr>
      <w:tr w14:paraId="75091B57" w14:textId="77777777" w:rsidTr="003A33B6">
        <w:tblPrEx>
          <w:tblW w:w="8704" w:type="dxa"/>
          <w:tblInd w:w="505" w:type="dxa"/>
          <w:tblLayout w:type="fixed"/>
          <w:tblLook w:val="0000"/>
        </w:tblPrEx>
        <w:trPr>
          <w:trHeight w:val="229"/>
        </w:trPr>
        <w:tc>
          <w:tcPr>
            <w:tcW w:w="2948" w:type="dxa"/>
            <w:shd w:val="clear" w:color="auto" w:fill="BFBFBF"/>
            <w:vAlign w:val="center"/>
          </w:tcPr>
          <w:p w:rsidR="00F84A6E" w:rsidRPr="00DE3057" w:rsidP="005F2B00" w14:paraId="2256999F" w14:textId="77777777">
            <w:pPr>
              <w:keepNext/>
              <w:spacing w:after="0" w:line="240" w:lineRule="auto"/>
              <w:rPr>
                <w:rFonts w:ascii="Times New Roman" w:eastAsia="Times New Roman" w:hAnsi="Times New Roman" w:cs="Times New Roman"/>
                <w:sz w:val="24"/>
                <w:szCs w:val="24"/>
              </w:rPr>
            </w:pPr>
            <w:r w:rsidRPr="00DE3057">
              <w:rPr>
                <w:rFonts w:ascii="Times New Roman" w:eastAsia="Times New Roman" w:hAnsi="Times New Roman" w:cs="Times New Roman"/>
                <w:b/>
                <w:sz w:val="24"/>
                <w:szCs w:val="24"/>
              </w:rPr>
              <w:t>Juridiskā adrese</w:t>
            </w:r>
          </w:p>
        </w:tc>
        <w:tc>
          <w:tcPr>
            <w:tcW w:w="5756" w:type="dxa"/>
            <w:vAlign w:val="center"/>
          </w:tcPr>
          <w:p w:rsidR="00F84A6E" w:rsidRPr="00DE3057" w:rsidP="005F2B00" w14:paraId="6F503ABB" w14:textId="77777777">
            <w:pPr>
              <w:pStyle w:val="NoSpacing"/>
              <w:rPr>
                <w:rFonts w:ascii="Times New Roman" w:hAnsi="Times New Roman" w:cs="Times New Roman"/>
                <w:sz w:val="24"/>
                <w:szCs w:val="24"/>
              </w:rPr>
            </w:pPr>
            <w:r w:rsidRPr="00DE3057">
              <w:rPr>
                <w:rFonts w:ascii="Times New Roman" w:hAnsi="Times New Roman" w:cs="Times New Roman"/>
                <w:sz w:val="24"/>
                <w:szCs w:val="24"/>
              </w:rPr>
              <w:t xml:space="preserve">Uzvaras iela 6, Bauska,  Bauskas nov., </w:t>
            </w:r>
          </w:p>
          <w:p w:rsidR="00F84A6E" w:rsidRPr="00DE3057" w:rsidP="005F2B00" w14:paraId="73EA0D32" w14:textId="77777777">
            <w:pPr>
              <w:pStyle w:val="NoSpacing"/>
              <w:rPr>
                <w:rFonts w:ascii="Times New Roman" w:hAnsi="Times New Roman" w:cs="Times New Roman"/>
                <w:sz w:val="24"/>
                <w:szCs w:val="24"/>
              </w:rPr>
            </w:pPr>
            <w:r w:rsidRPr="00DE3057">
              <w:rPr>
                <w:rFonts w:ascii="Times New Roman" w:hAnsi="Times New Roman" w:cs="Times New Roman"/>
                <w:sz w:val="24"/>
                <w:szCs w:val="24"/>
              </w:rPr>
              <w:t>LV-3910</w:t>
            </w:r>
          </w:p>
        </w:tc>
      </w:tr>
      <w:tr w14:paraId="79E2DE6F" w14:textId="77777777" w:rsidTr="003A33B6">
        <w:tblPrEx>
          <w:tblW w:w="8704" w:type="dxa"/>
          <w:tblInd w:w="505" w:type="dxa"/>
          <w:tblLayout w:type="fixed"/>
          <w:tblLook w:val="0000"/>
        </w:tblPrEx>
        <w:trPr>
          <w:trHeight w:val="274"/>
        </w:trPr>
        <w:tc>
          <w:tcPr>
            <w:tcW w:w="2948" w:type="dxa"/>
            <w:shd w:val="clear" w:color="auto" w:fill="BFBFBF"/>
            <w:vAlign w:val="center"/>
          </w:tcPr>
          <w:p w:rsidR="00F84A6E" w:rsidRPr="00DE3057" w:rsidP="005F2B00" w14:paraId="796AD343" w14:textId="77777777">
            <w:pPr>
              <w:keepNext/>
              <w:spacing w:after="0" w:line="240" w:lineRule="auto"/>
              <w:rPr>
                <w:rFonts w:ascii="Times New Roman" w:eastAsia="Times New Roman" w:hAnsi="Times New Roman" w:cs="Times New Roman"/>
                <w:sz w:val="24"/>
                <w:szCs w:val="24"/>
              </w:rPr>
            </w:pPr>
            <w:r w:rsidRPr="00DE3057">
              <w:rPr>
                <w:rFonts w:ascii="Times New Roman" w:eastAsia="Times New Roman" w:hAnsi="Times New Roman" w:cs="Times New Roman"/>
                <w:b/>
                <w:sz w:val="24"/>
                <w:szCs w:val="24"/>
              </w:rPr>
              <w:t>Reģistrācijas numurs</w:t>
            </w:r>
          </w:p>
        </w:tc>
        <w:tc>
          <w:tcPr>
            <w:tcW w:w="5756" w:type="dxa"/>
            <w:vAlign w:val="center"/>
          </w:tcPr>
          <w:p w:rsidR="00F84A6E" w:rsidRPr="00DE3057" w:rsidP="005F2B00" w14:paraId="12379885" w14:textId="77777777">
            <w:pPr>
              <w:pStyle w:val="NoSpacing"/>
              <w:rPr>
                <w:rFonts w:ascii="Times New Roman" w:eastAsia="Times New Roman" w:hAnsi="Times New Roman" w:cs="Times New Roman"/>
                <w:color w:val="000000"/>
                <w:sz w:val="24"/>
                <w:szCs w:val="24"/>
              </w:rPr>
            </w:pPr>
            <w:r w:rsidRPr="00DE3057">
              <w:rPr>
                <w:rFonts w:ascii="Times New Roman" w:eastAsia="Times New Roman" w:hAnsi="Times New Roman" w:cs="Times New Roman"/>
                <w:color w:val="000000"/>
                <w:sz w:val="24"/>
                <w:szCs w:val="24"/>
              </w:rPr>
              <w:t>50900038281</w:t>
            </w:r>
          </w:p>
        </w:tc>
      </w:tr>
    </w:tbl>
    <w:p w:rsidR="00812161" w:rsidRPr="00DE3057" w:rsidP="005F2B00" w14:paraId="0F7C4A67" w14:textId="77777777">
      <w:pPr>
        <w:pStyle w:val="ListParagraph"/>
        <w:numPr>
          <w:ilvl w:val="0"/>
          <w:numId w:val="5"/>
        </w:numPr>
        <w:spacing w:after="0" w:line="240" w:lineRule="auto"/>
        <w:ind w:left="426" w:hanging="426"/>
        <w:jc w:val="both"/>
        <w:rPr>
          <w:rFonts w:ascii="Times New Roman" w:eastAsia="Times New Roman" w:hAnsi="Times New Roman" w:cs="Times New Roman"/>
          <w:b/>
          <w:sz w:val="24"/>
          <w:szCs w:val="24"/>
        </w:rPr>
      </w:pPr>
      <w:r w:rsidRPr="00DE3057">
        <w:rPr>
          <w:rFonts w:ascii="Times New Roman" w:eastAsia="Times New Roman" w:hAnsi="Times New Roman" w:cs="Times New Roman"/>
          <w:b/>
          <w:sz w:val="24"/>
          <w:szCs w:val="24"/>
        </w:rPr>
        <w:t>Iepirkuma priekšmets</w:t>
      </w:r>
      <w:bookmarkStart w:id="0" w:name="_Hlk146278640"/>
    </w:p>
    <w:bookmarkEnd w:id="0"/>
    <w:p w:rsidR="00F84A6E" w:rsidRPr="00DE3057" w:rsidP="005F2B00" w14:paraId="2E3F117C" w14:textId="4DF27211">
      <w:pPr>
        <w:pStyle w:val="ListParagraph"/>
        <w:spacing w:after="0" w:line="240" w:lineRule="auto"/>
        <w:ind w:left="426"/>
        <w:jc w:val="both"/>
        <w:rPr>
          <w:rFonts w:ascii="Times New Roman" w:eastAsia="Times New Roman" w:hAnsi="Times New Roman" w:cs="Times New Roman"/>
          <w:b/>
          <w:sz w:val="24"/>
          <w:szCs w:val="24"/>
        </w:rPr>
      </w:pPr>
      <w:r w:rsidRPr="0066379B">
        <w:rPr>
          <w:rFonts w:ascii="Times New Roman" w:hAnsi="Times New Roman" w:cs="Times New Roman"/>
          <w:sz w:val="24"/>
          <w:szCs w:val="24"/>
        </w:rPr>
        <w:t>Ūdensapgādes un sadzīves kanalizācijas pieslēgumu izbūve Pasta ielā 17, Bauskā, Bauskas nov.</w:t>
      </w:r>
      <w:r>
        <w:rPr>
          <w:rFonts w:ascii="Times New Roman" w:hAnsi="Times New Roman" w:cs="Times New Roman"/>
          <w:sz w:val="24"/>
          <w:szCs w:val="24"/>
        </w:rPr>
        <w:t>, saskaņā ar Tehnisko specifikāciju</w:t>
      </w:r>
      <w:r w:rsidRPr="00DE3057" w:rsidR="00451F0E">
        <w:rPr>
          <w:rFonts w:ascii="Times New Roman" w:hAnsi="Times New Roman" w:cs="Times New Roman"/>
          <w:sz w:val="24"/>
          <w:szCs w:val="24"/>
        </w:rPr>
        <w:t xml:space="preserve"> (</w:t>
      </w:r>
      <w:r w:rsidR="00F57379">
        <w:rPr>
          <w:rFonts w:ascii="Times New Roman" w:hAnsi="Times New Roman" w:cs="Times New Roman"/>
          <w:sz w:val="24"/>
          <w:szCs w:val="24"/>
        </w:rPr>
        <w:t xml:space="preserve">Nolikuma </w:t>
      </w:r>
      <w:r w:rsidRPr="00DE3057" w:rsidR="00D86520">
        <w:rPr>
          <w:rFonts w:ascii="Times New Roman" w:hAnsi="Times New Roman" w:cs="Times New Roman"/>
          <w:sz w:val="24"/>
          <w:szCs w:val="24"/>
        </w:rPr>
        <w:t>1</w:t>
      </w:r>
      <w:r w:rsidRPr="00DE3057" w:rsidR="00451F0E">
        <w:rPr>
          <w:rFonts w:ascii="Times New Roman" w:hAnsi="Times New Roman" w:cs="Times New Roman"/>
          <w:sz w:val="24"/>
          <w:szCs w:val="24"/>
        </w:rPr>
        <w:t>. pielikums),</w:t>
      </w:r>
      <w:r w:rsidRPr="00DE3057" w:rsidR="00294CBA">
        <w:rPr>
          <w:rFonts w:ascii="Times New Roman" w:hAnsi="Times New Roman" w:cs="Times New Roman"/>
          <w:sz w:val="24"/>
          <w:szCs w:val="24"/>
        </w:rPr>
        <w:t>.</w:t>
      </w:r>
    </w:p>
    <w:p w:rsidR="001D7C47" w:rsidRPr="00DE3057" w:rsidP="005F2B00" w14:paraId="448E8123" w14:textId="765B4E9B">
      <w:pPr>
        <w:pStyle w:val="ListParagraph"/>
        <w:numPr>
          <w:ilvl w:val="0"/>
          <w:numId w:val="2"/>
        </w:numPr>
        <w:spacing w:after="0" w:line="240" w:lineRule="auto"/>
        <w:ind w:left="425" w:hanging="425"/>
        <w:contextualSpacing w:val="0"/>
        <w:jc w:val="both"/>
        <w:rPr>
          <w:rFonts w:ascii="Times New Roman" w:eastAsia="Times New Roman" w:hAnsi="Times New Roman" w:cs="Times New Roman"/>
          <w:sz w:val="24"/>
          <w:szCs w:val="24"/>
        </w:rPr>
      </w:pPr>
      <w:r w:rsidRPr="00DE3057">
        <w:rPr>
          <w:rFonts w:ascii="Times New Roman" w:eastAsia="Times New Roman" w:hAnsi="Times New Roman" w:cs="Times New Roman"/>
          <w:b/>
          <w:sz w:val="24"/>
          <w:szCs w:val="24"/>
        </w:rPr>
        <w:t>Identifikācijas numurs</w:t>
      </w:r>
      <w:r w:rsidRPr="00DE3057">
        <w:rPr>
          <w:rFonts w:ascii="Times New Roman" w:eastAsia="Times New Roman" w:hAnsi="Times New Roman" w:cs="Times New Roman"/>
          <w:sz w:val="24"/>
          <w:szCs w:val="24"/>
        </w:rPr>
        <w:t xml:space="preserve">: </w:t>
      </w:r>
      <w:r w:rsidRPr="00DE3057">
        <w:rPr>
          <w:rFonts w:ascii="Times New Roman" w:eastAsia="Times New Roman" w:hAnsi="Times New Roman" w:cs="Times New Roman"/>
          <w:b/>
          <w:bCs/>
          <w:sz w:val="24"/>
          <w:szCs w:val="24"/>
        </w:rPr>
        <w:t>BAP/2026/2-1/</w:t>
      </w:r>
      <w:r w:rsidR="00A309B1">
        <w:rPr>
          <w:rFonts w:ascii="Times New Roman" w:eastAsia="Times New Roman" w:hAnsi="Times New Roman" w:cs="Times New Roman"/>
          <w:b/>
          <w:bCs/>
          <w:sz w:val="24"/>
          <w:szCs w:val="24"/>
        </w:rPr>
        <w:t>39</w:t>
      </w:r>
    </w:p>
    <w:p w:rsidR="00FF56A4" w:rsidRPr="00DE3057" w:rsidP="005F2B00" w14:paraId="29FCF34F" w14:textId="77777777">
      <w:pPr>
        <w:pStyle w:val="ListParagraph"/>
        <w:numPr>
          <w:ilvl w:val="0"/>
          <w:numId w:val="2"/>
        </w:numPr>
        <w:spacing w:after="0" w:line="240" w:lineRule="auto"/>
        <w:ind w:left="425" w:hanging="425"/>
        <w:contextualSpacing w:val="0"/>
        <w:jc w:val="both"/>
        <w:rPr>
          <w:rFonts w:ascii="Times New Roman" w:eastAsia="Times New Roman" w:hAnsi="Times New Roman" w:cs="Times New Roman"/>
          <w:sz w:val="24"/>
          <w:szCs w:val="24"/>
        </w:rPr>
      </w:pPr>
      <w:r w:rsidRPr="00DE3057">
        <w:rPr>
          <w:rFonts w:ascii="Times New Roman" w:eastAsia="Times New Roman" w:hAnsi="Times New Roman" w:cs="Times New Roman"/>
          <w:b/>
          <w:color w:val="000000"/>
          <w:sz w:val="24"/>
          <w:szCs w:val="24"/>
        </w:rPr>
        <w:t>Kontaktpersona:</w:t>
      </w:r>
    </w:p>
    <w:p w:rsidR="00F84A6E" w:rsidRPr="00DE3057" w:rsidP="005F2B00" w14:paraId="680EDE23" w14:textId="7671D097">
      <w:pPr>
        <w:pStyle w:val="ListParagraph"/>
        <w:numPr>
          <w:ilvl w:val="1"/>
          <w:numId w:val="2"/>
        </w:numPr>
        <w:spacing w:after="0" w:line="240" w:lineRule="auto"/>
        <w:jc w:val="both"/>
        <w:rPr>
          <w:rFonts w:ascii="Times New Roman" w:eastAsia="Times New Roman" w:hAnsi="Times New Roman" w:cs="Times New Roman"/>
          <w:sz w:val="24"/>
          <w:szCs w:val="24"/>
        </w:rPr>
      </w:pPr>
      <w:r w:rsidRPr="00DE3057">
        <w:rPr>
          <w:rFonts w:ascii="Times New Roman" w:eastAsia="Times New Roman" w:hAnsi="Times New Roman" w:cs="Times New Roman"/>
          <w:sz w:val="24"/>
          <w:szCs w:val="24"/>
        </w:rPr>
        <w:t>Bauskas pilsētas nodaļas vadītājs Gatis Pauniņš, tālr. +371 27879715, e-pasts:</w:t>
      </w:r>
      <w:r w:rsidRPr="00DE3057" w:rsidR="00901263">
        <w:rPr>
          <w:rFonts w:ascii="Times New Roman" w:eastAsia="Times New Roman" w:hAnsi="Times New Roman" w:cs="Times New Roman"/>
          <w:sz w:val="24"/>
          <w:szCs w:val="24"/>
        </w:rPr>
        <w:t xml:space="preserve"> </w:t>
      </w:r>
      <w:hyperlink r:id="rId4" w:history="1">
        <w:r w:rsidRPr="00DE3057" w:rsidR="00231917">
          <w:rPr>
            <w:rStyle w:val="Hyperlink"/>
            <w:rFonts w:ascii="Times New Roman" w:eastAsia="Times New Roman" w:hAnsi="Times New Roman" w:cs="Times New Roman"/>
            <w:sz w:val="24"/>
            <w:szCs w:val="24"/>
          </w:rPr>
          <w:t>gatis.paunins@bauskasnovads.lv</w:t>
        </w:r>
      </w:hyperlink>
      <w:r w:rsidRPr="00DE3057">
        <w:rPr>
          <w:rFonts w:ascii="Times New Roman" w:eastAsia="Times New Roman" w:hAnsi="Times New Roman" w:cs="Times New Roman"/>
          <w:sz w:val="24"/>
          <w:szCs w:val="24"/>
        </w:rPr>
        <w:t>.</w:t>
      </w:r>
    </w:p>
    <w:p w:rsidR="00F84A6E" w:rsidRPr="00DE3057" w:rsidP="005F2B00" w14:paraId="1D6CC6A6" w14:textId="77777777">
      <w:pPr>
        <w:pStyle w:val="ListParagraph"/>
        <w:numPr>
          <w:ilvl w:val="0"/>
          <w:numId w:val="2"/>
        </w:numPr>
        <w:spacing w:after="0" w:line="240" w:lineRule="auto"/>
        <w:ind w:left="425" w:hanging="425"/>
        <w:contextualSpacing w:val="0"/>
        <w:jc w:val="both"/>
        <w:rPr>
          <w:rFonts w:ascii="Times New Roman" w:eastAsia="Times New Roman" w:hAnsi="Times New Roman" w:cs="Times New Roman"/>
          <w:sz w:val="24"/>
          <w:szCs w:val="24"/>
        </w:rPr>
      </w:pPr>
      <w:r w:rsidRPr="00DE3057">
        <w:rPr>
          <w:rFonts w:ascii="Times New Roman" w:eastAsia="Times New Roman" w:hAnsi="Times New Roman" w:cs="Times New Roman"/>
          <w:b/>
          <w:sz w:val="24"/>
          <w:szCs w:val="24"/>
        </w:rPr>
        <w:t>Piedāvājumu iesniegšana, iesniegšanas veids un termiņš:</w:t>
      </w:r>
      <w:r w:rsidRPr="00DE3057">
        <w:rPr>
          <w:rFonts w:ascii="Times New Roman" w:eastAsia="Times New Roman" w:hAnsi="Times New Roman" w:cs="Times New Roman"/>
          <w:b/>
          <w:sz w:val="24"/>
          <w:szCs w:val="24"/>
        </w:rPr>
        <w:tab/>
      </w:r>
    </w:p>
    <w:p w:rsidR="00451F0E" w:rsidRPr="00DE3057" w:rsidP="006272FD" w14:paraId="710D914A" w14:textId="77777777">
      <w:pPr>
        <w:pStyle w:val="ListParagraph"/>
        <w:numPr>
          <w:ilvl w:val="1"/>
          <w:numId w:val="2"/>
        </w:numPr>
        <w:spacing w:after="0" w:line="240" w:lineRule="auto"/>
        <w:ind w:left="1134" w:hanging="566"/>
        <w:jc w:val="both"/>
        <w:rPr>
          <w:rFonts w:ascii="Times New Roman" w:eastAsia="Times New Roman" w:hAnsi="Times New Roman" w:cs="Times New Roman"/>
          <w:color w:val="000000"/>
          <w:sz w:val="24"/>
          <w:szCs w:val="24"/>
        </w:rPr>
      </w:pPr>
      <w:r w:rsidRPr="00DE3057">
        <w:rPr>
          <w:rFonts w:ascii="Times New Roman" w:eastAsia="Times New Roman" w:hAnsi="Times New Roman" w:cs="Times New Roman"/>
          <w:color w:val="000000"/>
          <w:sz w:val="24"/>
          <w:szCs w:val="24"/>
        </w:rPr>
        <w:t>Pretendents iesniedz vienu piedāvājumu. Piedāvājumu variantu iesniegšana nav pieļaujama un ir par pamatu pretendenta piedāvājuma noraidīšanai;</w:t>
      </w:r>
    </w:p>
    <w:p w:rsidR="00451F0E" w:rsidRPr="00DE3057" w:rsidP="006272FD" w14:paraId="308BAC8F" w14:textId="77777777">
      <w:pPr>
        <w:pStyle w:val="ListParagraph"/>
        <w:numPr>
          <w:ilvl w:val="1"/>
          <w:numId w:val="2"/>
        </w:numPr>
        <w:spacing w:after="0" w:line="240" w:lineRule="auto"/>
        <w:ind w:left="1134" w:hanging="566"/>
        <w:jc w:val="both"/>
        <w:rPr>
          <w:rFonts w:ascii="Times New Roman" w:eastAsia="Times New Roman" w:hAnsi="Times New Roman" w:cs="Times New Roman"/>
          <w:color w:val="000000"/>
          <w:sz w:val="24"/>
          <w:szCs w:val="24"/>
        </w:rPr>
      </w:pPr>
      <w:r w:rsidRPr="00DE3057">
        <w:rPr>
          <w:rFonts w:ascii="Times New Roman" w:eastAsia="Times New Roman" w:hAnsi="Times New Roman" w:cs="Times New Roman"/>
          <w:color w:val="000000"/>
          <w:sz w:val="24"/>
          <w:szCs w:val="24"/>
        </w:rPr>
        <w:t>Iepirkuma priekšmets netiek dalīts daļās. Pretendents piedāvājumu drīkst iesniegt par visu iepirkuma priekšmeta apjomu, nedrīkst iesniegt piedāvājuma variantus.</w:t>
      </w:r>
    </w:p>
    <w:p w:rsidR="00451F0E" w:rsidRPr="00DE3057" w:rsidP="006272FD" w14:paraId="7967BA58" w14:textId="07A07270">
      <w:pPr>
        <w:pStyle w:val="ListParagraph"/>
        <w:numPr>
          <w:ilvl w:val="1"/>
          <w:numId w:val="2"/>
        </w:numPr>
        <w:spacing w:after="0" w:line="240" w:lineRule="auto"/>
        <w:ind w:left="1134" w:hanging="566"/>
        <w:jc w:val="both"/>
        <w:rPr>
          <w:rFonts w:ascii="Times New Roman" w:eastAsia="Times New Roman" w:hAnsi="Times New Roman" w:cs="Times New Roman"/>
          <w:color w:val="000000"/>
          <w:sz w:val="24"/>
          <w:szCs w:val="24"/>
        </w:rPr>
      </w:pPr>
      <w:r w:rsidRPr="00DE3057">
        <w:rPr>
          <w:rFonts w:ascii="Times New Roman" w:eastAsia="Times New Roman" w:hAnsi="Times New Roman" w:cs="Times New Roman"/>
          <w:color w:val="000000"/>
          <w:sz w:val="24"/>
          <w:szCs w:val="24"/>
        </w:rPr>
        <w:t xml:space="preserve">Pretendents savu piedāvājumu iesniedz elektroniski līdz </w:t>
      </w:r>
      <w:r w:rsidRPr="00DE3057">
        <w:rPr>
          <w:rFonts w:ascii="Times New Roman" w:eastAsia="Times New Roman" w:hAnsi="Times New Roman" w:cs="Times New Roman"/>
          <w:b/>
          <w:bCs/>
          <w:color w:val="000000"/>
          <w:sz w:val="24"/>
          <w:szCs w:val="24"/>
        </w:rPr>
        <w:t xml:space="preserve">2026.gada </w:t>
      </w:r>
      <w:r w:rsidR="0062046F">
        <w:rPr>
          <w:rFonts w:ascii="Times New Roman" w:eastAsia="Times New Roman" w:hAnsi="Times New Roman" w:cs="Times New Roman"/>
          <w:b/>
          <w:sz w:val="24"/>
          <w:szCs w:val="24"/>
        </w:rPr>
        <w:t>9</w:t>
      </w:r>
      <w:r w:rsidRPr="00ED5377" w:rsidR="0062046F">
        <w:rPr>
          <w:rFonts w:ascii="Times New Roman" w:eastAsia="Times New Roman" w:hAnsi="Times New Roman" w:cs="Times New Roman"/>
          <w:b/>
          <w:sz w:val="24"/>
          <w:szCs w:val="24"/>
        </w:rPr>
        <w:t>.</w:t>
      </w:r>
      <w:r w:rsidR="0062046F">
        <w:rPr>
          <w:rFonts w:ascii="Times New Roman" w:eastAsia="Times New Roman" w:hAnsi="Times New Roman" w:cs="Times New Roman"/>
          <w:b/>
          <w:sz w:val="24"/>
          <w:szCs w:val="24"/>
        </w:rPr>
        <w:t xml:space="preserve"> </w:t>
      </w:r>
      <w:r w:rsidRPr="00ED5377" w:rsidR="0062046F">
        <w:rPr>
          <w:rFonts w:ascii="Times New Roman" w:eastAsia="Times New Roman" w:hAnsi="Times New Roman" w:cs="Times New Roman"/>
          <w:b/>
          <w:sz w:val="24"/>
          <w:szCs w:val="24"/>
        </w:rPr>
        <w:t>oktobr</w:t>
      </w:r>
      <w:r w:rsidR="0062046F">
        <w:rPr>
          <w:rFonts w:ascii="Times New Roman" w:eastAsia="Times New Roman" w:hAnsi="Times New Roman" w:cs="Times New Roman"/>
          <w:b/>
          <w:sz w:val="24"/>
          <w:szCs w:val="24"/>
        </w:rPr>
        <w:t>a</w:t>
      </w:r>
      <w:r w:rsidRPr="00ED5377" w:rsidR="0062046F">
        <w:rPr>
          <w:rFonts w:ascii="Times New Roman" w:eastAsia="Times New Roman" w:hAnsi="Times New Roman" w:cs="Times New Roman"/>
          <w:b/>
          <w:sz w:val="24"/>
          <w:szCs w:val="24"/>
        </w:rPr>
        <w:t xml:space="preserve"> </w:t>
      </w:r>
      <w:r w:rsidRPr="00DE3057">
        <w:rPr>
          <w:rFonts w:ascii="Times New Roman" w:eastAsia="Times New Roman" w:hAnsi="Times New Roman" w:cs="Times New Roman"/>
          <w:b/>
          <w:bCs/>
          <w:color w:val="000000"/>
          <w:sz w:val="24"/>
          <w:szCs w:val="24"/>
        </w:rPr>
        <w:t>plkst.12:00</w:t>
      </w:r>
      <w:r w:rsidRPr="00DE3057">
        <w:rPr>
          <w:rFonts w:ascii="Times New Roman" w:eastAsia="Times New Roman" w:hAnsi="Times New Roman" w:cs="Times New Roman"/>
          <w:color w:val="000000"/>
          <w:sz w:val="24"/>
          <w:szCs w:val="24"/>
        </w:rPr>
        <w:t>, nosūtot uz e-pasta adresi: bauska.parvalde@bauskasnovads.lv.</w:t>
      </w:r>
    </w:p>
    <w:p w:rsidR="00451F0E" w:rsidRPr="00DE3057" w:rsidP="006272FD" w14:paraId="1B64BE5A" w14:textId="4353AC17">
      <w:pPr>
        <w:pStyle w:val="ListParagraph"/>
        <w:numPr>
          <w:ilvl w:val="1"/>
          <w:numId w:val="2"/>
        </w:numPr>
        <w:spacing w:after="0" w:line="240" w:lineRule="auto"/>
        <w:ind w:left="1134" w:hanging="566"/>
        <w:jc w:val="both"/>
        <w:rPr>
          <w:rFonts w:ascii="Times New Roman" w:eastAsia="Times New Roman" w:hAnsi="Times New Roman" w:cs="Times New Roman"/>
          <w:color w:val="000000"/>
          <w:sz w:val="24"/>
          <w:szCs w:val="24"/>
        </w:rPr>
      </w:pPr>
      <w:r w:rsidRPr="00DE3057">
        <w:rPr>
          <w:rFonts w:ascii="Times New Roman" w:eastAsia="Times New Roman" w:hAnsi="Times New Roman" w:cs="Times New Roman"/>
          <w:color w:val="000000"/>
          <w:sz w:val="24"/>
          <w:szCs w:val="24"/>
        </w:rPr>
        <w:t xml:space="preserve">Pretendents piedāvājumu paraksta ar drošu elektronisko parakstu un laika zīmogu vai iesniedz </w:t>
      </w:r>
      <w:r w:rsidRPr="00D3278D" w:rsidR="00D3278D">
        <w:rPr>
          <w:rFonts w:ascii="Times New Roman" w:eastAsia="Times New Roman" w:hAnsi="Times New Roman" w:cs="Times New Roman"/>
          <w:color w:val="000000"/>
          <w:sz w:val="24"/>
          <w:szCs w:val="24"/>
        </w:rPr>
        <w:t>papīra formā parakstītu dokumentu elektroniskus faksimilattēlus (skenētas kopijas), kuros saglabātas visas oriģināla dokumenta grafiskās un citas īpatnības</w:t>
      </w:r>
      <w:r w:rsidRPr="00DE3057">
        <w:rPr>
          <w:rFonts w:ascii="Times New Roman" w:eastAsia="Times New Roman" w:hAnsi="Times New Roman" w:cs="Times New Roman"/>
          <w:color w:val="000000"/>
          <w:sz w:val="24"/>
          <w:szCs w:val="24"/>
        </w:rPr>
        <w:t xml:space="preserve">. Ja iesniegti oriģināla papīra dokumenta faksimilattēli un Pretendentam piešķirtas līguma slēgšanas tiesības, </w:t>
      </w:r>
      <w:r w:rsidRPr="00D3278D" w:rsidR="00D3278D">
        <w:rPr>
          <w:rFonts w:ascii="Times New Roman" w:eastAsia="Times New Roman" w:hAnsi="Times New Roman" w:cs="Times New Roman"/>
          <w:color w:val="000000"/>
          <w:sz w:val="24"/>
          <w:szCs w:val="24"/>
        </w:rPr>
        <w:t>pēc Pasūtītāja pieprasījuma vienas darba dienas laikā jāiesniedz</w:t>
      </w:r>
      <w:r w:rsidR="00D3278D">
        <w:rPr>
          <w:rFonts w:ascii="Times New Roman" w:eastAsia="Times New Roman" w:hAnsi="Times New Roman" w:cs="Times New Roman"/>
          <w:color w:val="000000"/>
          <w:sz w:val="24"/>
          <w:szCs w:val="24"/>
        </w:rPr>
        <w:t xml:space="preserve"> </w:t>
      </w:r>
      <w:r w:rsidRPr="00DE3057">
        <w:rPr>
          <w:rFonts w:ascii="Times New Roman" w:eastAsia="Times New Roman" w:hAnsi="Times New Roman" w:cs="Times New Roman"/>
          <w:color w:val="000000"/>
          <w:sz w:val="24"/>
          <w:szCs w:val="24"/>
        </w:rPr>
        <w:t>oriģināli papīra formas dokumenti.</w:t>
      </w:r>
    </w:p>
    <w:p w:rsidR="00F84A6E" w:rsidRPr="00D3278D" w:rsidP="00D3278D" w14:paraId="02E74A42" w14:textId="2B7D6A63">
      <w:pPr>
        <w:pStyle w:val="ListParagraph"/>
        <w:numPr>
          <w:ilvl w:val="1"/>
          <w:numId w:val="2"/>
        </w:numPr>
        <w:spacing w:after="0" w:line="240" w:lineRule="auto"/>
        <w:ind w:left="1134"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Pretendents ir tiesīgs iesniegt </w:t>
      </w:r>
      <w:r w:rsidRPr="00967FC1">
        <w:rPr>
          <w:rFonts w:ascii="Times New Roman" w:eastAsia="Times New Roman" w:hAnsi="Times New Roman" w:cs="Times New Roman"/>
          <w:color w:val="000000"/>
          <w:sz w:val="24"/>
          <w:szCs w:val="24"/>
        </w:rPr>
        <w:t>šifrēt</w:t>
      </w:r>
      <w:r>
        <w:rPr>
          <w:rFonts w:ascii="Times New Roman" w:eastAsia="Times New Roman" w:hAnsi="Times New Roman" w:cs="Times New Roman"/>
          <w:color w:val="000000"/>
          <w:sz w:val="24"/>
          <w:szCs w:val="24"/>
        </w:rPr>
        <w:t>us dokumentus. Ja iesniegti šifrēti dokumenti</w:t>
      </w:r>
      <w:r w:rsidRPr="00967FC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w:t>
      </w:r>
      <w:r w:rsidRPr="00967FC1">
        <w:rPr>
          <w:rFonts w:ascii="Times New Roman" w:eastAsia="Times New Roman" w:hAnsi="Times New Roman" w:cs="Times New Roman"/>
          <w:color w:val="000000"/>
          <w:sz w:val="24"/>
          <w:szCs w:val="24"/>
        </w:rPr>
        <w:t>retendent</w:t>
      </w:r>
      <w:r>
        <w:rPr>
          <w:rFonts w:ascii="Times New Roman" w:eastAsia="Times New Roman" w:hAnsi="Times New Roman" w:cs="Times New Roman"/>
          <w:color w:val="000000"/>
          <w:sz w:val="24"/>
          <w:szCs w:val="24"/>
        </w:rPr>
        <w:t>s</w:t>
      </w:r>
      <w:r w:rsidRPr="00967FC1">
        <w:rPr>
          <w:rFonts w:ascii="Times New Roman" w:eastAsia="Times New Roman" w:hAnsi="Times New Roman" w:cs="Times New Roman"/>
          <w:color w:val="000000"/>
          <w:sz w:val="24"/>
          <w:szCs w:val="24"/>
        </w:rPr>
        <w:t xml:space="preserve"> ne vēlāk kā </w:t>
      </w:r>
      <w:r>
        <w:rPr>
          <w:rFonts w:ascii="Times New Roman" w:eastAsia="Times New Roman" w:hAnsi="Times New Roman" w:cs="Times New Roman"/>
          <w:color w:val="000000"/>
          <w:sz w:val="24"/>
          <w:szCs w:val="24"/>
        </w:rPr>
        <w:t>30</w:t>
      </w:r>
      <w:r w:rsidRPr="00967FC1">
        <w:rPr>
          <w:rFonts w:ascii="Times New Roman" w:eastAsia="Times New Roman" w:hAnsi="Times New Roman" w:cs="Times New Roman"/>
          <w:color w:val="000000"/>
          <w:sz w:val="24"/>
          <w:szCs w:val="24"/>
        </w:rPr>
        <w:t xml:space="preserve"> minūšu laikā pēc piedāvājumu </w:t>
      </w:r>
      <w:r>
        <w:rPr>
          <w:rFonts w:ascii="Times New Roman" w:eastAsia="Times New Roman" w:hAnsi="Times New Roman" w:cs="Times New Roman"/>
          <w:color w:val="000000"/>
          <w:sz w:val="24"/>
          <w:szCs w:val="24"/>
        </w:rPr>
        <w:t>iesniegšanas termiņa beigām</w:t>
      </w:r>
      <w:r w:rsidRPr="00967FC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Pasūtītāja kontaktpersonai nosūta</w:t>
      </w:r>
      <w:r w:rsidRPr="00967FC1">
        <w:rPr>
          <w:rFonts w:ascii="Times New Roman" w:eastAsia="Times New Roman" w:hAnsi="Times New Roman" w:cs="Times New Roman"/>
          <w:color w:val="000000"/>
          <w:sz w:val="24"/>
          <w:szCs w:val="24"/>
        </w:rPr>
        <w:t xml:space="preserve"> derīg</w:t>
      </w:r>
      <w:r>
        <w:rPr>
          <w:rFonts w:ascii="Times New Roman" w:eastAsia="Times New Roman" w:hAnsi="Times New Roman" w:cs="Times New Roman"/>
          <w:color w:val="000000"/>
          <w:sz w:val="24"/>
          <w:szCs w:val="24"/>
        </w:rPr>
        <w:t>u</w:t>
      </w:r>
      <w:r w:rsidRPr="00967FC1">
        <w:rPr>
          <w:rFonts w:ascii="Times New Roman" w:eastAsia="Times New Roman" w:hAnsi="Times New Roman" w:cs="Times New Roman"/>
          <w:color w:val="000000"/>
          <w:sz w:val="24"/>
          <w:szCs w:val="24"/>
        </w:rPr>
        <w:t xml:space="preserve"> elektronisk</w:t>
      </w:r>
      <w:r>
        <w:rPr>
          <w:rFonts w:ascii="Times New Roman" w:eastAsia="Times New Roman" w:hAnsi="Times New Roman" w:cs="Times New Roman"/>
          <w:color w:val="000000"/>
          <w:sz w:val="24"/>
          <w:szCs w:val="24"/>
        </w:rPr>
        <w:t>o</w:t>
      </w:r>
      <w:r w:rsidRPr="00967FC1">
        <w:rPr>
          <w:rFonts w:ascii="Times New Roman" w:eastAsia="Times New Roman" w:hAnsi="Times New Roman" w:cs="Times New Roman"/>
          <w:color w:val="000000"/>
          <w:sz w:val="24"/>
          <w:szCs w:val="24"/>
        </w:rPr>
        <w:t xml:space="preserve"> atslēg</w:t>
      </w:r>
      <w:r>
        <w:rPr>
          <w:rFonts w:ascii="Times New Roman" w:eastAsia="Times New Roman" w:hAnsi="Times New Roman" w:cs="Times New Roman"/>
          <w:color w:val="000000"/>
          <w:sz w:val="24"/>
          <w:szCs w:val="24"/>
        </w:rPr>
        <w:t>u</w:t>
      </w:r>
      <w:r w:rsidRPr="00967FC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vai</w:t>
      </w:r>
      <w:r w:rsidRPr="00967FC1">
        <w:rPr>
          <w:rFonts w:ascii="Times New Roman" w:eastAsia="Times New Roman" w:hAnsi="Times New Roman" w:cs="Times New Roman"/>
          <w:color w:val="000000"/>
          <w:sz w:val="24"/>
          <w:szCs w:val="24"/>
        </w:rPr>
        <w:t xml:space="preserve"> parol</w:t>
      </w:r>
      <w:r>
        <w:rPr>
          <w:rFonts w:ascii="Times New Roman" w:eastAsia="Times New Roman" w:hAnsi="Times New Roman" w:cs="Times New Roman"/>
          <w:color w:val="000000"/>
          <w:sz w:val="24"/>
          <w:szCs w:val="24"/>
        </w:rPr>
        <w:t xml:space="preserve">i </w:t>
      </w:r>
      <w:r w:rsidRPr="00967FC1">
        <w:rPr>
          <w:rFonts w:ascii="Times New Roman" w:eastAsia="Times New Roman" w:hAnsi="Times New Roman" w:cs="Times New Roman"/>
          <w:color w:val="000000"/>
          <w:sz w:val="24"/>
          <w:szCs w:val="24"/>
        </w:rPr>
        <w:t xml:space="preserve">šifrētā dokumenta atvēršanai. </w:t>
      </w:r>
    </w:p>
    <w:p w:rsidR="00F84A6E" w:rsidRPr="00DE3057" w:rsidP="005F2B00" w14:paraId="7E1864FE" w14:textId="77777777">
      <w:pPr>
        <w:numPr>
          <w:ilvl w:val="0"/>
          <w:numId w:val="7"/>
        </w:numPr>
        <w:spacing w:after="0" w:line="240" w:lineRule="auto"/>
        <w:ind w:left="426" w:hanging="426"/>
        <w:jc w:val="both"/>
        <w:rPr>
          <w:rFonts w:ascii="Times New Roman" w:eastAsia="Times New Roman" w:hAnsi="Times New Roman" w:cs="Times New Roman"/>
          <w:b/>
          <w:color w:val="000000"/>
          <w:sz w:val="24"/>
          <w:szCs w:val="24"/>
        </w:rPr>
      </w:pPr>
      <w:r w:rsidRPr="00DE3057">
        <w:rPr>
          <w:rFonts w:ascii="Times New Roman" w:eastAsia="Times New Roman" w:hAnsi="Times New Roman" w:cs="Times New Roman"/>
          <w:b/>
          <w:color w:val="000000"/>
          <w:sz w:val="24"/>
          <w:szCs w:val="24"/>
        </w:rPr>
        <w:t>Līguma nosacījumi:</w:t>
      </w:r>
    </w:p>
    <w:p w:rsidR="006C1057" w:rsidRPr="00DE3057" w:rsidP="006272FD" w14:paraId="08E76C20" w14:textId="5370CACC">
      <w:pPr>
        <w:numPr>
          <w:ilvl w:val="1"/>
          <w:numId w:val="6"/>
        </w:numPr>
        <w:spacing w:after="0" w:line="240" w:lineRule="auto"/>
        <w:ind w:left="1134" w:hanging="567"/>
        <w:jc w:val="both"/>
        <w:rPr>
          <w:rFonts w:ascii="Times New Roman" w:eastAsia="Times New Roman" w:hAnsi="Times New Roman" w:cs="Times New Roman"/>
          <w:color w:val="000000"/>
          <w:sz w:val="24"/>
          <w:szCs w:val="24"/>
        </w:rPr>
      </w:pPr>
      <w:r w:rsidRPr="00DE3057">
        <w:rPr>
          <w:rFonts w:ascii="Times New Roman" w:eastAsia="Times New Roman" w:hAnsi="Times New Roman" w:cs="Times New Roman"/>
          <w:color w:val="000000"/>
          <w:sz w:val="24"/>
          <w:szCs w:val="24"/>
        </w:rPr>
        <w:t xml:space="preserve">Līguma izpildes laiks: līdz 2026.gada </w:t>
      </w:r>
      <w:r w:rsidR="001A25AE">
        <w:rPr>
          <w:rFonts w:ascii="Times New Roman" w:eastAsia="Times New Roman" w:hAnsi="Times New Roman" w:cs="Times New Roman"/>
          <w:color w:val="000000"/>
          <w:sz w:val="24"/>
          <w:szCs w:val="24"/>
        </w:rPr>
        <w:t>10</w:t>
      </w:r>
      <w:r w:rsidRPr="0062046F" w:rsidR="0062046F">
        <w:rPr>
          <w:rFonts w:ascii="Times New Roman" w:eastAsia="Times New Roman" w:hAnsi="Times New Roman" w:cs="Times New Roman"/>
          <w:color w:val="000000"/>
          <w:sz w:val="24"/>
          <w:szCs w:val="24"/>
        </w:rPr>
        <w:t>.</w:t>
      </w:r>
      <w:r w:rsidR="001A25AE">
        <w:rPr>
          <w:rFonts w:ascii="Times New Roman" w:eastAsia="Times New Roman" w:hAnsi="Times New Roman" w:cs="Times New Roman"/>
          <w:color w:val="000000"/>
          <w:sz w:val="24"/>
          <w:szCs w:val="24"/>
        </w:rPr>
        <w:t>decembrim</w:t>
      </w:r>
      <w:r w:rsidRPr="00DE3057">
        <w:rPr>
          <w:rFonts w:ascii="Times New Roman" w:eastAsia="Times New Roman" w:hAnsi="Times New Roman" w:cs="Times New Roman"/>
          <w:color w:val="000000"/>
          <w:sz w:val="24"/>
          <w:szCs w:val="24"/>
        </w:rPr>
        <w:t>;</w:t>
      </w:r>
    </w:p>
    <w:p w:rsidR="007C0418" w:rsidRPr="00DE3057" w:rsidP="006272FD" w14:paraId="312BB7CE" w14:textId="6E8D468F">
      <w:pPr>
        <w:numPr>
          <w:ilvl w:val="1"/>
          <w:numId w:val="6"/>
        </w:numPr>
        <w:spacing w:after="0" w:line="240" w:lineRule="auto"/>
        <w:ind w:left="1134" w:hanging="567"/>
        <w:jc w:val="both"/>
        <w:rPr>
          <w:rFonts w:ascii="Times New Roman" w:eastAsia="Times New Roman" w:hAnsi="Times New Roman" w:cs="Times New Roman"/>
          <w:color w:val="000000"/>
          <w:sz w:val="24"/>
          <w:szCs w:val="24"/>
        </w:rPr>
      </w:pPr>
      <w:r w:rsidRPr="00DE3057">
        <w:rPr>
          <w:rFonts w:ascii="Times New Roman" w:eastAsia="Times New Roman" w:hAnsi="Times New Roman" w:cs="Times New Roman"/>
          <w:sz w:val="24"/>
          <w:szCs w:val="24"/>
        </w:rPr>
        <w:t>G</w:t>
      </w:r>
      <w:r w:rsidRPr="00DE3057" w:rsidR="005B7716">
        <w:rPr>
          <w:rFonts w:ascii="Times New Roman" w:eastAsia="Times New Roman" w:hAnsi="Times New Roman" w:cs="Times New Roman"/>
          <w:sz w:val="24"/>
          <w:szCs w:val="24"/>
        </w:rPr>
        <w:t xml:space="preserve">arantijas laiks </w:t>
      </w:r>
      <w:r w:rsidRPr="00DE3057" w:rsidR="00812161">
        <w:rPr>
          <w:rFonts w:ascii="Times New Roman" w:eastAsia="Times New Roman" w:hAnsi="Times New Roman" w:cs="Times New Roman"/>
          <w:sz w:val="24"/>
          <w:szCs w:val="24"/>
        </w:rPr>
        <w:t>saskaņā ar Tehnisk</w:t>
      </w:r>
      <w:r w:rsidR="00D3278D">
        <w:rPr>
          <w:rFonts w:ascii="Times New Roman" w:eastAsia="Times New Roman" w:hAnsi="Times New Roman" w:cs="Times New Roman"/>
          <w:sz w:val="24"/>
          <w:szCs w:val="24"/>
        </w:rPr>
        <w:t>ās</w:t>
      </w:r>
      <w:r w:rsidRPr="00DE3057" w:rsidR="00812161">
        <w:rPr>
          <w:rFonts w:ascii="Times New Roman" w:eastAsia="Times New Roman" w:hAnsi="Times New Roman" w:cs="Times New Roman"/>
          <w:sz w:val="24"/>
          <w:szCs w:val="24"/>
        </w:rPr>
        <w:t xml:space="preserve"> specifikācij</w:t>
      </w:r>
      <w:r w:rsidR="00D3278D">
        <w:rPr>
          <w:rFonts w:ascii="Times New Roman" w:eastAsia="Times New Roman" w:hAnsi="Times New Roman" w:cs="Times New Roman"/>
          <w:sz w:val="24"/>
          <w:szCs w:val="24"/>
        </w:rPr>
        <w:t xml:space="preserve">as </w:t>
      </w:r>
      <w:r w:rsidR="00A77BD2">
        <w:rPr>
          <w:rFonts w:ascii="Times New Roman" w:eastAsia="Times New Roman" w:hAnsi="Times New Roman" w:cs="Times New Roman"/>
          <w:sz w:val="24"/>
          <w:szCs w:val="24"/>
        </w:rPr>
        <w:t>3</w:t>
      </w:r>
      <w:r w:rsidR="00D3278D">
        <w:rPr>
          <w:rFonts w:ascii="Times New Roman" w:eastAsia="Times New Roman" w:hAnsi="Times New Roman" w:cs="Times New Roman"/>
          <w:sz w:val="24"/>
          <w:szCs w:val="24"/>
        </w:rPr>
        <w:t>7.punktu</w:t>
      </w:r>
      <w:r w:rsidRPr="00DE3057" w:rsidR="00812161">
        <w:rPr>
          <w:rFonts w:ascii="Times New Roman" w:eastAsia="Times New Roman" w:hAnsi="Times New Roman" w:cs="Times New Roman"/>
          <w:sz w:val="24"/>
          <w:szCs w:val="24"/>
        </w:rPr>
        <w:t>;</w:t>
      </w:r>
    </w:p>
    <w:p w:rsidR="00F84A6E" w:rsidRPr="00DE3057" w:rsidP="006272FD" w14:paraId="75372BCE" w14:textId="5D060128">
      <w:pPr>
        <w:numPr>
          <w:ilvl w:val="1"/>
          <w:numId w:val="6"/>
        </w:numPr>
        <w:spacing w:after="0" w:line="240" w:lineRule="auto"/>
        <w:ind w:left="1134" w:hanging="567"/>
        <w:jc w:val="both"/>
        <w:rPr>
          <w:rFonts w:ascii="Times New Roman" w:eastAsia="Times New Roman" w:hAnsi="Times New Roman" w:cs="Times New Roman"/>
          <w:color w:val="000000"/>
          <w:sz w:val="24"/>
          <w:szCs w:val="24"/>
        </w:rPr>
      </w:pPr>
      <w:r w:rsidRPr="00DE3057">
        <w:rPr>
          <w:rFonts w:ascii="Times New Roman" w:eastAsia="Times New Roman" w:hAnsi="Times New Roman" w:cs="Times New Roman"/>
          <w:color w:val="000000"/>
          <w:sz w:val="24"/>
          <w:szCs w:val="24"/>
        </w:rPr>
        <w:t xml:space="preserve">Līgums ar pēcapmaksu. Apmaksa tiek veikta 10 (desmit) darba dienu laikā pēc </w:t>
      </w:r>
      <w:r w:rsidRPr="00DE3057" w:rsidR="001D7C47">
        <w:rPr>
          <w:rFonts w:ascii="Times New Roman" w:eastAsia="Times New Roman" w:hAnsi="Times New Roman" w:cs="Times New Roman"/>
          <w:color w:val="000000"/>
          <w:sz w:val="24"/>
          <w:szCs w:val="24"/>
        </w:rPr>
        <w:t>darbu izpildes</w:t>
      </w:r>
      <w:r w:rsidR="001A25AE">
        <w:rPr>
          <w:rFonts w:ascii="Times New Roman" w:eastAsia="Times New Roman" w:hAnsi="Times New Roman" w:cs="Times New Roman"/>
          <w:color w:val="000000"/>
          <w:sz w:val="24"/>
          <w:szCs w:val="24"/>
        </w:rPr>
        <w:t xml:space="preserve"> (</w:t>
      </w:r>
      <w:r w:rsidRPr="00DE3057" w:rsidR="001D7C47">
        <w:rPr>
          <w:rFonts w:ascii="Times New Roman" w:eastAsia="Times New Roman" w:hAnsi="Times New Roman" w:cs="Times New Roman"/>
          <w:color w:val="000000"/>
          <w:sz w:val="24"/>
          <w:szCs w:val="24"/>
        </w:rPr>
        <w:t>apliecina abpusēji parakstīts Darbu pieņemšanas-nodošanas akts</w:t>
      </w:r>
      <w:r w:rsidR="001A25AE">
        <w:rPr>
          <w:rFonts w:ascii="Times New Roman" w:eastAsia="Times New Roman" w:hAnsi="Times New Roman" w:cs="Times New Roman"/>
          <w:color w:val="000000"/>
          <w:sz w:val="24"/>
          <w:szCs w:val="24"/>
        </w:rPr>
        <w:t>)</w:t>
      </w:r>
      <w:r w:rsidRPr="00DE3057">
        <w:rPr>
          <w:rFonts w:ascii="Times New Roman" w:eastAsia="Times New Roman" w:hAnsi="Times New Roman" w:cs="Times New Roman"/>
          <w:color w:val="000000"/>
          <w:sz w:val="24"/>
          <w:szCs w:val="24"/>
        </w:rPr>
        <w:t xml:space="preserve"> un</w:t>
      </w:r>
      <w:r w:rsidRPr="00DE3057" w:rsidR="00C3416B">
        <w:rPr>
          <w:rFonts w:ascii="Times New Roman" w:eastAsia="Times New Roman" w:hAnsi="Times New Roman" w:cs="Times New Roman"/>
          <w:color w:val="000000"/>
          <w:sz w:val="24"/>
          <w:szCs w:val="24"/>
        </w:rPr>
        <w:t xml:space="preserve"> strukturēta elektroniskā </w:t>
      </w:r>
      <w:r w:rsidRPr="00DE3057">
        <w:rPr>
          <w:rFonts w:ascii="Times New Roman" w:eastAsia="Times New Roman" w:hAnsi="Times New Roman" w:cs="Times New Roman"/>
          <w:color w:val="000000"/>
          <w:sz w:val="24"/>
          <w:szCs w:val="24"/>
        </w:rPr>
        <w:t>rēķina saņemšanas, pārskaitot naudu uz Izpildītāja norādīto bankas kontu.</w:t>
      </w:r>
    </w:p>
    <w:p w:rsidR="00C72E72" w:rsidRPr="00DE3057" w:rsidP="006272FD" w14:paraId="60987319" w14:textId="77777777">
      <w:pPr>
        <w:numPr>
          <w:ilvl w:val="1"/>
          <w:numId w:val="6"/>
        </w:numPr>
        <w:pBdr>
          <w:top w:val="nil"/>
          <w:left w:val="nil"/>
          <w:bottom w:val="nil"/>
          <w:right w:val="nil"/>
          <w:between w:val="nil"/>
        </w:pBdr>
        <w:spacing w:after="0" w:line="240" w:lineRule="auto"/>
        <w:ind w:left="1134" w:hanging="567"/>
        <w:jc w:val="both"/>
        <w:rPr>
          <w:rFonts w:ascii="Times New Roman" w:eastAsia="Times New Roman" w:hAnsi="Times New Roman" w:cs="Times New Roman"/>
          <w:color w:val="000000"/>
          <w:sz w:val="24"/>
          <w:szCs w:val="24"/>
        </w:rPr>
      </w:pPr>
      <w:r w:rsidRPr="00DE3057">
        <w:rPr>
          <w:rFonts w:ascii="Times New Roman" w:eastAsia="Times New Roman" w:hAnsi="Times New Roman" w:cs="Times New Roman"/>
          <w:color w:val="000000"/>
          <w:sz w:val="24"/>
          <w:szCs w:val="24"/>
        </w:rPr>
        <w:t xml:space="preserve">Plānotā līgumcena: 9999.00 EUR bez PVN. </w:t>
      </w:r>
    </w:p>
    <w:p w:rsidR="006272FD" w:rsidRPr="006272FD" w:rsidP="006272FD" w14:paraId="49D1BE69" w14:textId="77777777">
      <w:pPr>
        <w:pStyle w:val="ListParagraph"/>
        <w:numPr>
          <w:ilvl w:val="1"/>
          <w:numId w:val="6"/>
        </w:numPr>
        <w:spacing w:after="0" w:line="240" w:lineRule="auto"/>
        <w:ind w:left="1134" w:hanging="567"/>
        <w:rPr>
          <w:rFonts w:ascii="Times New Roman" w:eastAsia="Times New Roman" w:hAnsi="Times New Roman" w:cs="Times New Roman"/>
          <w:bCs/>
          <w:sz w:val="24"/>
          <w:szCs w:val="24"/>
        </w:rPr>
      </w:pPr>
      <w:r w:rsidRPr="006272FD">
        <w:rPr>
          <w:rFonts w:ascii="Times New Roman" w:eastAsia="Times New Roman" w:hAnsi="Times New Roman" w:cs="Times New Roman"/>
          <w:color w:val="000000"/>
          <w:sz w:val="24"/>
          <w:szCs w:val="24"/>
        </w:rPr>
        <w:t>Būvdarbu izpildes vieta (adrese): Pasta iela 17, Bauska, Bauskas novads, LV-3901.</w:t>
      </w:r>
    </w:p>
    <w:p w:rsidR="00C72E72" w:rsidRPr="006272FD" w:rsidP="005F2B00" w14:paraId="495AB731" w14:textId="193CBAAA">
      <w:pPr>
        <w:pStyle w:val="ListParagraph"/>
        <w:numPr>
          <w:ilvl w:val="0"/>
          <w:numId w:val="6"/>
        </w:numPr>
        <w:spacing w:after="0" w:line="240" w:lineRule="auto"/>
        <w:ind w:left="426" w:hanging="426"/>
        <w:rPr>
          <w:rFonts w:ascii="Times New Roman" w:eastAsia="Times New Roman" w:hAnsi="Times New Roman" w:cs="Times New Roman"/>
          <w:bCs/>
          <w:sz w:val="24"/>
          <w:szCs w:val="24"/>
        </w:rPr>
      </w:pPr>
      <w:r w:rsidRPr="006272FD">
        <w:rPr>
          <w:rFonts w:ascii="Times New Roman" w:eastAsia="Times New Roman" w:hAnsi="Times New Roman" w:cs="Times New Roman"/>
          <w:bCs/>
          <w:sz w:val="24"/>
          <w:szCs w:val="24"/>
        </w:rPr>
        <w:t>Pretendentu kvalifikācijas prasības un iesniedzamie dokumenti</w:t>
      </w:r>
    </w:p>
    <w:p w:rsidR="00C72E72" w:rsidRPr="0062046F" w:rsidP="006272FD" w14:paraId="3832AB4B" w14:textId="7C34AD3C">
      <w:pPr>
        <w:pStyle w:val="ListParagraph"/>
        <w:numPr>
          <w:ilvl w:val="1"/>
          <w:numId w:val="6"/>
        </w:numPr>
        <w:spacing w:after="0" w:line="240" w:lineRule="auto"/>
        <w:ind w:left="1134" w:hanging="567"/>
        <w:rPr>
          <w:rFonts w:ascii="Times New Roman" w:eastAsia="Times New Roman" w:hAnsi="Times New Roman" w:cs="Times New Roman"/>
          <w:bCs/>
          <w:sz w:val="24"/>
          <w:szCs w:val="24"/>
        </w:rPr>
      </w:pPr>
      <w:r w:rsidRPr="0062046F">
        <w:rPr>
          <w:rFonts w:ascii="Times New Roman" w:eastAsia="Times New Roman" w:hAnsi="Times New Roman" w:cs="Times New Roman"/>
          <w:bCs/>
          <w:sz w:val="24"/>
          <w:szCs w:val="24"/>
        </w:rPr>
        <w:t xml:space="preserve">Pretendentam jāatbilst šādām kvalifikācijas prasībām: </w:t>
      </w:r>
    </w:p>
    <w:p w:rsidR="00C72E72" w:rsidRPr="00DE3057" w:rsidP="00D3278D" w14:paraId="0AE22395" w14:textId="58CF7082">
      <w:pPr>
        <w:pStyle w:val="ListParagraph"/>
        <w:numPr>
          <w:ilvl w:val="2"/>
          <w:numId w:val="6"/>
        </w:numPr>
        <w:spacing w:after="0" w:line="240" w:lineRule="auto"/>
        <w:rPr>
          <w:rFonts w:ascii="Times New Roman" w:eastAsia="Times New Roman" w:hAnsi="Times New Roman" w:cs="Times New Roman"/>
          <w:bCs/>
          <w:sz w:val="24"/>
          <w:szCs w:val="24"/>
        </w:rPr>
      </w:pPr>
      <w:r w:rsidRPr="00DE3057">
        <w:rPr>
          <w:rFonts w:ascii="Times New Roman" w:eastAsia="Times New Roman" w:hAnsi="Times New Roman" w:cs="Times New Roman"/>
          <w:bCs/>
          <w:sz w:val="24"/>
          <w:szCs w:val="24"/>
        </w:rPr>
        <w:t>Pretendents ir fiziska vai juridiska persona, kas attiecīgi piedāvā tirgū veikt nepieciešamo</w:t>
      </w:r>
      <w:r w:rsidR="0062046F">
        <w:rPr>
          <w:rFonts w:ascii="Times New Roman" w:eastAsia="Times New Roman" w:hAnsi="Times New Roman" w:cs="Times New Roman"/>
          <w:bCs/>
          <w:sz w:val="24"/>
          <w:szCs w:val="24"/>
        </w:rPr>
        <w:t>s</w:t>
      </w:r>
      <w:r w:rsidRPr="00DE3057">
        <w:rPr>
          <w:rFonts w:ascii="Times New Roman" w:eastAsia="Times New Roman" w:hAnsi="Times New Roman" w:cs="Times New Roman"/>
          <w:bCs/>
          <w:sz w:val="24"/>
          <w:szCs w:val="24"/>
        </w:rPr>
        <w:t xml:space="preserve"> </w:t>
      </w:r>
      <w:r w:rsidR="0062046F">
        <w:rPr>
          <w:rFonts w:ascii="Times New Roman" w:eastAsia="Times New Roman" w:hAnsi="Times New Roman" w:cs="Times New Roman"/>
          <w:bCs/>
          <w:sz w:val="24"/>
          <w:szCs w:val="24"/>
        </w:rPr>
        <w:t xml:space="preserve">ūdensapgādes un kanalizācijas izbūves </w:t>
      </w:r>
      <w:r w:rsidRPr="00DE3057">
        <w:rPr>
          <w:rFonts w:ascii="Times New Roman" w:eastAsia="Times New Roman" w:hAnsi="Times New Roman" w:cs="Times New Roman"/>
          <w:bCs/>
          <w:sz w:val="24"/>
          <w:szCs w:val="24"/>
        </w:rPr>
        <w:t xml:space="preserve">darbus. </w:t>
      </w:r>
    </w:p>
    <w:p w:rsidR="0062046F" w:rsidP="00D3278D" w14:paraId="0BF709CD" w14:textId="5329500E">
      <w:pPr>
        <w:numPr>
          <w:ilvl w:val="2"/>
          <w:numId w:val="6"/>
        </w:numPr>
        <w:spacing w:after="0" w:line="240" w:lineRule="auto"/>
        <w:jc w:val="both"/>
        <w:rPr>
          <w:rFonts w:ascii="Times New Roman" w:eastAsia="Times New Roman" w:hAnsi="Times New Roman" w:cs="Times New Roman"/>
          <w:bCs/>
          <w:sz w:val="24"/>
          <w:szCs w:val="24"/>
        </w:rPr>
      </w:pPr>
      <w:r w:rsidRPr="00F524E8">
        <w:rPr>
          <w:rFonts w:ascii="Times New Roman" w:eastAsia="Times New Roman" w:hAnsi="Times New Roman" w:cs="Times New Roman"/>
          <w:bCs/>
          <w:sz w:val="24"/>
          <w:szCs w:val="24"/>
        </w:rPr>
        <w:t>Pretendentam</w:t>
      </w:r>
      <w:r w:rsidR="00D3278D">
        <w:rPr>
          <w:rFonts w:ascii="Times New Roman" w:eastAsia="Times New Roman" w:hAnsi="Times New Roman" w:cs="Times New Roman"/>
          <w:bCs/>
          <w:sz w:val="24"/>
          <w:szCs w:val="24"/>
        </w:rPr>
        <w:t xml:space="preserve"> </w:t>
      </w:r>
      <w:r w:rsidRPr="00D3278D" w:rsidR="00D3278D">
        <w:rPr>
          <w:rFonts w:ascii="Times New Roman" w:eastAsia="Times New Roman" w:hAnsi="Times New Roman" w:cs="Times New Roman"/>
          <w:bCs/>
          <w:sz w:val="24"/>
          <w:szCs w:val="24"/>
        </w:rPr>
        <w:t xml:space="preserve">līguma izpildē </w:t>
      </w:r>
      <w:r w:rsidRPr="00F524E8">
        <w:rPr>
          <w:rFonts w:ascii="Times New Roman" w:eastAsia="Times New Roman" w:hAnsi="Times New Roman" w:cs="Times New Roman"/>
          <w:bCs/>
          <w:sz w:val="24"/>
          <w:szCs w:val="24"/>
        </w:rPr>
        <w:t>jānodrošina būv</w:t>
      </w:r>
      <w:r>
        <w:rPr>
          <w:rFonts w:ascii="Times New Roman" w:eastAsia="Times New Roman" w:hAnsi="Times New Roman" w:cs="Times New Roman"/>
          <w:bCs/>
          <w:sz w:val="24"/>
          <w:szCs w:val="24"/>
        </w:rPr>
        <w:t xml:space="preserve">darbu </w:t>
      </w:r>
      <w:r w:rsidRPr="00F524E8">
        <w:rPr>
          <w:rFonts w:ascii="Times New Roman" w:eastAsia="Times New Roman" w:hAnsi="Times New Roman" w:cs="Times New Roman"/>
          <w:bCs/>
          <w:sz w:val="24"/>
          <w:szCs w:val="24"/>
        </w:rPr>
        <w:t>vadītājs, kuram ir</w:t>
      </w:r>
      <w:r>
        <w:rPr>
          <w:rFonts w:ascii="Times New Roman" w:eastAsia="Times New Roman" w:hAnsi="Times New Roman" w:cs="Times New Roman"/>
          <w:bCs/>
          <w:sz w:val="24"/>
          <w:szCs w:val="24"/>
        </w:rPr>
        <w:t>:</w:t>
      </w:r>
    </w:p>
    <w:p w:rsidR="0062046F" w:rsidP="0062046F" w14:paraId="1F3FB12D" w14:textId="0A099EC2">
      <w:pPr>
        <w:numPr>
          <w:ilvl w:val="2"/>
          <w:numId w:val="6"/>
        </w:numPr>
        <w:spacing w:after="0" w:line="240" w:lineRule="auto"/>
        <w:jc w:val="both"/>
        <w:rPr>
          <w:rFonts w:ascii="Times New Roman" w:eastAsia="Times New Roman" w:hAnsi="Times New Roman" w:cs="Times New Roman"/>
          <w:bCs/>
          <w:sz w:val="24"/>
          <w:szCs w:val="24"/>
        </w:rPr>
      </w:pPr>
      <w:r w:rsidRPr="00F524E8">
        <w:rPr>
          <w:rFonts w:ascii="Times New Roman" w:eastAsia="Times New Roman" w:hAnsi="Times New Roman" w:cs="Times New Roman"/>
          <w:bCs/>
          <w:sz w:val="24"/>
          <w:szCs w:val="24"/>
        </w:rPr>
        <w:t xml:space="preserve"> </w:t>
      </w:r>
      <w:r w:rsidRPr="00D3278D" w:rsidR="00D3278D">
        <w:rPr>
          <w:rFonts w:ascii="Times New Roman" w:eastAsia="Times New Roman" w:hAnsi="Times New Roman" w:cs="Times New Roman"/>
          <w:bCs/>
          <w:sz w:val="24"/>
          <w:szCs w:val="24"/>
        </w:rPr>
        <w:t xml:space="preserve">Būvspeciālistu reģistrā reģistrēts būvprakses sertifikāts </w:t>
      </w:r>
      <w:r w:rsidR="00C10005">
        <w:rPr>
          <w:rFonts w:ascii="Times New Roman" w:eastAsia="Times New Roman" w:hAnsi="Times New Roman" w:cs="Times New Roman"/>
          <w:bCs/>
          <w:sz w:val="24"/>
          <w:szCs w:val="24"/>
        </w:rPr>
        <w:t>ūdensapgādes un kanalizācijas sistēmu būvdarbu vadīšanā</w:t>
      </w:r>
      <w:r w:rsidRPr="00F524E8" w:rsidR="00C10005">
        <w:rPr>
          <w:rFonts w:ascii="Times New Roman" w:eastAsia="Times New Roman" w:hAnsi="Times New Roman" w:cs="Times New Roman"/>
          <w:bCs/>
          <w:sz w:val="24"/>
          <w:szCs w:val="24"/>
        </w:rPr>
        <w:t xml:space="preserve"> </w:t>
      </w:r>
      <w:r w:rsidRPr="00F524E8">
        <w:rPr>
          <w:rFonts w:ascii="Times New Roman" w:eastAsia="Times New Roman" w:hAnsi="Times New Roman" w:cs="Times New Roman"/>
          <w:bCs/>
          <w:sz w:val="24"/>
          <w:szCs w:val="24"/>
        </w:rPr>
        <w:t>vai līdzvērtīgas iestādes ārvalstīs izdots kvalifikāciju apstiprinošs dokuments</w:t>
      </w:r>
      <w:r w:rsidR="00C10005">
        <w:rPr>
          <w:rFonts w:ascii="Times New Roman" w:eastAsia="Times New Roman" w:hAnsi="Times New Roman" w:cs="Times New Roman"/>
          <w:bCs/>
          <w:sz w:val="24"/>
          <w:szCs w:val="24"/>
        </w:rPr>
        <w:t xml:space="preserve"> kas dod tiesības vadīt </w:t>
      </w:r>
      <w:r w:rsidRPr="00F524E8">
        <w:rPr>
          <w:rFonts w:ascii="Times New Roman" w:eastAsia="Times New Roman" w:hAnsi="Times New Roman" w:cs="Times New Roman"/>
          <w:bCs/>
          <w:sz w:val="24"/>
          <w:szCs w:val="24"/>
        </w:rPr>
        <w:t xml:space="preserve"> </w:t>
      </w:r>
      <w:r w:rsidR="00C10005">
        <w:rPr>
          <w:rFonts w:ascii="Times New Roman" w:eastAsia="Times New Roman" w:hAnsi="Times New Roman" w:cs="Times New Roman"/>
          <w:bCs/>
          <w:sz w:val="24"/>
          <w:szCs w:val="24"/>
        </w:rPr>
        <w:t xml:space="preserve">ūdensapgādes un kanalizācijas sistēmu būvdarbus. </w:t>
      </w:r>
      <w:r w:rsidRPr="00F524E8">
        <w:rPr>
          <w:rFonts w:ascii="Times New Roman" w:eastAsia="Times New Roman" w:hAnsi="Times New Roman" w:cs="Times New Roman"/>
          <w:bCs/>
          <w:sz w:val="24"/>
          <w:szCs w:val="24"/>
        </w:rPr>
        <w:t xml:space="preserve">Profesionālās kvalifikācijas sertifikātam ir jābūt spēkā esošam. </w:t>
      </w:r>
    </w:p>
    <w:p w:rsidR="0062046F" w:rsidRPr="00C10005" w:rsidP="0062046F" w14:paraId="697CCB8F" w14:textId="56BBD3B0">
      <w:pPr>
        <w:pStyle w:val="ListParagraph"/>
        <w:numPr>
          <w:ilvl w:val="2"/>
          <w:numId w:val="6"/>
        </w:numPr>
        <w:spacing w:line="240" w:lineRule="auto"/>
        <w:jc w:val="both"/>
        <w:rPr>
          <w:rFonts w:ascii="Times New Roman" w:eastAsia="Times New Roman" w:hAnsi="Times New Roman" w:cs="Times New Roman"/>
          <w:bCs/>
          <w:sz w:val="24"/>
          <w:szCs w:val="24"/>
        </w:rPr>
      </w:pPr>
      <w:r w:rsidRPr="006E4854">
        <w:rPr>
          <w:rFonts w:ascii="Times New Roman" w:eastAsia="Times New Roman" w:hAnsi="Times New Roman" w:cs="Times New Roman"/>
          <w:bCs/>
          <w:sz w:val="24"/>
          <w:szCs w:val="24"/>
        </w:rPr>
        <w:t xml:space="preserve">iepriekšējo 5 (piecu) gadu laikā (2021., 2022., 2023., 2024., 2025. un 2026. gadā līdz piedāvājuma iesniegšanas brīdim), ir vismaz 1 (viena) </w:t>
      </w:r>
      <w:r w:rsidRPr="006E4854">
        <w:rPr>
          <w:rFonts w:ascii="Times New Roman" w:eastAsia="Times New Roman" w:hAnsi="Times New Roman" w:cs="Times New Roman"/>
          <w:b/>
          <w:bCs/>
          <w:sz w:val="24"/>
          <w:szCs w:val="24"/>
        </w:rPr>
        <w:t>pieredze</w:t>
      </w:r>
      <w:r w:rsidRPr="006E4854">
        <w:rPr>
          <w:rFonts w:ascii="Times New Roman" w:eastAsia="Times New Roman" w:hAnsi="Times New Roman" w:cs="Times New Roman"/>
          <w:bCs/>
          <w:sz w:val="24"/>
          <w:szCs w:val="24"/>
        </w:rPr>
        <w:t xml:space="preserve"> kā būv</w:t>
      </w:r>
      <w:r>
        <w:rPr>
          <w:rFonts w:ascii="Times New Roman" w:eastAsia="Times New Roman" w:hAnsi="Times New Roman" w:cs="Times New Roman"/>
          <w:bCs/>
          <w:sz w:val="24"/>
          <w:szCs w:val="24"/>
        </w:rPr>
        <w:t xml:space="preserve">darbu </w:t>
      </w:r>
      <w:r w:rsidRPr="004D1C1F">
        <w:rPr>
          <w:rFonts w:ascii="Times New Roman" w:eastAsia="Times New Roman" w:hAnsi="Times New Roman" w:cs="Times New Roman"/>
          <w:bCs/>
          <w:sz w:val="24"/>
          <w:szCs w:val="24"/>
        </w:rPr>
        <w:t xml:space="preserve">vadītājam </w:t>
      </w:r>
      <w:r w:rsidRPr="004D1C1F" w:rsidR="00C10005">
        <w:rPr>
          <w:rFonts w:ascii="Times New Roman" w:eastAsia="Times New Roman" w:hAnsi="Times New Roman" w:cs="Times New Roman"/>
          <w:bCs/>
          <w:sz w:val="24"/>
          <w:szCs w:val="24"/>
        </w:rPr>
        <w:t xml:space="preserve">līdzīga rakstura </w:t>
      </w:r>
      <w:r w:rsidRPr="004D1C1F">
        <w:rPr>
          <w:rFonts w:ascii="Times New Roman" w:eastAsia="Times New Roman" w:hAnsi="Times New Roman" w:cs="Times New Roman"/>
          <w:bCs/>
          <w:sz w:val="24"/>
          <w:szCs w:val="24"/>
        </w:rPr>
        <w:t>ūdensapgādes</w:t>
      </w:r>
      <w:r>
        <w:rPr>
          <w:rFonts w:ascii="Times New Roman" w:eastAsia="Times New Roman" w:hAnsi="Times New Roman" w:cs="Times New Roman"/>
          <w:bCs/>
          <w:sz w:val="24"/>
          <w:szCs w:val="24"/>
        </w:rPr>
        <w:t xml:space="preserve"> vai kanalizācijas pieslēguma izbūv</w:t>
      </w:r>
      <w:r w:rsidR="00C10005">
        <w:rPr>
          <w:rFonts w:ascii="Times New Roman" w:eastAsia="Times New Roman" w:hAnsi="Times New Roman" w:cs="Times New Roman"/>
          <w:bCs/>
          <w:sz w:val="24"/>
          <w:szCs w:val="24"/>
        </w:rPr>
        <w:t>es vadīšanā</w:t>
      </w:r>
      <w:r w:rsidRPr="00C10005">
        <w:rPr>
          <w:rFonts w:ascii="Times New Roman" w:eastAsia="Times New Roman" w:hAnsi="Times New Roman" w:cs="Times New Roman"/>
          <w:bCs/>
          <w:sz w:val="24"/>
          <w:szCs w:val="24"/>
        </w:rPr>
        <w:t>.</w:t>
      </w:r>
      <w:r w:rsidRPr="00C10005" w:rsidR="00C10005">
        <w:rPr>
          <w:bCs/>
          <w:color w:val="1E7B34"/>
          <w:sz w:val="18"/>
          <w:szCs w:val="18"/>
        </w:rPr>
        <w:t xml:space="preserve"> </w:t>
      </w:r>
      <w:r w:rsidRPr="00C10005" w:rsidR="00C10005">
        <w:rPr>
          <w:rFonts w:ascii="Times New Roman" w:eastAsia="Times New Roman" w:hAnsi="Times New Roman" w:cs="Times New Roman"/>
          <w:bCs/>
          <w:sz w:val="24"/>
          <w:szCs w:val="24"/>
        </w:rPr>
        <w:t>Par līdzīga rakstura būvdarbu vadīšanu uzskata ūdensapgādes vai kanalizācijas izbūves vadīšanu, kuru pasūtītājs pieņēmis bez iebildumiem.</w:t>
      </w:r>
    </w:p>
    <w:p w:rsidR="00C72E72" w:rsidRPr="00DE3057" w:rsidP="005F2B00" w14:paraId="083C0A17" w14:textId="77777777">
      <w:pPr>
        <w:pStyle w:val="ListParagraph"/>
        <w:numPr>
          <w:ilvl w:val="0"/>
          <w:numId w:val="6"/>
        </w:numPr>
        <w:spacing w:after="0" w:line="240" w:lineRule="auto"/>
        <w:ind w:left="426" w:hanging="426"/>
        <w:rPr>
          <w:rFonts w:ascii="Times New Roman" w:eastAsia="Times New Roman" w:hAnsi="Times New Roman" w:cs="Times New Roman"/>
          <w:bCs/>
          <w:sz w:val="24"/>
          <w:szCs w:val="24"/>
        </w:rPr>
      </w:pPr>
      <w:r w:rsidRPr="00DE3057">
        <w:rPr>
          <w:rFonts w:ascii="Times New Roman" w:eastAsia="Times New Roman" w:hAnsi="Times New Roman" w:cs="Times New Roman"/>
          <w:bCs/>
          <w:sz w:val="24"/>
          <w:szCs w:val="24"/>
        </w:rPr>
        <w:t>Pretendenta iesniedzamie dokumenti:</w:t>
      </w:r>
    </w:p>
    <w:p w:rsidR="00C72E72" w:rsidRPr="00DE3057" w:rsidP="005F2B00" w14:paraId="025BD433" w14:textId="77777777">
      <w:pPr>
        <w:pStyle w:val="ListParagraph"/>
        <w:numPr>
          <w:ilvl w:val="1"/>
          <w:numId w:val="6"/>
        </w:numPr>
        <w:spacing w:after="0" w:line="240" w:lineRule="auto"/>
        <w:rPr>
          <w:rFonts w:ascii="Times New Roman" w:eastAsia="Times New Roman" w:hAnsi="Times New Roman" w:cs="Times New Roman"/>
          <w:bCs/>
          <w:sz w:val="24"/>
          <w:szCs w:val="24"/>
        </w:rPr>
      </w:pPr>
      <w:r w:rsidRPr="00DE3057">
        <w:rPr>
          <w:rFonts w:ascii="Times New Roman" w:eastAsia="Times New Roman" w:hAnsi="Times New Roman" w:cs="Times New Roman"/>
          <w:bCs/>
          <w:sz w:val="24"/>
          <w:szCs w:val="24"/>
        </w:rPr>
        <w:t>Kvalifikāciju apliecinošie dokumenti:</w:t>
      </w:r>
    </w:p>
    <w:p w:rsidR="00C72E72" w:rsidRPr="00DE3057" w:rsidP="005F2B00" w14:paraId="17E852B7" w14:textId="33989AAA">
      <w:pPr>
        <w:pStyle w:val="ListParagraph"/>
        <w:numPr>
          <w:ilvl w:val="2"/>
          <w:numId w:val="6"/>
        </w:numPr>
        <w:spacing w:after="0" w:line="240" w:lineRule="auto"/>
        <w:jc w:val="both"/>
        <w:rPr>
          <w:rFonts w:ascii="Times New Roman" w:eastAsia="Times New Roman" w:hAnsi="Times New Roman" w:cs="Times New Roman"/>
          <w:bCs/>
          <w:sz w:val="24"/>
          <w:szCs w:val="24"/>
        </w:rPr>
      </w:pPr>
      <w:r w:rsidRPr="00DE3057">
        <w:rPr>
          <w:rFonts w:ascii="Times New Roman" w:eastAsia="Times New Roman" w:hAnsi="Times New Roman" w:cs="Times New Roman"/>
          <w:bCs/>
          <w:sz w:val="24"/>
          <w:szCs w:val="24"/>
        </w:rPr>
        <w:t xml:space="preserve">Pieteikums dalībai iepirkumā, kas sagatavots atbilstoši formai </w:t>
      </w:r>
      <w:r w:rsidR="004D1C1F">
        <w:rPr>
          <w:rFonts w:ascii="Times New Roman" w:eastAsia="Times New Roman" w:hAnsi="Times New Roman" w:cs="Times New Roman"/>
          <w:bCs/>
          <w:sz w:val="24"/>
          <w:szCs w:val="24"/>
        </w:rPr>
        <w:t>N</w:t>
      </w:r>
      <w:r w:rsidRPr="00DE3057">
        <w:rPr>
          <w:rFonts w:ascii="Times New Roman" w:eastAsia="Times New Roman" w:hAnsi="Times New Roman" w:cs="Times New Roman"/>
          <w:bCs/>
          <w:sz w:val="24"/>
          <w:szCs w:val="24"/>
        </w:rPr>
        <w:t xml:space="preserve">olikuma </w:t>
      </w:r>
      <w:r w:rsidR="006272FD">
        <w:rPr>
          <w:rFonts w:ascii="Times New Roman" w:eastAsia="Times New Roman" w:hAnsi="Times New Roman" w:cs="Times New Roman"/>
          <w:bCs/>
          <w:sz w:val="24"/>
          <w:szCs w:val="24"/>
        </w:rPr>
        <w:t>3</w:t>
      </w:r>
      <w:r w:rsidRPr="00DE3057">
        <w:rPr>
          <w:rFonts w:ascii="Times New Roman" w:eastAsia="Times New Roman" w:hAnsi="Times New Roman" w:cs="Times New Roman"/>
          <w:bCs/>
          <w:sz w:val="24"/>
          <w:szCs w:val="24"/>
        </w:rPr>
        <w:t>.pielikumā</w:t>
      </w:r>
      <w:r w:rsidR="004D1C1F">
        <w:rPr>
          <w:rFonts w:ascii="Times New Roman" w:eastAsia="Times New Roman" w:hAnsi="Times New Roman" w:cs="Times New Roman"/>
          <w:bCs/>
          <w:sz w:val="24"/>
          <w:szCs w:val="24"/>
        </w:rPr>
        <w:t xml:space="preserve"> </w:t>
      </w:r>
      <w:r w:rsidRPr="004D1C1F" w:rsidR="004D1C1F">
        <w:rPr>
          <w:rFonts w:ascii="Times New Roman" w:eastAsia="Times New Roman" w:hAnsi="Times New Roman" w:cs="Times New Roman"/>
          <w:b/>
          <w:bCs/>
          <w:sz w:val="24"/>
          <w:szCs w:val="24"/>
        </w:rPr>
        <w:t>“</w:t>
      </w:r>
      <w:r w:rsidRPr="004D1C1F" w:rsidR="004D1C1F">
        <w:rPr>
          <w:rFonts w:ascii="Times New Roman" w:eastAsia="Times New Roman" w:hAnsi="Times New Roman" w:cs="Times New Roman"/>
          <w:sz w:val="24"/>
          <w:szCs w:val="24"/>
        </w:rPr>
        <w:t>Pretendenta pieteikums”</w:t>
      </w:r>
      <w:r w:rsidRPr="004D1C1F">
        <w:rPr>
          <w:rFonts w:ascii="Times New Roman" w:eastAsia="Times New Roman" w:hAnsi="Times New Roman" w:cs="Times New Roman"/>
          <w:sz w:val="24"/>
          <w:szCs w:val="24"/>
        </w:rPr>
        <w:t>.</w:t>
      </w:r>
      <w:r w:rsidRPr="00DE3057">
        <w:rPr>
          <w:rFonts w:ascii="Times New Roman" w:eastAsia="Times New Roman" w:hAnsi="Times New Roman" w:cs="Times New Roman"/>
          <w:bCs/>
          <w:iCs/>
          <w:sz w:val="24"/>
          <w:szCs w:val="24"/>
        </w:rPr>
        <w:t xml:space="preserve"> </w:t>
      </w:r>
    </w:p>
    <w:p w:rsidR="00462648" w:rsidP="004D1C1F" w14:paraId="66D55338" w14:textId="1F3BAB9A">
      <w:pPr>
        <w:pStyle w:val="ListParagraph"/>
        <w:numPr>
          <w:ilvl w:val="2"/>
          <w:numId w:val="6"/>
        </w:numPr>
        <w:spacing w:after="0" w:line="240" w:lineRule="auto"/>
        <w:jc w:val="both"/>
        <w:rPr>
          <w:rFonts w:ascii="Times New Roman" w:eastAsia="Times New Roman" w:hAnsi="Times New Roman" w:cs="Times New Roman"/>
          <w:bCs/>
          <w:sz w:val="24"/>
          <w:szCs w:val="24"/>
        </w:rPr>
      </w:pPr>
      <w:r w:rsidRPr="00DE3057">
        <w:rPr>
          <w:rFonts w:ascii="Times New Roman" w:eastAsia="Times New Roman" w:hAnsi="Times New Roman" w:cs="Times New Roman"/>
          <w:bCs/>
          <w:sz w:val="24"/>
          <w:szCs w:val="24"/>
        </w:rPr>
        <w:t xml:space="preserve">Pretendenta piedāvāto speciālistu saraksts atbilstoši formai </w:t>
      </w:r>
      <w:r w:rsidR="004D1C1F">
        <w:rPr>
          <w:rFonts w:ascii="Times New Roman" w:eastAsia="Times New Roman" w:hAnsi="Times New Roman" w:cs="Times New Roman"/>
          <w:bCs/>
          <w:sz w:val="24"/>
          <w:szCs w:val="24"/>
        </w:rPr>
        <w:t>N</w:t>
      </w:r>
      <w:r w:rsidRPr="00DE3057">
        <w:rPr>
          <w:rFonts w:ascii="Times New Roman" w:eastAsia="Times New Roman" w:hAnsi="Times New Roman" w:cs="Times New Roman"/>
          <w:bCs/>
          <w:sz w:val="24"/>
          <w:szCs w:val="24"/>
        </w:rPr>
        <w:t xml:space="preserve">olikuma </w:t>
      </w:r>
      <w:r w:rsidR="006272FD">
        <w:rPr>
          <w:rFonts w:ascii="Times New Roman" w:eastAsia="Times New Roman" w:hAnsi="Times New Roman" w:cs="Times New Roman"/>
          <w:bCs/>
          <w:sz w:val="24"/>
          <w:szCs w:val="24"/>
        </w:rPr>
        <w:t>4</w:t>
      </w:r>
      <w:r w:rsidRPr="00DE3057">
        <w:rPr>
          <w:rFonts w:ascii="Times New Roman" w:eastAsia="Times New Roman" w:hAnsi="Times New Roman" w:cs="Times New Roman"/>
          <w:bCs/>
          <w:sz w:val="24"/>
          <w:szCs w:val="24"/>
        </w:rPr>
        <w:t>.pielikumā</w:t>
      </w:r>
      <w:r w:rsidR="004D1C1F">
        <w:rPr>
          <w:rFonts w:ascii="Times New Roman" w:eastAsia="Times New Roman" w:hAnsi="Times New Roman" w:cs="Times New Roman"/>
          <w:bCs/>
          <w:sz w:val="24"/>
          <w:szCs w:val="24"/>
        </w:rPr>
        <w:t xml:space="preserve"> </w:t>
      </w:r>
      <w:r w:rsidRPr="004D1C1F" w:rsidR="004D1C1F">
        <w:rPr>
          <w:rFonts w:ascii="Times New Roman" w:eastAsia="Times New Roman" w:hAnsi="Times New Roman" w:cs="Times New Roman"/>
          <w:bCs/>
          <w:sz w:val="24"/>
          <w:szCs w:val="24"/>
        </w:rPr>
        <w:t>“Pretendenta piedāvātais speciālists un speciālista pieredze”</w:t>
      </w:r>
      <w:r w:rsidR="006272FD">
        <w:rPr>
          <w:rFonts w:ascii="Times New Roman" w:eastAsia="Times New Roman" w:hAnsi="Times New Roman" w:cs="Times New Roman"/>
          <w:bCs/>
          <w:sz w:val="24"/>
          <w:szCs w:val="24"/>
        </w:rPr>
        <w:t>,</w:t>
      </w:r>
      <w:r w:rsidRPr="00DE3057">
        <w:rPr>
          <w:rFonts w:ascii="Times New Roman" w:eastAsia="Times New Roman" w:hAnsi="Times New Roman" w:cs="Times New Roman"/>
          <w:bCs/>
          <w:iCs/>
          <w:sz w:val="24"/>
          <w:szCs w:val="24"/>
        </w:rPr>
        <w:t xml:space="preserve"> </w:t>
      </w:r>
      <w:r w:rsidRPr="00DE3057" w:rsidR="006272FD">
        <w:rPr>
          <w:rFonts w:ascii="Times New Roman" w:eastAsia="Times New Roman" w:hAnsi="Times New Roman" w:cs="Times New Roman"/>
          <w:bCs/>
          <w:sz w:val="24"/>
          <w:szCs w:val="24"/>
        </w:rPr>
        <w:t xml:space="preserve">kurā ietverta informācija, kas apliecina pretendenta </w:t>
      </w:r>
      <w:r w:rsidR="006272FD">
        <w:rPr>
          <w:rFonts w:ascii="Times New Roman" w:eastAsia="Times New Roman" w:hAnsi="Times New Roman" w:cs="Times New Roman"/>
          <w:bCs/>
          <w:sz w:val="24"/>
          <w:szCs w:val="24"/>
        </w:rPr>
        <w:t xml:space="preserve">piesaistītā speciālista </w:t>
      </w:r>
      <w:r w:rsidRPr="00DE3057" w:rsidR="006272FD">
        <w:rPr>
          <w:rFonts w:ascii="Times New Roman" w:eastAsia="Times New Roman" w:hAnsi="Times New Roman" w:cs="Times New Roman"/>
          <w:bCs/>
          <w:sz w:val="24"/>
          <w:szCs w:val="24"/>
        </w:rPr>
        <w:t>atbilstību nolikuma 7.</w:t>
      </w:r>
      <w:r w:rsidR="004C591F">
        <w:rPr>
          <w:rFonts w:ascii="Times New Roman" w:eastAsia="Times New Roman" w:hAnsi="Times New Roman" w:cs="Times New Roman"/>
          <w:bCs/>
          <w:sz w:val="24"/>
          <w:szCs w:val="24"/>
        </w:rPr>
        <w:t>3</w:t>
      </w:r>
      <w:r w:rsidRPr="00DE3057" w:rsidR="006272FD">
        <w:rPr>
          <w:rFonts w:ascii="Times New Roman" w:eastAsia="Times New Roman" w:hAnsi="Times New Roman" w:cs="Times New Roman"/>
          <w:bCs/>
          <w:sz w:val="24"/>
          <w:szCs w:val="24"/>
        </w:rPr>
        <w:t>.apakšpunktā izvirzītajām prasībām</w:t>
      </w:r>
      <w:r w:rsidR="006272FD">
        <w:rPr>
          <w:rFonts w:ascii="Times New Roman" w:eastAsia="Times New Roman" w:hAnsi="Times New Roman" w:cs="Times New Roman"/>
          <w:bCs/>
          <w:sz w:val="24"/>
          <w:szCs w:val="24"/>
        </w:rPr>
        <w:t xml:space="preserve">. </w:t>
      </w:r>
      <w:r w:rsidRPr="006272FD" w:rsidR="006272FD">
        <w:rPr>
          <w:rFonts w:ascii="Times New Roman" w:eastAsia="Times New Roman" w:hAnsi="Times New Roman" w:cs="Times New Roman"/>
          <w:bCs/>
          <w:sz w:val="24"/>
          <w:szCs w:val="24"/>
        </w:rPr>
        <w:t>Par iepirkumā iesaistīto kvalificēto darbinieku sarakstā norādītā speciālista sertifikāta esamību un termiņiem Pasūtītājs pārliecinās BIS tīmekļvietnē https://bis.gov.lv/bisp/lv/specialist_certificates, kur ir pieejama Būvspeciālistu reģistra datu bāze.</w:t>
      </w:r>
      <w:r w:rsidR="004D1C1F">
        <w:rPr>
          <w:rFonts w:ascii="Times New Roman" w:eastAsia="Times New Roman" w:hAnsi="Times New Roman" w:cs="Times New Roman"/>
          <w:bCs/>
          <w:sz w:val="24"/>
          <w:szCs w:val="24"/>
        </w:rPr>
        <w:t xml:space="preserve"> </w:t>
      </w:r>
    </w:p>
    <w:p w:rsidR="004D1C1F" w:rsidRPr="004D1C1F" w:rsidP="004D1C1F" w14:paraId="70DCE314" w14:textId="1DA5C1D7">
      <w:pPr>
        <w:pStyle w:val="ListParagraph"/>
        <w:numPr>
          <w:ilvl w:val="2"/>
          <w:numId w:val="6"/>
        </w:numPr>
        <w:spacing w:after="0" w:line="240" w:lineRule="auto"/>
        <w:jc w:val="both"/>
        <w:rPr>
          <w:rFonts w:ascii="Times New Roman" w:eastAsia="Times New Roman" w:hAnsi="Times New Roman" w:cs="Times New Roman"/>
          <w:bCs/>
          <w:sz w:val="24"/>
          <w:szCs w:val="24"/>
        </w:rPr>
      </w:pPr>
      <w:r w:rsidRPr="004D1C1F">
        <w:rPr>
          <w:rFonts w:ascii="Times New Roman" w:eastAsia="Times New Roman" w:hAnsi="Times New Roman" w:cs="Times New Roman"/>
          <w:bCs/>
          <w:sz w:val="24"/>
          <w:szCs w:val="24"/>
        </w:rPr>
        <w:t xml:space="preserve">Ja projektēšanā iesaistīto kvalificēto darbinieku sarakstā norādītais </w:t>
      </w:r>
      <w:r w:rsidR="00283793">
        <w:rPr>
          <w:rFonts w:ascii="Times New Roman" w:eastAsia="Times New Roman" w:hAnsi="Times New Roman" w:cs="Times New Roman"/>
          <w:bCs/>
          <w:sz w:val="24"/>
          <w:szCs w:val="24"/>
        </w:rPr>
        <w:t>būvdarbu vadītājs</w:t>
      </w:r>
      <w:r w:rsidRPr="004D1C1F">
        <w:rPr>
          <w:rFonts w:ascii="Times New Roman" w:eastAsia="Times New Roman" w:hAnsi="Times New Roman" w:cs="Times New Roman"/>
          <w:bCs/>
          <w:sz w:val="24"/>
          <w:szCs w:val="24"/>
        </w:rPr>
        <w:t xml:space="preserve"> nav reģistrēts Būvkomersantu reģistrā kā pretendenta darbinieks, tad pretendentam jāiesniedz attiecīgā atbildīgā speciālista parakstīts apliecinājums (Nolikuma 5.pielikums) par to, ka pirms iepirkuma līguma noslēgšanas tiks noslēgts darba vai uzņēmuma līgums ar attiecīgo speciālistu.</w:t>
      </w:r>
    </w:p>
    <w:p w:rsidR="00C72E72" w:rsidRPr="00DE3057" w:rsidP="005F2B00" w14:paraId="4FB3A3C8" w14:textId="77777777">
      <w:pPr>
        <w:pStyle w:val="ListParagraph"/>
        <w:numPr>
          <w:ilvl w:val="1"/>
          <w:numId w:val="6"/>
        </w:numPr>
        <w:spacing w:after="0" w:line="240" w:lineRule="auto"/>
        <w:rPr>
          <w:rFonts w:ascii="Times New Roman" w:eastAsia="Times New Roman" w:hAnsi="Times New Roman" w:cs="Times New Roman"/>
          <w:bCs/>
          <w:sz w:val="24"/>
          <w:szCs w:val="24"/>
        </w:rPr>
      </w:pPr>
      <w:r w:rsidRPr="00DE3057">
        <w:rPr>
          <w:rFonts w:ascii="Times New Roman" w:eastAsia="Times New Roman" w:hAnsi="Times New Roman" w:cs="Times New Roman"/>
          <w:bCs/>
          <w:sz w:val="24"/>
          <w:szCs w:val="24"/>
        </w:rPr>
        <w:t>Finanšu piedāvājums</w:t>
      </w:r>
    </w:p>
    <w:p w:rsidR="00283793" w:rsidRPr="00283793" w:rsidP="005F2B00" w14:paraId="061E0459" w14:textId="41265AC5">
      <w:pPr>
        <w:pStyle w:val="ListParagraph"/>
        <w:numPr>
          <w:ilvl w:val="2"/>
          <w:numId w:val="6"/>
        </w:numPr>
        <w:spacing w:after="0" w:line="240" w:lineRule="auto"/>
        <w:rPr>
          <w:rFonts w:ascii="Times New Roman" w:eastAsia="Times New Roman" w:hAnsi="Times New Roman" w:cs="Times New Roman"/>
          <w:bCs/>
          <w:sz w:val="24"/>
          <w:szCs w:val="24"/>
        </w:rPr>
      </w:pPr>
      <w:r w:rsidRPr="00283793">
        <w:rPr>
          <w:rFonts w:ascii="Times New Roman" w:eastAsia="Times New Roman" w:hAnsi="Times New Roman" w:cs="Times New Roman"/>
          <w:bCs/>
          <w:sz w:val="24"/>
          <w:szCs w:val="24"/>
        </w:rPr>
        <w:t>Finanšu piedāvājums atbilstoši formai Nolikuma 2. pielikumā “Finanšu piedāvājums”.</w:t>
      </w:r>
    </w:p>
    <w:p w:rsidR="00C72E72" w:rsidRPr="00DE3057" w:rsidP="00283793" w14:paraId="24EE824D" w14:textId="3E1DE062">
      <w:pPr>
        <w:pStyle w:val="ListParagraph"/>
        <w:numPr>
          <w:ilvl w:val="2"/>
          <w:numId w:val="6"/>
        </w:numPr>
        <w:spacing w:after="0" w:line="240" w:lineRule="auto"/>
        <w:jc w:val="both"/>
        <w:rPr>
          <w:rFonts w:ascii="Times New Roman" w:eastAsia="Times New Roman" w:hAnsi="Times New Roman" w:cs="Times New Roman"/>
          <w:bCs/>
          <w:sz w:val="24"/>
          <w:szCs w:val="24"/>
        </w:rPr>
      </w:pPr>
      <w:r w:rsidRPr="00DE3057">
        <w:rPr>
          <w:rFonts w:ascii="Times New Roman" w:eastAsia="Times New Roman" w:hAnsi="Times New Roman" w:cs="Times New Roman"/>
          <w:bCs/>
          <w:sz w:val="24"/>
          <w:szCs w:val="24"/>
        </w:rPr>
        <w:t xml:space="preserve">Pretendents kopējo piedāvājuma cenu EUR bez PVN ar ne vairāk kā </w:t>
      </w:r>
      <w:r w:rsidRPr="00283793">
        <w:rPr>
          <w:rFonts w:ascii="Times New Roman" w:hAnsi="Times New Roman" w:cs="Times New Roman"/>
        </w:rPr>
        <w:t>2</w:t>
      </w:r>
      <w:r w:rsidRPr="00283793" w:rsidR="00283793">
        <w:rPr>
          <w:rFonts w:ascii="Times New Roman" w:hAnsi="Times New Roman" w:cs="Times New Roman"/>
        </w:rPr>
        <w:t> (</w:t>
      </w:r>
      <w:r w:rsidRPr="00283793">
        <w:rPr>
          <w:rFonts w:ascii="Times New Roman" w:hAnsi="Times New Roman" w:cs="Times New Roman"/>
        </w:rPr>
        <w:t>divām</w:t>
      </w:r>
      <w:r w:rsidRPr="00283793">
        <w:rPr>
          <w:rFonts w:ascii="Times New Roman" w:eastAsia="Times New Roman" w:hAnsi="Times New Roman" w:cs="Times New Roman"/>
          <w:bCs/>
          <w:sz w:val="24"/>
          <w:szCs w:val="24"/>
        </w:rPr>
        <w:t>) zīmēm</w:t>
      </w:r>
      <w:r w:rsidRPr="00DE3057">
        <w:rPr>
          <w:rFonts w:ascii="Times New Roman" w:eastAsia="Times New Roman" w:hAnsi="Times New Roman" w:cs="Times New Roman"/>
          <w:bCs/>
          <w:sz w:val="24"/>
          <w:szCs w:val="24"/>
        </w:rPr>
        <w:t xml:space="preserve"> aiz komata. </w:t>
      </w:r>
    </w:p>
    <w:p w:rsidR="00C72E72" w:rsidRPr="00DE3057" w:rsidP="00283793" w14:paraId="6D09998A" w14:textId="76770F55">
      <w:pPr>
        <w:pStyle w:val="ListParagraph"/>
        <w:numPr>
          <w:ilvl w:val="2"/>
          <w:numId w:val="6"/>
        </w:numPr>
        <w:spacing w:after="0" w:line="240" w:lineRule="auto"/>
        <w:jc w:val="both"/>
        <w:rPr>
          <w:rFonts w:ascii="Times New Roman" w:eastAsia="Times New Roman" w:hAnsi="Times New Roman" w:cs="Times New Roman"/>
          <w:bCs/>
          <w:sz w:val="24"/>
          <w:szCs w:val="24"/>
        </w:rPr>
      </w:pPr>
      <w:r w:rsidRPr="00DE3057">
        <w:rPr>
          <w:rFonts w:ascii="Times New Roman" w:eastAsia="Times New Roman" w:hAnsi="Times New Roman" w:cs="Times New Roman"/>
          <w:bCs/>
          <w:sz w:val="24"/>
          <w:szCs w:val="24"/>
        </w:rPr>
        <w:t>Pretendents f</w:t>
      </w:r>
      <w:r w:rsidRPr="00DE3057">
        <w:rPr>
          <w:rFonts w:ascii="Times New Roman" w:eastAsia="Times New Roman" w:hAnsi="Times New Roman" w:cs="Times New Roman"/>
          <w:bCs/>
          <w:iCs/>
          <w:sz w:val="24"/>
          <w:szCs w:val="24"/>
        </w:rPr>
        <w:t>inanšu piedāvājumā norādītajās cenās</w:t>
      </w:r>
      <w:r w:rsidRPr="00DE3057">
        <w:rPr>
          <w:rFonts w:ascii="Times New Roman" w:eastAsia="Times New Roman" w:hAnsi="Times New Roman" w:cs="Times New Roman"/>
          <w:bCs/>
          <w:i/>
          <w:iCs/>
          <w:sz w:val="24"/>
          <w:szCs w:val="24"/>
        </w:rPr>
        <w:t xml:space="preserve"> </w:t>
      </w:r>
      <w:r w:rsidRPr="00DE3057">
        <w:rPr>
          <w:rFonts w:ascii="Times New Roman" w:eastAsia="Times New Roman" w:hAnsi="Times New Roman" w:cs="Times New Roman"/>
          <w:bCs/>
          <w:sz w:val="24"/>
          <w:szCs w:val="24"/>
        </w:rPr>
        <w:t xml:space="preserve">iekļauj visas izmaksas, kas attiecas un ir saistītas ar līguma izpildi, proti, visus ar piegādi un darbu izpildi saistītos izdevumus, tai skaitā, </w:t>
      </w:r>
      <w:r w:rsidR="00EF6F8B">
        <w:rPr>
          <w:rFonts w:ascii="Times New Roman" w:eastAsia="Times New Roman" w:hAnsi="Times New Roman" w:cs="Times New Roman"/>
          <w:bCs/>
          <w:sz w:val="24"/>
          <w:szCs w:val="24"/>
        </w:rPr>
        <w:t xml:space="preserve">dokumentu izstrādi, </w:t>
      </w:r>
      <w:r w:rsidRPr="00DE3057">
        <w:rPr>
          <w:rFonts w:ascii="Times New Roman" w:eastAsia="Times New Roman" w:hAnsi="Times New Roman" w:cs="Times New Roman"/>
          <w:bCs/>
          <w:sz w:val="24"/>
          <w:szCs w:val="24"/>
        </w:rPr>
        <w:t>materiālu, darba algas, piegādes</w:t>
      </w:r>
      <w:r w:rsidRPr="00DE3057" w:rsidR="005F2B00">
        <w:rPr>
          <w:rFonts w:ascii="Times New Roman" w:eastAsia="Times New Roman" w:hAnsi="Times New Roman" w:cs="Times New Roman"/>
          <w:bCs/>
          <w:sz w:val="24"/>
          <w:szCs w:val="24"/>
        </w:rPr>
        <w:t>, garantijas laika apkalpošanas</w:t>
      </w:r>
      <w:r w:rsidRPr="00DE3057">
        <w:rPr>
          <w:rFonts w:ascii="Times New Roman" w:eastAsia="Times New Roman" w:hAnsi="Times New Roman" w:cs="Times New Roman"/>
          <w:bCs/>
          <w:sz w:val="24"/>
          <w:szCs w:val="24"/>
        </w:rPr>
        <w:t xml:space="preserve"> un citas izmaksas un visus Latvijas Republikas normatīvajos aktos paredzētos nodokļus un nodevas, izņemot PVN.</w:t>
      </w:r>
    </w:p>
    <w:p w:rsidR="00C72E72" w:rsidRPr="00DE3057" w:rsidP="006272FD" w14:paraId="24542D9C" w14:textId="77777777">
      <w:pPr>
        <w:pStyle w:val="ListParagraph"/>
        <w:numPr>
          <w:ilvl w:val="2"/>
          <w:numId w:val="6"/>
        </w:numPr>
        <w:spacing w:after="0" w:line="240" w:lineRule="auto"/>
        <w:jc w:val="both"/>
        <w:rPr>
          <w:rFonts w:ascii="Times New Roman" w:eastAsia="Times New Roman" w:hAnsi="Times New Roman" w:cs="Times New Roman"/>
          <w:bCs/>
          <w:sz w:val="24"/>
          <w:szCs w:val="24"/>
        </w:rPr>
      </w:pPr>
      <w:r w:rsidRPr="00DE3057">
        <w:rPr>
          <w:rFonts w:ascii="Times New Roman" w:eastAsia="Times New Roman" w:hAnsi="Times New Roman" w:cs="Times New Roman"/>
          <w:bCs/>
          <w:sz w:val="24"/>
          <w:szCs w:val="24"/>
        </w:rPr>
        <w:t>Pretendenta finanšu piedāvājumā norādītajai cenai ir jābūt nemainīgai visā Cenu aptaujas līguma darbības laikā. Iespējamā inflācija, tirgus apstākļu maiņa vai jebkuri citi apstākļi nevar būt par pamatu cenas izmaiņām un šo procesu radītās sekas Pretendentam ir jāprognozē un jāaprēķina, sagatavojot finanšu piedāvājumu.</w:t>
      </w:r>
    </w:p>
    <w:p w:rsidR="00C72E72" w:rsidRPr="00DE3057" w:rsidP="005F2B00" w14:paraId="4C66717E" w14:textId="77777777">
      <w:pPr>
        <w:pStyle w:val="ListParagraph"/>
        <w:numPr>
          <w:ilvl w:val="0"/>
          <w:numId w:val="6"/>
        </w:numPr>
        <w:spacing w:after="0" w:line="240" w:lineRule="auto"/>
        <w:ind w:left="426" w:hanging="426"/>
        <w:rPr>
          <w:rFonts w:ascii="Times New Roman" w:eastAsia="Times New Roman" w:hAnsi="Times New Roman" w:cs="Times New Roman"/>
          <w:bCs/>
          <w:sz w:val="24"/>
          <w:szCs w:val="24"/>
        </w:rPr>
      </w:pPr>
      <w:r w:rsidRPr="00DE3057">
        <w:rPr>
          <w:rFonts w:ascii="Times New Roman" w:eastAsia="Times New Roman" w:hAnsi="Times New Roman" w:cs="Times New Roman"/>
          <w:bCs/>
          <w:sz w:val="24"/>
          <w:szCs w:val="24"/>
        </w:rPr>
        <w:t>Piedāvājuma izvēles kritērijs</w:t>
      </w:r>
    </w:p>
    <w:p w:rsidR="00C72E72" w:rsidRPr="00DE3057" w:rsidP="006272FD" w14:paraId="111CD4FB" w14:textId="7A8BD30C">
      <w:pPr>
        <w:pStyle w:val="ListParagraph"/>
        <w:numPr>
          <w:ilvl w:val="1"/>
          <w:numId w:val="6"/>
        </w:numPr>
        <w:spacing w:after="0" w:line="240" w:lineRule="auto"/>
        <w:ind w:left="1134" w:hanging="567"/>
        <w:jc w:val="both"/>
        <w:rPr>
          <w:rFonts w:ascii="Times New Roman" w:eastAsia="Times New Roman" w:hAnsi="Times New Roman" w:cs="Times New Roman"/>
          <w:bCs/>
          <w:sz w:val="24"/>
          <w:szCs w:val="24"/>
        </w:rPr>
      </w:pPr>
      <w:r w:rsidRPr="00DE3057">
        <w:rPr>
          <w:rFonts w:ascii="Times New Roman" w:eastAsia="Times New Roman" w:hAnsi="Times New Roman" w:cs="Times New Roman"/>
          <w:bCs/>
          <w:sz w:val="24"/>
          <w:szCs w:val="24"/>
        </w:rPr>
        <w:t xml:space="preserve">Piedāvājums ar zemāko cenu, kas pilnībā atbilst </w:t>
      </w:r>
      <w:r w:rsidR="00EF6F8B">
        <w:rPr>
          <w:rFonts w:ascii="Times New Roman" w:eastAsia="Times New Roman" w:hAnsi="Times New Roman" w:cs="Times New Roman"/>
          <w:bCs/>
          <w:sz w:val="24"/>
          <w:szCs w:val="24"/>
        </w:rPr>
        <w:t>Nolikuma</w:t>
      </w:r>
      <w:r w:rsidRPr="00DE3057">
        <w:rPr>
          <w:rFonts w:ascii="Times New Roman" w:eastAsia="Times New Roman" w:hAnsi="Times New Roman" w:cs="Times New Roman"/>
          <w:bCs/>
          <w:sz w:val="24"/>
          <w:szCs w:val="24"/>
        </w:rPr>
        <w:t xml:space="preserve"> </w:t>
      </w:r>
      <w:r w:rsidR="00EF6F8B">
        <w:rPr>
          <w:rFonts w:ascii="Times New Roman" w:eastAsia="Times New Roman" w:hAnsi="Times New Roman" w:cs="Times New Roman"/>
          <w:bCs/>
          <w:sz w:val="24"/>
          <w:szCs w:val="24"/>
        </w:rPr>
        <w:t>prasībām</w:t>
      </w:r>
      <w:r w:rsidRPr="00DE3057">
        <w:rPr>
          <w:rFonts w:ascii="Times New Roman" w:eastAsia="Times New Roman" w:hAnsi="Times New Roman" w:cs="Times New Roman"/>
          <w:bCs/>
          <w:sz w:val="24"/>
          <w:szCs w:val="24"/>
        </w:rPr>
        <w:t xml:space="preserve"> (gadījumā, ja tiks nolemts piešķirt līguma slēgšanas tiesības). Ja pārbaudot piedāvājumā iekļauto informāciju, konstatē, ka tā neatbilst </w:t>
      </w:r>
      <w:r w:rsidR="00EF6F8B">
        <w:rPr>
          <w:rFonts w:ascii="Times New Roman" w:eastAsia="Times New Roman" w:hAnsi="Times New Roman" w:cs="Times New Roman"/>
          <w:bCs/>
          <w:sz w:val="24"/>
          <w:szCs w:val="24"/>
        </w:rPr>
        <w:t>N</w:t>
      </w:r>
      <w:r w:rsidRPr="00DE3057">
        <w:rPr>
          <w:rFonts w:ascii="Times New Roman" w:eastAsia="Times New Roman" w:hAnsi="Times New Roman" w:cs="Times New Roman"/>
          <w:bCs/>
          <w:sz w:val="24"/>
          <w:szCs w:val="24"/>
        </w:rPr>
        <w:t xml:space="preserve">olikumā noteiktajām prasībām vai nav iesniegti visi prasītie dokumenti, pretendents </w:t>
      </w:r>
      <w:r w:rsidR="00EF6F8B">
        <w:rPr>
          <w:rFonts w:ascii="Times New Roman" w:eastAsia="Times New Roman" w:hAnsi="Times New Roman" w:cs="Times New Roman"/>
          <w:bCs/>
          <w:sz w:val="24"/>
          <w:szCs w:val="24"/>
        </w:rPr>
        <w:t>ir tiesīgs piedāvājumu</w:t>
      </w:r>
      <w:r w:rsidRPr="00DE3057">
        <w:rPr>
          <w:rFonts w:ascii="Times New Roman" w:eastAsia="Times New Roman" w:hAnsi="Times New Roman" w:cs="Times New Roman"/>
          <w:bCs/>
          <w:sz w:val="24"/>
          <w:szCs w:val="24"/>
        </w:rPr>
        <w:t xml:space="preserve"> noraidīt un turpmāk </w:t>
      </w:r>
      <w:r w:rsidR="00EF6F8B">
        <w:rPr>
          <w:rFonts w:ascii="Times New Roman" w:eastAsia="Times New Roman" w:hAnsi="Times New Roman" w:cs="Times New Roman"/>
          <w:bCs/>
          <w:sz w:val="24"/>
          <w:szCs w:val="24"/>
        </w:rPr>
        <w:t xml:space="preserve">pieteikums </w:t>
      </w:r>
      <w:r w:rsidRPr="00DE3057">
        <w:rPr>
          <w:rFonts w:ascii="Times New Roman" w:eastAsia="Times New Roman" w:hAnsi="Times New Roman" w:cs="Times New Roman"/>
          <w:bCs/>
          <w:sz w:val="24"/>
          <w:szCs w:val="24"/>
        </w:rPr>
        <w:t>netiek vērtēts.</w:t>
      </w:r>
    </w:p>
    <w:p w:rsidR="00C72E72" w:rsidRPr="00DE3057" w:rsidP="006272FD" w14:paraId="1A234B5F" w14:textId="4A675178">
      <w:pPr>
        <w:pStyle w:val="ListParagraph"/>
        <w:numPr>
          <w:ilvl w:val="1"/>
          <w:numId w:val="6"/>
        </w:numPr>
        <w:spacing w:after="0" w:line="240" w:lineRule="auto"/>
        <w:ind w:left="1134" w:hanging="567"/>
        <w:jc w:val="both"/>
        <w:rPr>
          <w:rFonts w:ascii="Times New Roman" w:eastAsia="Times New Roman" w:hAnsi="Times New Roman" w:cs="Times New Roman"/>
          <w:bCs/>
          <w:sz w:val="24"/>
          <w:szCs w:val="24"/>
        </w:rPr>
      </w:pPr>
      <w:r w:rsidRPr="00DE3057">
        <w:rPr>
          <w:rFonts w:ascii="Times New Roman" w:eastAsia="Times New Roman" w:hAnsi="Times New Roman" w:cs="Times New Roman"/>
          <w:bCs/>
          <w:sz w:val="24"/>
          <w:szCs w:val="24"/>
        </w:rPr>
        <w:t>Vērtējot piedāvājumu, tiek ņemta vērā piedāvājuma kopējā cena bez pievienotās vērtības nodokļa.</w:t>
      </w:r>
      <w:r w:rsidR="001A25AE">
        <w:rPr>
          <w:rFonts w:ascii="Times New Roman" w:eastAsia="Times New Roman" w:hAnsi="Times New Roman" w:cs="Times New Roman"/>
          <w:bCs/>
          <w:sz w:val="24"/>
          <w:szCs w:val="24"/>
        </w:rPr>
        <w:t xml:space="preserve"> </w:t>
      </w:r>
    </w:p>
    <w:p w:rsidR="00C72E72" w:rsidRPr="00DE3057" w:rsidP="005F2B00" w14:paraId="7E0E801F" w14:textId="77777777">
      <w:pPr>
        <w:pStyle w:val="ListParagraph"/>
        <w:numPr>
          <w:ilvl w:val="0"/>
          <w:numId w:val="6"/>
        </w:numPr>
        <w:spacing w:after="0" w:line="240" w:lineRule="auto"/>
        <w:ind w:left="426" w:hanging="426"/>
        <w:rPr>
          <w:rFonts w:ascii="Times New Roman" w:eastAsia="Times New Roman" w:hAnsi="Times New Roman" w:cs="Times New Roman"/>
          <w:bCs/>
          <w:sz w:val="24"/>
          <w:szCs w:val="24"/>
        </w:rPr>
      </w:pPr>
      <w:r w:rsidRPr="00DE3057">
        <w:rPr>
          <w:rFonts w:ascii="Times New Roman" w:eastAsia="Times New Roman" w:hAnsi="Times New Roman" w:cs="Times New Roman"/>
          <w:bCs/>
          <w:sz w:val="24"/>
          <w:szCs w:val="24"/>
        </w:rPr>
        <w:t>Informācija par līgumu</w:t>
      </w:r>
    </w:p>
    <w:p w:rsidR="00C72E72" w:rsidRPr="00DE3057" w:rsidP="005F2B00" w14:paraId="0D5611C3" w14:textId="77777777">
      <w:pPr>
        <w:pStyle w:val="ListParagraph"/>
        <w:numPr>
          <w:ilvl w:val="1"/>
          <w:numId w:val="6"/>
        </w:numPr>
        <w:spacing w:after="0" w:line="240" w:lineRule="auto"/>
        <w:rPr>
          <w:rFonts w:ascii="Times New Roman" w:eastAsia="Times New Roman" w:hAnsi="Times New Roman" w:cs="Times New Roman"/>
          <w:bCs/>
          <w:sz w:val="24"/>
          <w:szCs w:val="24"/>
        </w:rPr>
      </w:pPr>
      <w:r w:rsidRPr="00DE3057">
        <w:rPr>
          <w:rFonts w:ascii="Times New Roman" w:eastAsia="Times New Roman" w:hAnsi="Times New Roman" w:cs="Times New Roman"/>
          <w:bCs/>
          <w:sz w:val="24"/>
          <w:szCs w:val="24"/>
        </w:rPr>
        <w:t xml:space="preserve"> Pasūtītājs slēdz līgumu ar izraudzīto pretendentu.</w:t>
      </w:r>
    </w:p>
    <w:p w:rsidR="00C72E72" w:rsidRPr="00DE3057" w:rsidP="005F2B00" w14:paraId="39F419EA" w14:textId="77777777">
      <w:pPr>
        <w:pStyle w:val="ListParagraph"/>
        <w:numPr>
          <w:ilvl w:val="1"/>
          <w:numId w:val="6"/>
        </w:numPr>
        <w:spacing w:after="0" w:line="240" w:lineRule="auto"/>
        <w:rPr>
          <w:rFonts w:ascii="Times New Roman" w:eastAsia="Times New Roman" w:hAnsi="Times New Roman" w:cs="Times New Roman"/>
          <w:bCs/>
          <w:sz w:val="24"/>
          <w:szCs w:val="24"/>
        </w:rPr>
      </w:pPr>
      <w:r w:rsidRPr="00DE3057">
        <w:rPr>
          <w:rFonts w:ascii="Times New Roman" w:eastAsia="Times New Roman" w:hAnsi="Times New Roman" w:cs="Times New Roman"/>
          <w:bCs/>
          <w:sz w:val="24"/>
          <w:szCs w:val="24"/>
        </w:rPr>
        <w:t xml:space="preserve"> Pasūtītājs ir tiesīgs neslēgt līgumu, ja pretendenta piedāvātā līgumcena pārsniedz Pasūtītājam pieejamo finansējumu.</w:t>
      </w:r>
    </w:p>
    <w:p w:rsidR="00C72E72" w:rsidRPr="00DE3057" w:rsidP="005F2B00" w14:paraId="64930910" w14:textId="77777777">
      <w:pPr>
        <w:pStyle w:val="ListParagraph"/>
        <w:numPr>
          <w:ilvl w:val="1"/>
          <w:numId w:val="6"/>
        </w:numPr>
        <w:spacing w:after="0" w:line="240" w:lineRule="auto"/>
        <w:rPr>
          <w:rFonts w:ascii="Times New Roman" w:eastAsia="Times New Roman" w:hAnsi="Times New Roman" w:cs="Times New Roman"/>
          <w:bCs/>
          <w:sz w:val="24"/>
          <w:szCs w:val="24"/>
        </w:rPr>
      </w:pPr>
      <w:r w:rsidRPr="00DE3057">
        <w:rPr>
          <w:rFonts w:ascii="Times New Roman" w:eastAsia="Times New Roman" w:hAnsi="Times New Roman" w:cs="Times New Roman"/>
          <w:bCs/>
          <w:sz w:val="24"/>
          <w:szCs w:val="24"/>
        </w:rPr>
        <w:t xml:space="preserve"> Līgumu sagatavo Pasūtītājs un iesniedz to pretendentam, kuram piešķirtas līguma slēgšanas tiesības.</w:t>
      </w:r>
    </w:p>
    <w:p w:rsidR="00C72E72" w:rsidRPr="00DE3057" w:rsidP="005F2B00" w14:paraId="77CF8998" w14:textId="77777777">
      <w:pPr>
        <w:pStyle w:val="ListParagraph"/>
        <w:numPr>
          <w:ilvl w:val="1"/>
          <w:numId w:val="6"/>
        </w:numPr>
        <w:spacing w:after="0" w:line="240" w:lineRule="auto"/>
        <w:rPr>
          <w:rFonts w:ascii="Times New Roman" w:eastAsia="Times New Roman" w:hAnsi="Times New Roman" w:cs="Times New Roman"/>
          <w:bCs/>
          <w:sz w:val="24"/>
          <w:szCs w:val="24"/>
        </w:rPr>
      </w:pPr>
      <w:r w:rsidRPr="00DE3057">
        <w:rPr>
          <w:rFonts w:ascii="Times New Roman" w:eastAsia="Times New Roman" w:hAnsi="Times New Roman" w:cs="Times New Roman"/>
          <w:bCs/>
          <w:sz w:val="24"/>
          <w:szCs w:val="24"/>
        </w:rPr>
        <w:t xml:space="preserve"> Ja Iepirkumā izraudzītais Pretendents 10 dienu laikā nenoslēdz līgumu ar Pasūtītāju, Pasūtītājs ir tiesīgs pieņemt lēmumu slēgt līgumu ar nākamo pretendentu, kurš iesniedzis piedāvājumu ar zemāko cenu.</w:t>
      </w:r>
    </w:p>
    <w:p w:rsidR="00C72E72" w:rsidRPr="00DE3057" w:rsidP="005F2B00" w14:paraId="6FDE83CD" w14:textId="77777777">
      <w:pPr>
        <w:pStyle w:val="ListParagraph"/>
        <w:numPr>
          <w:ilvl w:val="0"/>
          <w:numId w:val="6"/>
        </w:numPr>
        <w:spacing w:after="0" w:line="240" w:lineRule="auto"/>
        <w:ind w:left="426" w:hanging="426"/>
        <w:rPr>
          <w:rFonts w:ascii="Times New Roman" w:eastAsia="Times New Roman" w:hAnsi="Times New Roman" w:cs="Times New Roman"/>
          <w:bCs/>
          <w:sz w:val="24"/>
          <w:szCs w:val="24"/>
        </w:rPr>
      </w:pPr>
      <w:r w:rsidRPr="00DE3057">
        <w:rPr>
          <w:rFonts w:ascii="Times New Roman" w:eastAsia="Times New Roman" w:hAnsi="Times New Roman" w:cs="Times New Roman"/>
          <w:bCs/>
          <w:sz w:val="24"/>
          <w:szCs w:val="24"/>
        </w:rPr>
        <w:t xml:space="preserve"> Nolikuma pielikumi</w:t>
      </w:r>
    </w:p>
    <w:p w:rsidR="00C72E72" w:rsidRPr="00DE3057" w:rsidP="006272FD" w14:paraId="46734BC7" w14:textId="62278226">
      <w:pPr>
        <w:spacing w:after="0" w:line="240" w:lineRule="auto"/>
        <w:ind w:left="426"/>
        <w:rPr>
          <w:rFonts w:ascii="Times New Roman" w:eastAsia="Times New Roman" w:hAnsi="Times New Roman" w:cs="Times New Roman"/>
          <w:bCs/>
          <w:sz w:val="24"/>
          <w:szCs w:val="24"/>
        </w:rPr>
      </w:pPr>
      <w:r w:rsidRPr="00DE3057">
        <w:rPr>
          <w:rFonts w:ascii="Times New Roman" w:eastAsia="Times New Roman" w:hAnsi="Times New Roman" w:cs="Times New Roman"/>
          <w:bCs/>
          <w:sz w:val="24"/>
          <w:szCs w:val="24"/>
        </w:rPr>
        <w:t xml:space="preserve">Cenu aptaujas nolikumam ir </w:t>
      </w:r>
      <w:r w:rsidR="00283793">
        <w:rPr>
          <w:rFonts w:ascii="Times New Roman" w:eastAsia="Times New Roman" w:hAnsi="Times New Roman" w:cs="Times New Roman"/>
          <w:bCs/>
          <w:sz w:val="24"/>
          <w:szCs w:val="24"/>
        </w:rPr>
        <w:t>5</w:t>
      </w:r>
      <w:r w:rsidRPr="00DE3057">
        <w:rPr>
          <w:rFonts w:ascii="Times New Roman" w:eastAsia="Times New Roman" w:hAnsi="Times New Roman" w:cs="Times New Roman"/>
          <w:bCs/>
          <w:sz w:val="24"/>
          <w:szCs w:val="24"/>
        </w:rPr>
        <w:t xml:space="preserve"> (</w:t>
      </w:r>
      <w:r w:rsidR="00283793">
        <w:rPr>
          <w:rFonts w:ascii="Times New Roman" w:eastAsia="Times New Roman" w:hAnsi="Times New Roman" w:cs="Times New Roman"/>
          <w:bCs/>
          <w:sz w:val="24"/>
          <w:szCs w:val="24"/>
        </w:rPr>
        <w:t>pieci</w:t>
      </w:r>
      <w:r w:rsidRPr="00DE3057">
        <w:rPr>
          <w:rFonts w:ascii="Times New Roman" w:eastAsia="Times New Roman" w:hAnsi="Times New Roman" w:cs="Times New Roman"/>
          <w:bCs/>
          <w:sz w:val="24"/>
          <w:szCs w:val="24"/>
        </w:rPr>
        <w:t xml:space="preserve">) pielikumi – nolikuma neatņemamas sastāvdaļas: </w:t>
      </w:r>
    </w:p>
    <w:p w:rsidR="00C72E72" w:rsidRPr="00DE3057" w:rsidP="006272FD" w14:paraId="502EF852" w14:textId="77777777">
      <w:pPr>
        <w:spacing w:after="0" w:line="240" w:lineRule="auto"/>
        <w:ind w:left="709"/>
        <w:rPr>
          <w:rFonts w:ascii="Times New Roman" w:eastAsia="Times New Roman" w:hAnsi="Times New Roman" w:cs="Times New Roman"/>
          <w:bCs/>
          <w:sz w:val="24"/>
          <w:szCs w:val="24"/>
        </w:rPr>
      </w:pPr>
      <w:r w:rsidRPr="00DE3057">
        <w:rPr>
          <w:rFonts w:ascii="Times New Roman" w:eastAsia="Times New Roman" w:hAnsi="Times New Roman" w:cs="Times New Roman"/>
          <w:bCs/>
          <w:sz w:val="24"/>
          <w:szCs w:val="24"/>
        </w:rPr>
        <w:t>1.pielikums“Tehniskā specifikācija” (forma);</w:t>
      </w:r>
    </w:p>
    <w:p w:rsidR="005F2B00" w:rsidRPr="00DE3057" w:rsidP="006272FD" w14:paraId="34F93243" w14:textId="77777777">
      <w:pPr>
        <w:spacing w:after="0" w:line="240" w:lineRule="auto"/>
        <w:ind w:left="709"/>
        <w:rPr>
          <w:rFonts w:ascii="Times New Roman" w:eastAsia="Times New Roman" w:hAnsi="Times New Roman" w:cs="Times New Roman"/>
          <w:bCs/>
          <w:sz w:val="24"/>
          <w:szCs w:val="24"/>
        </w:rPr>
      </w:pPr>
      <w:r w:rsidRPr="00DE3057">
        <w:rPr>
          <w:rFonts w:ascii="Times New Roman" w:eastAsia="Times New Roman" w:hAnsi="Times New Roman" w:cs="Times New Roman"/>
          <w:bCs/>
          <w:sz w:val="24"/>
          <w:szCs w:val="24"/>
        </w:rPr>
        <w:t>2.pielikums “Finanšu piedāvājums” (forma);</w:t>
      </w:r>
    </w:p>
    <w:p w:rsidR="00C72E72" w:rsidRPr="00DE3057" w:rsidP="006272FD" w14:paraId="570A1153" w14:textId="77777777">
      <w:pPr>
        <w:spacing w:after="0" w:line="240" w:lineRule="auto"/>
        <w:ind w:left="709"/>
        <w:rPr>
          <w:rFonts w:ascii="Times New Roman" w:eastAsia="Times New Roman" w:hAnsi="Times New Roman" w:cs="Times New Roman"/>
          <w:bCs/>
          <w:sz w:val="24"/>
          <w:szCs w:val="24"/>
        </w:rPr>
      </w:pPr>
      <w:r w:rsidRPr="00DE3057">
        <w:rPr>
          <w:rFonts w:ascii="Times New Roman" w:eastAsia="Times New Roman" w:hAnsi="Times New Roman" w:cs="Times New Roman"/>
          <w:bCs/>
          <w:sz w:val="24"/>
          <w:szCs w:val="24"/>
        </w:rPr>
        <w:t>3.pielikums “Pieteikums dalībai iepirkumā” (forma);</w:t>
      </w:r>
    </w:p>
    <w:p w:rsidR="00C72E72" w:rsidRPr="00DE3057" w:rsidP="006272FD" w14:paraId="2B110467" w14:textId="6EA32210">
      <w:pPr>
        <w:spacing w:after="0" w:line="240" w:lineRule="auto"/>
        <w:ind w:left="709"/>
        <w:rPr>
          <w:rFonts w:ascii="Times New Roman" w:eastAsia="Times New Roman" w:hAnsi="Times New Roman" w:cs="Times New Roman"/>
          <w:bCs/>
          <w:sz w:val="24"/>
          <w:szCs w:val="24"/>
        </w:rPr>
      </w:pPr>
      <w:r w:rsidRPr="00DE3057">
        <w:rPr>
          <w:rFonts w:ascii="Times New Roman" w:eastAsia="Times New Roman" w:hAnsi="Times New Roman" w:cs="Times New Roman"/>
          <w:bCs/>
          <w:sz w:val="24"/>
          <w:szCs w:val="24"/>
        </w:rPr>
        <w:t>4.pielikums “</w:t>
      </w:r>
      <w:r w:rsidRPr="004C591F" w:rsidR="004C591F">
        <w:rPr>
          <w:rFonts w:ascii="Times New Roman" w:eastAsia="Times New Roman" w:hAnsi="Times New Roman" w:cs="Times New Roman"/>
          <w:bCs/>
          <w:sz w:val="24"/>
          <w:szCs w:val="24"/>
        </w:rPr>
        <w:t>Pretendenta piedāvātais speciālists un speciālista pieredze</w:t>
      </w:r>
      <w:r w:rsidRPr="00DE3057">
        <w:rPr>
          <w:rFonts w:ascii="Times New Roman" w:eastAsia="Times New Roman" w:hAnsi="Times New Roman" w:cs="Times New Roman"/>
          <w:bCs/>
          <w:sz w:val="24"/>
          <w:szCs w:val="24"/>
        </w:rPr>
        <w:t>” (forma);</w:t>
      </w:r>
    </w:p>
    <w:p w:rsidR="00C3416B" w:rsidRPr="00DE3057" w:rsidP="006272FD" w14:paraId="46E29B04" w14:textId="14A01EF9">
      <w:pPr>
        <w:spacing w:after="0" w:line="240" w:lineRule="auto"/>
        <w:ind w:left="709"/>
        <w:jc w:val="both"/>
        <w:rPr>
          <w:rFonts w:ascii="Times New Roman" w:hAnsi="Times New Roman"/>
          <w:bCs/>
          <w:sz w:val="24"/>
          <w:szCs w:val="24"/>
        </w:rPr>
      </w:pPr>
      <w:r>
        <w:rPr>
          <w:rFonts w:ascii="Times New Roman" w:hAnsi="Times New Roman"/>
          <w:bCs/>
          <w:sz w:val="24"/>
          <w:szCs w:val="24"/>
        </w:rPr>
        <w:t>5.pielikums “S</w:t>
      </w:r>
      <w:r w:rsidRPr="00283793">
        <w:rPr>
          <w:rFonts w:ascii="Times New Roman" w:hAnsi="Times New Roman"/>
          <w:bCs/>
          <w:sz w:val="24"/>
          <w:szCs w:val="24"/>
        </w:rPr>
        <w:t>peciālista apliecinājums</w:t>
      </w:r>
      <w:r>
        <w:rPr>
          <w:rFonts w:ascii="Times New Roman" w:hAnsi="Times New Roman"/>
          <w:bCs/>
          <w:sz w:val="24"/>
          <w:szCs w:val="24"/>
        </w:rPr>
        <w:t>”</w:t>
      </w:r>
    </w:p>
    <w:p w:rsidR="00F84A6E" w:rsidRPr="00DE3057" w:rsidP="005F2B00" w14:paraId="7E61B9BF" w14:textId="77777777">
      <w:pPr>
        <w:spacing w:after="0" w:line="240" w:lineRule="auto"/>
        <w:ind w:left="1134"/>
        <w:jc w:val="both"/>
        <w:rPr>
          <w:rFonts w:ascii="Times New Roman" w:hAnsi="Times New Roman"/>
          <w:bCs/>
          <w:sz w:val="24"/>
          <w:szCs w:val="24"/>
        </w:rPr>
      </w:pPr>
    </w:p>
    <w:p w:rsidR="00F84A6E" w:rsidRPr="00DE3057" w:rsidP="005F2B00" w14:paraId="061FD7AA" w14:textId="77777777">
      <w:pPr>
        <w:spacing w:after="0" w:line="240" w:lineRule="auto"/>
        <w:ind w:left="1134"/>
        <w:jc w:val="both"/>
        <w:rPr>
          <w:rFonts w:ascii="Times New Roman" w:hAnsi="Times New Roman"/>
          <w:bCs/>
          <w:sz w:val="24"/>
          <w:szCs w:val="24"/>
        </w:rPr>
      </w:pPr>
    </w:p>
    <w:p w:rsidR="00F84A6E" w:rsidRPr="00DE3057" w:rsidP="005F2B00" w14:paraId="0EA1513A" w14:textId="77777777">
      <w:pPr>
        <w:pStyle w:val="NoSpacing"/>
        <w:rPr>
          <w:rFonts w:ascii="Times New Roman" w:hAnsi="Times New Roman" w:cs="Times New Roman"/>
          <w:bCs/>
          <w:sz w:val="24"/>
          <w:szCs w:val="24"/>
        </w:rPr>
      </w:pPr>
      <w:r w:rsidRPr="00DE3057">
        <w:rPr>
          <w:rFonts w:ascii="Times New Roman" w:hAnsi="Times New Roman" w:cs="Times New Roman"/>
          <w:bCs/>
          <w:sz w:val="24"/>
          <w:szCs w:val="24"/>
        </w:rPr>
        <w:t>Bauskas novada pašvaldības iestāde</w:t>
      </w:r>
      <w:r w:rsidRPr="00DE3057" w:rsidR="00733604">
        <w:rPr>
          <w:rFonts w:ascii="Times New Roman" w:hAnsi="Times New Roman" w:cs="Times New Roman"/>
          <w:bCs/>
          <w:sz w:val="24"/>
          <w:szCs w:val="24"/>
        </w:rPr>
        <w:t>s</w:t>
      </w:r>
    </w:p>
    <w:p w:rsidR="00F84A6E" w:rsidRPr="00DE3057" w:rsidP="005F2B00" w14:paraId="5DB5E7F3" w14:textId="77777777">
      <w:pPr>
        <w:pStyle w:val="NoSpacing"/>
        <w:rPr>
          <w:rFonts w:ascii="Times New Roman" w:hAnsi="Times New Roman"/>
          <w:bCs/>
          <w:sz w:val="24"/>
          <w:szCs w:val="24"/>
        </w:rPr>
      </w:pPr>
      <w:r w:rsidRPr="00DE3057">
        <w:rPr>
          <w:rFonts w:ascii="Times New Roman" w:hAnsi="Times New Roman" w:cs="Times New Roman"/>
          <w:bCs/>
          <w:sz w:val="24"/>
          <w:szCs w:val="24"/>
        </w:rPr>
        <w:t>“Bauskas apvienības pārvalde” vadītāja</w:t>
      </w:r>
      <w:r w:rsidRPr="00DE3057" w:rsidR="001D7C47">
        <w:rPr>
          <w:rFonts w:ascii="Times New Roman" w:hAnsi="Times New Roman" w:cs="Times New Roman"/>
          <w:bCs/>
          <w:sz w:val="24"/>
          <w:szCs w:val="24"/>
        </w:rPr>
        <w:t>s vietniece</w:t>
      </w:r>
      <w:r w:rsidRPr="00DE3057">
        <w:rPr>
          <w:rFonts w:ascii="Times New Roman" w:hAnsi="Times New Roman" w:cs="Times New Roman"/>
          <w:bCs/>
          <w:sz w:val="24"/>
          <w:szCs w:val="24"/>
        </w:rPr>
        <w:tab/>
      </w:r>
      <w:r w:rsidRPr="00DE3057">
        <w:rPr>
          <w:rFonts w:ascii="Times New Roman" w:hAnsi="Times New Roman" w:cs="Times New Roman"/>
          <w:bCs/>
          <w:sz w:val="24"/>
          <w:szCs w:val="24"/>
        </w:rPr>
        <w:tab/>
      </w:r>
      <w:r w:rsidRPr="00DE3057" w:rsidR="00446046">
        <w:rPr>
          <w:rFonts w:ascii="Times New Roman" w:hAnsi="Times New Roman" w:cs="Times New Roman"/>
          <w:bCs/>
          <w:sz w:val="24"/>
          <w:szCs w:val="24"/>
        </w:rPr>
        <w:tab/>
      </w:r>
      <w:r w:rsidRPr="00DE3057" w:rsidR="00446046">
        <w:rPr>
          <w:rFonts w:ascii="Times New Roman" w:hAnsi="Times New Roman" w:cs="Times New Roman"/>
          <w:bCs/>
          <w:sz w:val="24"/>
          <w:szCs w:val="24"/>
        </w:rPr>
        <w:tab/>
      </w:r>
      <w:r w:rsidRPr="00DE3057" w:rsidR="00446046">
        <w:rPr>
          <w:rFonts w:ascii="Times New Roman" w:hAnsi="Times New Roman" w:cs="Times New Roman"/>
          <w:bCs/>
          <w:sz w:val="24"/>
          <w:szCs w:val="24"/>
        </w:rPr>
        <w:tab/>
      </w:r>
      <w:r w:rsidRPr="00DE3057" w:rsidR="001D7C47">
        <w:rPr>
          <w:rFonts w:ascii="Times New Roman" w:hAnsi="Times New Roman" w:cs="Times New Roman"/>
          <w:bCs/>
          <w:sz w:val="24"/>
          <w:szCs w:val="24"/>
        </w:rPr>
        <w:t>D.Šķiliņa</w:t>
      </w:r>
    </w:p>
    <w:sectPr w:rsidSect="00D3278D">
      <w:headerReference w:type="default" r:id="rId5"/>
      <w:footerReference w:type="default" r:id="rId6"/>
      <w:footerReference w:type="first" r:id="rId7"/>
      <w:pgSz w:w="11906" w:h="16838"/>
      <w:pgMar w:top="851" w:right="851" w:bottom="851" w:left="1701" w:header="709"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Aptos" w:eastAsia="Aptos" w:hAnsi="Aptos" w:cs="Aptos"/>
        <w:b w:val="0"/>
        <w:i w:val="0"/>
        <w:sz w:val="24"/>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4A6E" w:rsidRPr="00A9724F" w14:paraId="4DA9E9BB" w14:textId="77777777">
    <w:r w:rsidRPr="00A9724F">
      <w:t xml:space="preserve">          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278D" w:rsidRPr="00793A2A" w:rsidP="00D3278D" w14:paraId="3809A569" w14:textId="77777777">
    <w:pPr>
      <w:pStyle w:val="Header"/>
      <w:jc w:val="center"/>
      <w:rPr>
        <w:rFonts w:ascii="Times New Roman" w:hAnsi="Times New Roman" w:cs="Times New Roman"/>
        <w:sz w:val="18"/>
        <w:szCs w:val="18"/>
      </w:rPr>
    </w:pPr>
    <w:bookmarkStart w:id="1" w:name="_Hlk99868366"/>
    <w:r w:rsidRPr="00793A2A">
      <w:rPr>
        <w:rFonts w:ascii="Times New Roman" w:hAnsi="Times New Roman" w:cs="Times New Roman"/>
        <w:sz w:val="18"/>
        <w:szCs w:val="18"/>
      </w:rPr>
      <w:t>Iepirkuma “</w:t>
    </w:r>
    <w:r w:rsidRPr="009336D3">
      <w:rPr>
        <w:rFonts w:ascii="Times New Roman" w:hAnsi="Times New Roman" w:cs="Times New Roman"/>
        <w:b/>
        <w:bCs/>
        <w:sz w:val="18"/>
        <w:szCs w:val="18"/>
      </w:rPr>
      <w:t>Ūdensapgādes un sadzīves kanalizācijas pieslēguma izbūve</w:t>
    </w:r>
    <w:r w:rsidRPr="00793A2A">
      <w:rPr>
        <w:rFonts w:ascii="Times New Roman" w:hAnsi="Times New Roman" w:cs="Times New Roman"/>
        <w:sz w:val="18"/>
        <w:szCs w:val="18"/>
      </w:rPr>
      <w:t>” nolikums</w:t>
    </w:r>
  </w:p>
  <w:p w:rsidR="00D3278D" w:rsidP="00D3278D" w14:paraId="64ECDF61" w14:textId="43AAB155">
    <w:pPr>
      <w:pStyle w:val="Header"/>
      <w:jc w:val="center"/>
      <w:rPr>
        <w:rFonts w:ascii="Times New Roman" w:hAnsi="Times New Roman" w:cs="Times New Roman"/>
        <w:iCs/>
        <w:sz w:val="18"/>
        <w:szCs w:val="18"/>
      </w:rPr>
    </w:pPr>
    <w:r w:rsidRPr="00793A2A">
      <w:rPr>
        <w:rFonts w:ascii="Times New Roman" w:hAnsi="Times New Roman" w:cs="Times New Roman"/>
        <w:iCs/>
        <w:sz w:val="18"/>
        <w:szCs w:val="18"/>
      </w:rPr>
      <w:t xml:space="preserve">identifikācijas Nr. </w:t>
    </w:r>
    <w:bookmarkEnd w:id="1"/>
    <w:r w:rsidRPr="00793A2A">
      <w:rPr>
        <w:rFonts w:ascii="Times New Roman" w:hAnsi="Times New Roman" w:cs="Times New Roman"/>
        <w:iCs/>
        <w:sz w:val="18"/>
        <w:szCs w:val="18"/>
      </w:rPr>
      <w:t>BAP/2026/2-1/</w:t>
    </w:r>
    <w:r>
      <w:rPr>
        <w:rFonts w:ascii="Times New Roman" w:hAnsi="Times New Roman" w:cs="Times New Roman"/>
        <w:iCs/>
        <w:sz w:val="18"/>
        <w:szCs w:val="18"/>
      </w:rPr>
      <w:t>39</w:t>
    </w:r>
  </w:p>
  <w:p w:rsidR="00D3278D" w:rsidRPr="00D3278D" w:rsidP="00D3278D" w14:paraId="729B1056" w14:textId="77777777">
    <w:pPr>
      <w:pStyle w:val="Header"/>
      <w:jc w:val="center"/>
      <w:rPr>
        <w:rFonts w:ascii="Times New Roman" w:hAnsi="Times New Roman" w:cs="Times New Roman"/>
        <w:iC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164678F"/>
    <w:multiLevelType w:val="multilevel"/>
    <w:tmpl w:val="32DEC00A"/>
    <w:lvl w:ilvl="0">
      <w:start w:val="10"/>
      <w:numFmt w:val="decimal"/>
      <w:lvlText w:val="%1."/>
      <w:lvlJc w:val="left"/>
      <w:pPr>
        <w:ind w:left="480" w:hanging="480"/>
      </w:pPr>
    </w:lvl>
    <w:lvl w:ilvl="1">
      <w:start w:val="1"/>
      <w:numFmt w:val="decimal"/>
      <w:lvlText w:val="%1.%2."/>
      <w:lvlJc w:val="left"/>
      <w:pPr>
        <w:ind w:left="840" w:hanging="480"/>
      </w:pPr>
      <w:rPr>
        <w:b/>
        <w:bCs/>
      </w:rPr>
    </w:lvl>
    <w:lvl w:ilvl="2">
      <w:start w:val="1"/>
      <w:numFmt w:val="decimal"/>
      <w:lvlText w:val="%1.%2.%3."/>
      <w:lvlJc w:val="left"/>
      <w:pPr>
        <w:ind w:left="1288"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nsid w:val="1A183C83"/>
    <w:multiLevelType w:val="multilevel"/>
    <w:tmpl w:val="431E454E"/>
    <w:lvl w:ilvl="0">
      <w:start w:val="9"/>
      <w:numFmt w:val="decimal"/>
      <w:lvlText w:val="%1."/>
      <w:lvlJc w:val="left"/>
      <w:pPr>
        <w:ind w:left="360" w:hanging="360"/>
      </w:pPr>
      <w:rPr>
        <w:b/>
      </w:rPr>
    </w:lvl>
    <w:lvl w:ilvl="1">
      <w:start w:val="1"/>
      <w:numFmt w:val="decimal"/>
      <w:lvlText w:val="%1.%2."/>
      <w:lvlJc w:val="left"/>
      <w:pPr>
        <w:ind w:left="1584" w:hanging="360"/>
      </w:pPr>
    </w:lvl>
    <w:lvl w:ilvl="2">
      <w:start w:val="1"/>
      <w:numFmt w:val="decimal"/>
      <w:lvlText w:val="%1.%2.%3."/>
      <w:lvlJc w:val="left"/>
      <w:pPr>
        <w:ind w:left="3168" w:hanging="720"/>
      </w:pPr>
    </w:lvl>
    <w:lvl w:ilvl="3">
      <w:start w:val="1"/>
      <w:numFmt w:val="decimal"/>
      <w:lvlText w:val="%1.%2.%3.%4."/>
      <w:lvlJc w:val="left"/>
      <w:pPr>
        <w:ind w:left="4392" w:hanging="720"/>
      </w:pPr>
    </w:lvl>
    <w:lvl w:ilvl="4">
      <w:start w:val="1"/>
      <w:numFmt w:val="decimal"/>
      <w:lvlText w:val="%1.%2.%3.%4.%5."/>
      <w:lvlJc w:val="left"/>
      <w:pPr>
        <w:ind w:left="5976" w:hanging="1080"/>
      </w:pPr>
    </w:lvl>
    <w:lvl w:ilvl="5">
      <w:start w:val="1"/>
      <w:numFmt w:val="decimal"/>
      <w:lvlText w:val="%1.%2.%3.%4.%5.%6."/>
      <w:lvlJc w:val="left"/>
      <w:pPr>
        <w:ind w:left="7200" w:hanging="1080"/>
      </w:pPr>
    </w:lvl>
    <w:lvl w:ilvl="6">
      <w:start w:val="1"/>
      <w:numFmt w:val="decimal"/>
      <w:lvlText w:val="%1.%2.%3.%4.%5.%6.%7."/>
      <w:lvlJc w:val="left"/>
      <w:pPr>
        <w:ind w:left="8784" w:hanging="1440"/>
      </w:pPr>
    </w:lvl>
    <w:lvl w:ilvl="7">
      <w:start w:val="1"/>
      <w:numFmt w:val="decimal"/>
      <w:lvlText w:val="%1.%2.%3.%4.%5.%6.%7.%8."/>
      <w:lvlJc w:val="left"/>
      <w:pPr>
        <w:ind w:left="10008" w:hanging="1440"/>
      </w:pPr>
    </w:lvl>
    <w:lvl w:ilvl="8">
      <w:start w:val="1"/>
      <w:numFmt w:val="decimal"/>
      <w:lvlText w:val="%1.%2.%3.%4.%5.%6.%7.%8.%9."/>
      <w:lvlJc w:val="left"/>
      <w:pPr>
        <w:ind w:left="11592" w:hanging="1800"/>
      </w:pPr>
    </w:lvl>
  </w:abstractNum>
  <w:abstractNum w:abstractNumId="2">
    <w:nsid w:val="32C279E0"/>
    <w:multiLevelType w:val="multilevel"/>
    <w:tmpl w:val="BB6259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43513636"/>
    <w:multiLevelType w:val="multilevel"/>
    <w:tmpl w:val="F2F40224"/>
    <w:lvl w:ilvl="0">
      <w:start w:val="3"/>
      <w:numFmt w:val="decimal"/>
      <w:lvlText w:val="%1."/>
      <w:lvlJc w:val="left"/>
      <w:pPr>
        <w:ind w:left="360" w:hanging="360"/>
      </w:pPr>
      <w:rPr>
        <w:b/>
        <w:color w:val="00000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5BBD3644"/>
    <w:multiLevelType w:val="multilevel"/>
    <w:tmpl w:val="253A8E9A"/>
    <w:lvl w:ilvl="0">
      <w:start w:val="6"/>
      <w:numFmt w:val="decimal"/>
      <w:lvlText w:val="%1."/>
      <w:lvlJc w:val="left"/>
      <w:pPr>
        <w:ind w:left="360" w:hanging="360"/>
      </w:pPr>
    </w:lvl>
    <w:lvl w:ilvl="1">
      <w:start w:val="1"/>
      <w:numFmt w:val="decimal"/>
      <w:lvlText w:val="%1.%2."/>
      <w:lvlJc w:val="left"/>
      <w:pPr>
        <w:ind w:left="1080" w:hanging="360"/>
      </w:pPr>
      <w:rPr>
        <w:b w:val="0"/>
        <w:color w:val="000000"/>
      </w:rPr>
    </w:lvl>
    <w:lvl w:ilvl="2">
      <w:start w:val="1"/>
      <w:numFmt w:val="decimal"/>
      <w:lvlText w:val="%1.%2.%3."/>
      <w:lvlJc w:val="left"/>
      <w:pPr>
        <w:ind w:left="2160" w:hanging="720"/>
      </w:pPr>
      <w:rPr>
        <w:b w:val="0"/>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5">
    <w:nsid w:val="5C09098F"/>
    <w:multiLevelType w:val="multilevel"/>
    <w:tmpl w:val="E7EA8462"/>
    <w:lvl w:ilvl="0">
      <w:start w:val="6"/>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rPr>
        <w:b w:val="0"/>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6">
    <w:nsid w:val="6A7B4EDC"/>
    <w:multiLevelType w:val="multilevel"/>
    <w:tmpl w:val="11925B62"/>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6D1C16F7"/>
    <w:multiLevelType w:val="multilevel"/>
    <w:tmpl w:val="F3906932"/>
    <w:lvl w:ilvl="0">
      <w:start w:val="8"/>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48094038">
    <w:abstractNumId w:val="7"/>
  </w:num>
  <w:num w:numId="2" w16cid:durableId="931939788">
    <w:abstractNumId w:val="3"/>
  </w:num>
  <w:num w:numId="3" w16cid:durableId="1793861523">
    <w:abstractNumId w:val="4"/>
  </w:num>
  <w:num w:numId="4" w16cid:durableId="1548450009">
    <w:abstractNumId w:val="1"/>
  </w:num>
  <w:num w:numId="5" w16cid:durableId="2037585423">
    <w:abstractNumId w:val="2"/>
  </w:num>
  <w:num w:numId="6" w16cid:durableId="663749638">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15589577">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28292320">
    <w:abstractNumId w:val="6"/>
  </w:num>
  <w:num w:numId="9" w16cid:durableId="2021009716">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7902207">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00313281">
    <w:abstractNumId w:val="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6214158">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A6E"/>
    <w:rsid w:val="00025DB7"/>
    <w:rsid w:val="00027A49"/>
    <w:rsid w:val="000334F1"/>
    <w:rsid w:val="00085566"/>
    <w:rsid w:val="00090D98"/>
    <w:rsid w:val="000A3CBA"/>
    <w:rsid w:val="000A7B39"/>
    <w:rsid w:val="000D6DF4"/>
    <w:rsid w:val="000E3E98"/>
    <w:rsid w:val="000F3A73"/>
    <w:rsid w:val="000F5417"/>
    <w:rsid w:val="00100E40"/>
    <w:rsid w:val="001A25AE"/>
    <w:rsid w:val="001C2257"/>
    <w:rsid w:val="001D7C47"/>
    <w:rsid w:val="002311A3"/>
    <w:rsid w:val="00231917"/>
    <w:rsid w:val="00231FC5"/>
    <w:rsid w:val="00283793"/>
    <w:rsid w:val="00294CBA"/>
    <w:rsid w:val="002C78EB"/>
    <w:rsid w:val="002D5E58"/>
    <w:rsid w:val="00320078"/>
    <w:rsid w:val="00330E42"/>
    <w:rsid w:val="003668A0"/>
    <w:rsid w:val="003D2CDC"/>
    <w:rsid w:val="0042458D"/>
    <w:rsid w:val="00446046"/>
    <w:rsid w:val="00451F0E"/>
    <w:rsid w:val="00462648"/>
    <w:rsid w:val="004830F7"/>
    <w:rsid w:val="0049202C"/>
    <w:rsid w:val="004C591F"/>
    <w:rsid w:val="004D1C1F"/>
    <w:rsid w:val="004F282B"/>
    <w:rsid w:val="00520480"/>
    <w:rsid w:val="0055668B"/>
    <w:rsid w:val="00585A77"/>
    <w:rsid w:val="00596BAC"/>
    <w:rsid w:val="005A305C"/>
    <w:rsid w:val="005A6243"/>
    <w:rsid w:val="005B7716"/>
    <w:rsid w:val="005F2B00"/>
    <w:rsid w:val="0062046F"/>
    <w:rsid w:val="00622474"/>
    <w:rsid w:val="006272FD"/>
    <w:rsid w:val="00644F08"/>
    <w:rsid w:val="00660A6A"/>
    <w:rsid w:val="00661CDD"/>
    <w:rsid w:val="0066379B"/>
    <w:rsid w:val="0067058A"/>
    <w:rsid w:val="006707D1"/>
    <w:rsid w:val="006C1057"/>
    <w:rsid w:val="006C6243"/>
    <w:rsid w:val="006E4854"/>
    <w:rsid w:val="006E7DEF"/>
    <w:rsid w:val="00732E00"/>
    <w:rsid w:val="00733604"/>
    <w:rsid w:val="007639AD"/>
    <w:rsid w:val="00766E8B"/>
    <w:rsid w:val="00793A2A"/>
    <w:rsid w:val="00795929"/>
    <w:rsid w:val="007A339A"/>
    <w:rsid w:val="007C0418"/>
    <w:rsid w:val="007C5B5D"/>
    <w:rsid w:val="007D4453"/>
    <w:rsid w:val="007E3FDE"/>
    <w:rsid w:val="00810FE5"/>
    <w:rsid w:val="00812161"/>
    <w:rsid w:val="00826AEA"/>
    <w:rsid w:val="008842FD"/>
    <w:rsid w:val="008D035B"/>
    <w:rsid w:val="008F271E"/>
    <w:rsid w:val="008F5F0C"/>
    <w:rsid w:val="00901263"/>
    <w:rsid w:val="0091128E"/>
    <w:rsid w:val="009336D3"/>
    <w:rsid w:val="00945554"/>
    <w:rsid w:val="009601D3"/>
    <w:rsid w:val="009632DD"/>
    <w:rsid w:val="00967FC1"/>
    <w:rsid w:val="009D0C13"/>
    <w:rsid w:val="009F6EDF"/>
    <w:rsid w:val="00A309B1"/>
    <w:rsid w:val="00A47963"/>
    <w:rsid w:val="00A7763D"/>
    <w:rsid w:val="00A77BD2"/>
    <w:rsid w:val="00A8465F"/>
    <w:rsid w:val="00A85B12"/>
    <w:rsid w:val="00A9724F"/>
    <w:rsid w:val="00AF21BC"/>
    <w:rsid w:val="00AF6793"/>
    <w:rsid w:val="00B2655A"/>
    <w:rsid w:val="00B52F75"/>
    <w:rsid w:val="00B661F9"/>
    <w:rsid w:val="00B743A5"/>
    <w:rsid w:val="00B868BA"/>
    <w:rsid w:val="00B92FF4"/>
    <w:rsid w:val="00BA3689"/>
    <w:rsid w:val="00BB16C7"/>
    <w:rsid w:val="00BC1459"/>
    <w:rsid w:val="00BC6764"/>
    <w:rsid w:val="00C10005"/>
    <w:rsid w:val="00C3416B"/>
    <w:rsid w:val="00C37DBF"/>
    <w:rsid w:val="00C43916"/>
    <w:rsid w:val="00C72E72"/>
    <w:rsid w:val="00C837AF"/>
    <w:rsid w:val="00C97D25"/>
    <w:rsid w:val="00CB1F1F"/>
    <w:rsid w:val="00CB6D92"/>
    <w:rsid w:val="00CE6FFD"/>
    <w:rsid w:val="00D3278D"/>
    <w:rsid w:val="00D33C92"/>
    <w:rsid w:val="00D41328"/>
    <w:rsid w:val="00D731FD"/>
    <w:rsid w:val="00D86520"/>
    <w:rsid w:val="00D9457E"/>
    <w:rsid w:val="00DA0A1A"/>
    <w:rsid w:val="00DD7783"/>
    <w:rsid w:val="00DE3057"/>
    <w:rsid w:val="00E2085E"/>
    <w:rsid w:val="00E22EC9"/>
    <w:rsid w:val="00E303EC"/>
    <w:rsid w:val="00E865E2"/>
    <w:rsid w:val="00EB49C5"/>
    <w:rsid w:val="00EB6701"/>
    <w:rsid w:val="00EC48FB"/>
    <w:rsid w:val="00ED5377"/>
    <w:rsid w:val="00EF6F8B"/>
    <w:rsid w:val="00F13F5C"/>
    <w:rsid w:val="00F14609"/>
    <w:rsid w:val="00F31654"/>
    <w:rsid w:val="00F31CB2"/>
    <w:rsid w:val="00F524E8"/>
    <w:rsid w:val="00F57379"/>
    <w:rsid w:val="00F7347B"/>
    <w:rsid w:val="00F84A6E"/>
    <w:rsid w:val="00FC33AC"/>
    <w:rsid w:val="00FE36C8"/>
    <w:rsid w:val="00FF56A4"/>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467C0C92"/>
  <w15:chartTrackingRefBased/>
  <w15:docId w15:val="{4B58AF45-7A22-4908-8E82-57F7CC9DC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4A6E"/>
    <w:pPr>
      <w:spacing w:after="200" w:line="276" w:lineRule="auto"/>
    </w:pPr>
    <w:rPr>
      <w:rFonts w:ascii="Calibri" w:eastAsia="Calibri" w:hAnsi="Calibri" w:cs="Calibri"/>
      <w:kern w:val="0"/>
      <w:sz w:val="22"/>
      <w:szCs w:val="22"/>
      <w:lang w:eastAsia="lv-LV"/>
      <w14:ligatures w14:val="none"/>
    </w:rPr>
  </w:style>
  <w:style w:type="paragraph" w:styleId="Heading1">
    <w:name w:val="heading 1"/>
    <w:basedOn w:val="Normal"/>
    <w:next w:val="Normal"/>
    <w:link w:val="Heading1Char"/>
    <w:uiPriority w:val="9"/>
    <w:qFormat/>
    <w:rsid w:val="00F84A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4A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4A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4A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4A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4A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4A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4A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4A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A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4A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4A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4A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4A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4A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A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A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A6E"/>
    <w:rPr>
      <w:rFonts w:eastAsiaTheme="majorEastAsia" w:cstheme="majorBidi"/>
      <w:color w:val="272727" w:themeColor="text1" w:themeTint="D8"/>
    </w:rPr>
  </w:style>
  <w:style w:type="paragraph" w:styleId="Title">
    <w:name w:val="Title"/>
    <w:basedOn w:val="Normal"/>
    <w:next w:val="Normal"/>
    <w:link w:val="TitleChar"/>
    <w:uiPriority w:val="10"/>
    <w:qFormat/>
    <w:rsid w:val="00F84A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4A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A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4A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A6E"/>
    <w:pPr>
      <w:spacing w:before="160"/>
      <w:jc w:val="center"/>
    </w:pPr>
    <w:rPr>
      <w:i/>
      <w:iCs/>
      <w:color w:val="404040" w:themeColor="text1" w:themeTint="BF"/>
    </w:rPr>
  </w:style>
  <w:style w:type="character" w:customStyle="1" w:styleId="QuoteChar">
    <w:name w:val="Quote Char"/>
    <w:basedOn w:val="DefaultParagraphFont"/>
    <w:link w:val="Quote"/>
    <w:uiPriority w:val="29"/>
    <w:rsid w:val="00F84A6E"/>
    <w:rPr>
      <w:i/>
      <w:iCs/>
      <w:color w:val="404040" w:themeColor="text1" w:themeTint="BF"/>
    </w:rPr>
  </w:style>
  <w:style w:type="paragraph" w:styleId="ListParagraph">
    <w:name w:val="List Paragraph"/>
    <w:aliases w:val="2,Satura rādītājs,Strip,Bullet EY,Bullet list,Citation List,Colorful List - Accent 12,H&amp;P List Paragraph,List Paragraph Red,List Paragraph1,Normal bullet 2,Numurets,PPS_Bullet,Saistīto dokumentu saraksts,Syle 1"/>
    <w:basedOn w:val="Normal"/>
    <w:link w:val="ListParagraphChar"/>
    <w:uiPriority w:val="34"/>
    <w:qFormat/>
    <w:rsid w:val="00F84A6E"/>
    <w:pPr>
      <w:ind w:left="720"/>
      <w:contextualSpacing/>
    </w:pPr>
  </w:style>
  <w:style w:type="character" w:styleId="IntenseEmphasis">
    <w:name w:val="Intense Emphasis"/>
    <w:basedOn w:val="DefaultParagraphFont"/>
    <w:uiPriority w:val="21"/>
    <w:qFormat/>
    <w:rsid w:val="00F84A6E"/>
    <w:rPr>
      <w:i/>
      <w:iCs/>
      <w:color w:val="0F4761" w:themeColor="accent1" w:themeShade="BF"/>
    </w:rPr>
  </w:style>
  <w:style w:type="paragraph" w:styleId="IntenseQuote">
    <w:name w:val="Intense Quote"/>
    <w:basedOn w:val="Normal"/>
    <w:next w:val="Normal"/>
    <w:link w:val="IntenseQuoteChar"/>
    <w:uiPriority w:val="30"/>
    <w:qFormat/>
    <w:rsid w:val="00F84A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4A6E"/>
    <w:rPr>
      <w:i/>
      <w:iCs/>
      <w:color w:val="0F4761" w:themeColor="accent1" w:themeShade="BF"/>
    </w:rPr>
  </w:style>
  <w:style w:type="character" w:styleId="IntenseReference">
    <w:name w:val="Intense Reference"/>
    <w:basedOn w:val="DefaultParagraphFont"/>
    <w:uiPriority w:val="32"/>
    <w:qFormat/>
    <w:rsid w:val="00F84A6E"/>
    <w:rPr>
      <w:b/>
      <w:bCs/>
      <w:smallCaps/>
      <w:color w:val="0F4761" w:themeColor="accent1" w:themeShade="BF"/>
      <w:spacing w:val="5"/>
    </w:rPr>
  </w:style>
  <w:style w:type="table" w:customStyle="1" w:styleId="a">
    <w:name w:val="a"/>
    <w:basedOn w:val="TableNormal"/>
    <w:rsid w:val="00F84A6E"/>
    <w:pPr>
      <w:spacing w:after="0" w:line="240" w:lineRule="auto"/>
    </w:pPr>
    <w:rPr>
      <w:rFonts w:ascii="Calibri" w:eastAsia="Calibri" w:hAnsi="Calibri" w:cs="Calibri"/>
      <w:kern w:val="0"/>
      <w:sz w:val="22"/>
      <w:szCs w:val="22"/>
      <w:lang w:eastAsia="lv-LV"/>
      <w14:ligatures w14:val="none"/>
    </w:rPr>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F84A6E"/>
    <w:rPr>
      <w:color w:val="467886" w:themeColor="hyperlink"/>
      <w:u w:val="single"/>
    </w:rPr>
  </w:style>
  <w:style w:type="character" w:customStyle="1" w:styleId="ListParagraphChar">
    <w:name w:val="List Paragraph Char"/>
    <w:aliases w:val="2 Char,Satura rādītājs Char,Strip Char,Bullet EY Char,Bullet list Char,Citation List Char,Colorful List - Accent 12 Char,H&amp;P List Paragraph Char,List Paragraph Red Char,List Paragraph1 Char,Normal bullet 2 Char,Numurets Char"/>
    <w:link w:val="ListParagraph"/>
    <w:uiPriority w:val="34"/>
    <w:qFormat/>
    <w:rsid w:val="00F84A6E"/>
  </w:style>
  <w:style w:type="paragraph" w:styleId="NoSpacing">
    <w:name w:val="No Spacing"/>
    <w:uiPriority w:val="1"/>
    <w:qFormat/>
    <w:rsid w:val="00F84A6E"/>
    <w:pPr>
      <w:spacing w:after="0" w:line="240" w:lineRule="auto"/>
    </w:pPr>
    <w:rPr>
      <w:rFonts w:ascii="Calibri" w:eastAsia="Calibri" w:hAnsi="Calibri" w:cs="Calibri"/>
      <w:kern w:val="0"/>
      <w:sz w:val="22"/>
      <w:szCs w:val="22"/>
      <w:lang w:eastAsia="lv-LV"/>
      <w14:ligatures w14:val="none"/>
    </w:rPr>
  </w:style>
  <w:style w:type="character" w:customStyle="1" w:styleId="BodyTextChar">
    <w:name w:val="Body Text Char"/>
    <w:aliases w:val="Body Text1 Char"/>
    <w:link w:val="BodyText"/>
    <w:semiHidden/>
    <w:locked/>
    <w:rsid w:val="00F84A6E"/>
    <w:rPr>
      <w:lang w:val="x-none" w:eastAsia="zh-CN"/>
    </w:rPr>
  </w:style>
  <w:style w:type="paragraph" w:styleId="BodyText">
    <w:name w:val="Body Text"/>
    <w:aliases w:val="Body Text1"/>
    <w:basedOn w:val="Normal"/>
    <w:link w:val="BodyTextChar"/>
    <w:semiHidden/>
    <w:unhideWhenUsed/>
    <w:rsid w:val="00F84A6E"/>
    <w:pPr>
      <w:suppressAutoHyphens/>
      <w:spacing w:after="120" w:line="240" w:lineRule="auto"/>
    </w:pPr>
    <w:rPr>
      <w:rFonts w:asciiTheme="minorHAnsi" w:eastAsiaTheme="minorHAnsi" w:hAnsiTheme="minorHAnsi" w:cstheme="minorBidi"/>
      <w:kern w:val="2"/>
      <w:sz w:val="24"/>
      <w:szCs w:val="24"/>
      <w:lang w:val="x-none" w:eastAsia="zh-CN"/>
      <w14:ligatures w14:val="standardContextual"/>
    </w:rPr>
  </w:style>
  <w:style w:type="character" w:customStyle="1" w:styleId="PamattekstsRakstz1">
    <w:name w:val="Pamatteksts Rakstz.1"/>
    <w:basedOn w:val="DefaultParagraphFont"/>
    <w:uiPriority w:val="99"/>
    <w:semiHidden/>
    <w:rsid w:val="00F84A6E"/>
    <w:rPr>
      <w:rFonts w:ascii="Calibri" w:eastAsia="Calibri" w:hAnsi="Calibri" w:cs="Calibri"/>
      <w:kern w:val="0"/>
      <w:sz w:val="22"/>
      <w:szCs w:val="22"/>
      <w:lang w:eastAsia="lv-LV"/>
      <w14:ligatures w14:val="none"/>
    </w:rPr>
  </w:style>
  <w:style w:type="paragraph" w:styleId="Header">
    <w:name w:val="header"/>
    <w:basedOn w:val="Normal"/>
    <w:link w:val="HeaderChar"/>
    <w:uiPriority w:val="99"/>
    <w:unhideWhenUsed/>
    <w:rsid w:val="00F84A6E"/>
    <w:pPr>
      <w:tabs>
        <w:tab w:val="center" w:pos="4153"/>
        <w:tab w:val="right" w:pos="8306"/>
      </w:tabs>
      <w:spacing w:after="0" w:line="240" w:lineRule="auto"/>
    </w:pPr>
  </w:style>
  <w:style w:type="character" w:customStyle="1" w:styleId="HeaderChar">
    <w:name w:val="Header Char"/>
    <w:basedOn w:val="DefaultParagraphFont"/>
    <w:link w:val="Header"/>
    <w:uiPriority w:val="99"/>
    <w:rsid w:val="00F84A6E"/>
    <w:rPr>
      <w:rFonts w:ascii="Calibri" w:eastAsia="Calibri" w:hAnsi="Calibri" w:cs="Calibri"/>
      <w:kern w:val="0"/>
      <w:sz w:val="22"/>
      <w:szCs w:val="22"/>
      <w:lang w:eastAsia="lv-LV"/>
      <w14:ligatures w14:val="none"/>
    </w:rPr>
  </w:style>
  <w:style w:type="paragraph" w:styleId="Footer">
    <w:name w:val="footer"/>
    <w:basedOn w:val="Normal"/>
    <w:link w:val="FooterChar"/>
    <w:uiPriority w:val="99"/>
    <w:unhideWhenUsed/>
    <w:rsid w:val="00F84A6E"/>
    <w:pPr>
      <w:tabs>
        <w:tab w:val="center" w:pos="4153"/>
        <w:tab w:val="right" w:pos="8306"/>
      </w:tabs>
      <w:spacing w:after="0" w:line="240" w:lineRule="auto"/>
    </w:pPr>
  </w:style>
  <w:style w:type="character" w:customStyle="1" w:styleId="FooterChar">
    <w:name w:val="Footer Char"/>
    <w:basedOn w:val="DefaultParagraphFont"/>
    <w:link w:val="Footer"/>
    <w:uiPriority w:val="99"/>
    <w:rsid w:val="00F84A6E"/>
    <w:rPr>
      <w:rFonts w:ascii="Calibri" w:eastAsia="Calibri" w:hAnsi="Calibri" w:cs="Calibri"/>
      <w:kern w:val="0"/>
      <w:sz w:val="22"/>
      <w:szCs w:val="22"/>
      <w:lang w:eastAsia="lv-LV"/>
      <w14:ligatures w14:val="none"/>
    </w:rPr>
  </w:style>
  <w:style w:type="character" w:styleId="UnresolvedMention">
    <w:name w:val="Unresolved Mention"/>
    <w:basedOn w:val="DefaultParagraphFont"/>
    <w:uiPriority w:val="99"/>
    <w:semiHidden/>
    <w:unhideWhenUsed/>
    <w:rsid w:val="00F84A6E"/>
    <w:rPr>
      <w:color w:val="605E5C"/>
      <w:shd w:val="clear" w:color="auto" w:fill="E1DFDD"/>
    </w:rPr>
  </w:style>
  <w:style w:type="table" w:styleId="TableGrid">
    <w:name w:val="Table Grid"/>
    <w:basedOn w:val="TableNormal"/>
    <w:uiPriority w:val="39"/>
    <w:rsid w:val="00A47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gatis.paunins@bauskasnovads.lv" TargetMode="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4500</Words>
  <Characters>2566</Characters>
  <Application>Microsoft Office Word</Application>
  <DocSecurity>0</DocSecurity>
  <Lines>21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Modris Mākulēns</dc:creator>
  <cp:lastModifiedBy>Bauskas Novads</cp:lastModifiedBy>
  <cp:revision>7</cp:revision>
  <dcterms:created xsi:type="dcterms:W3CDTF">2026-09-24T13:25:00Z</dcterms:created>
  <dcterms:modified xsi:type="dcterms:W3CDTF">2026-09-28T09:00:00Z</dcterms:modified>
</cp:coreProperties>
</file>