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4F200" w14:textId="77777777" w:rsidR="00D5287E" w:rsidRPr="00CC51E3" w:rsidRDefault="00D5287E" w:rsidP="00D5287E">
      <w:pPr>
        <w:jc w:val="right"/>
        <w:rPr>
          <w:rFonts w:ascii="Times New Roman" w:hAnsi="Times New Roman"/>
          <w:b/>
          <w:bCs/>
          <w:sz w:val="24"/>
          <w:szCs w:val="24"/>
        </w:rPr>
      </w:pPr>
      <w:r w:rsidRPr="00CC51E3">
        <w:rPr>
          <w:rFonts w:ascii="Times New Roman" w:hAnsi="Times New Roman"/>
          <w:b/>
          <w:bCs/>
          <w:sz w:val="24"/>
          <w:szCs w:val="24"/>
        </w:rPr>
        <w:t>1.</w:t>
      </w:r>
      <w:r>
        <w:rPr>
          <w:rFonts w:ascii="Times New Roman" w:hAnsi="Times New Roman"/>
          <w:b/>
          <w:bCs/>
          <w:sz w:val="24"/>
          <w:szCs w:val="24"/>
        </w:rPr>
        <w:t> </w:t>
      </w:r>
      <w:r w:rsidRPr="00CC51E3">
        <w:rPr>
          <w:rFonts w:ascii="Times New Roman" w:hAnsi="Times New Roman"/>
          <w:b/>
          <w:bCs/>
          <w:sz w:val="24"/>
          <w:szCs w:val="24"/>
        </w:rPr>
        <w:t>pielikums</w:t>
      </w:r>
    </w:p>
    <w:p w14:paraId="4874CB55" w14:textId="77777777" w:rsidR="00D5287E" w:rsidRPr="007D48D2" w:rsidRDefault="00D5287E" w:rsidP="00D5287E">
      <w:pPr>
        <w:spacing w:after="0" w:line="240" w:lineRule="auto"/>
        <w:jc w:val="center"/>
        <w:rPr>
          <w:rFonts w:ascii="Times New Roman" w:hAnsi="Times New Roman"/>
          <w:b/>
          <w:color w:val="000000" w:themeColor="text1"/>
          <w:sz w:val="24"/>
          <w:szCs w:val="24"/>
        </w:rPr>
      </w:pPr>
      <w:r w:rsidRPr="007D48D2">
        <w:rPr>
          <w:rFonts w:ascii="Times New Roman" w:hAnsi="Times New Roman"/>
          <w:b/>
          <w:color w:val="000000" w:themeColor="text1"/>
          <w:sz w:val="24"/>
          <w:szCs w:val="24"/>
        </w:rPr>
        <w:t>TEHNISKĀ SPECIFIKĀCIJA/TEHNISKAIS PIEDĀVĀJUMS</w:t>
      </w:r>
    </w:p>
    <w:p w14:paraId="43A953D8" w14:textId="77777777" w:rsidR="00D5287E" w:rsidRPr="007D48D2" w:rsidRDefault="00D5287E" w:rsidP="00D5287E">
      <w:pPr>
        <w:spacing w:after="0" w:line="240" w:lineRule="auto"/>
        <w:jc w:val="center"/>
        <w:rPr>
          <w:rFonts w:ascii="Times New Roman" w:eastAsia="Times New Roman" w:hAnsi="Times New Roman"/>
          <w:b/>
          <w:bCs/>
          <w:sz w:val="24"/>
          <w:szCs w:val="24"/>
        </w:rPr>
      </w:pPr>
      <w:r w:rsidRPr="007D48D2">
        <w:rPr>
          <w:rFonts w:ascii="Times New Roman" w:hAnsi="Times New Roman"/>
          <w:b/>
          <w:bCs/>
          <w:sz w:val="24"/>
          <w:szCs w:val="24"/>
        </w:rPr>
        <w:t>Pacēlāju noma Vecumnieku apvienības pārvaldes vajadzībām</w:t>
      </w:r>
    </w:p>
    <w:p w14:paraId="520268BF" w14:textId="77777777" w:rsidR="00D5287E" w:rsidRPr="00813ADB" w:rsidRDefault="00D5287E" w:rsidP="00D5287E">
      <w:pPr>
        <w:spacing w:after="0" w:line="240" w:lineRule="auto"/>
        <w:jc w:val="center"/>
        <w:rPr>
          <w:rFonts w:ascii="Times New Roman" w:hAnsi="Times New Roman"/>
          <w:b/>
          <w:bCs/>
          <w:sz w:val="26"/>
          <w:szCs w:val="26"/>
        </w:rPr>
      </w:pPr>
      <w:r w:rsidRPr="007D48D2">
        <w:rPr>
          <w:rFonts w:ascii="Times New Roman" w:eastAsia="Times New Roman" w:hAnsi="Times New Roman"/>
          <w:b/>
          <w:sz w:val="24"/>
          <w:szCs w:val="24"/>
        </w:rPr>
        <w:t xml:space="preserve">Identifikācijas numurs </w:t>
      </w:r>
      <w:r w:rsidRPr="007D48D2">
        <w:rPr>
          <w:rFonts w:ascii="Times New Roman" w:hAnsi="Times New Roman"/>
          <w:b/>
          <w:bCs/>
          <w:sz w:val="24"/>
          <w:szCs w:val="24"/>
        </w:rPr>
        <w:t>VAP/2-1/2026/32</w:t>
      </w:r>
    </w:p>
    <w:p w14:paraId="41795B14" w14:textId="77777777" w:rsidR="00D5287E" w:rsidRDefault="00D5287E" w:rsidP="00D5287E">
      <w:pPr>
        <w:spacing w:after="0" w:line="240" w:lineRule="auto"/>
        <w:rPr>
          <w:rFonts w:ascii="Times New Roman" w:hAnsi="Times New Roman"/>
          <w:sz w:val="24"/>
          <w:szCs w:val="24"/>
        </w:rPr>
      </w:pPr>
    </w:p>
    <w:p w14:paraId="67A7D31F" w14:textId="77777777" w:rsidR="00D5287E" w:rsidRPr="00B64557" w:rsidRDefault="00D5287E" w:rsidP="00D5287E">
      <w:pPr>
        <w:spacing w:after="0" w:line="240" w:lineRule="auto"/>
        <w:rPr>
          <w:rFonts w:ascii="Times New Roman" w:hAnsi="Times New Roman"/>
          <w:b/>
          <w:bCs/>
          <w:sz w:val="24"/>
          <w:szCs w:val="24"/>
        </w:rPr>
      </w:pPr>
      <w:r w:rsidRPr="00B64557">
        <w:rPr>
          <w:rFonts w:ascii="Times New Roman" w:hAnsi="Times New Roman"/>
          <w:b/>
          <w:bCs/>
          <w:sz w:val="24"/>
          <w:szCs w:val="24"/>
        </w:rPr>
        <w:t xml:space="preserve">Pretendenta nosaukums, </w:t>
      </w:r>
      <w:r w:rsidRPr="00B64557">
        <w:rPr>
          <w:rFonts w:ascii="Times New Roman" w:hAnsi="Times New Roman"/>
          <w:b/>
          <w:bCs/>
          <w:noProof/>
          <w:sz w:val="24"/>
          <w:szCs w:val="24"/>
        </w:rPr>
        <w:t>reģ.</w:t>
      </w:r>
      <w:r w:rsidRPr="00B64557">
        <w:rPr>
          <w:rFonts w:ascii="Times New Roman" w:hAnsi="Times New Roman"/>
          <w:b/>
          <w:bCs/>
          <w:sz w:val="24"/>
          <w:szCs w:val="24"/>
        </w:rPr>
        <w:t xml:space="preserve"> Nr. _____________________________________</w:t>
      </w:r>
    </w:p>
    <w:p w14:paraId="2C5B49B1" w14:textId="77777777" w:rsidR="00D5287E" w:rsidRDefault="00D5287E" w:rsidP="00D5287E">
      <w:pPr>
        <w:spacing w:after="160" w:line="278" w:lineRule="auto"/>
        <w:rPr>
          <w:rFonts w:ascii="Times New Roman" w:hAnsi="Times New Roman"/>
          <w:b/>
          <w:bCs/>
        </w:rPr>
      </w:pPr>
    </w:p>
    <w:p w14:paraId="4526E7B0" w14:textId="77777777" w:rsidR="00D5287E" w:rsidRPr="00B1130E" w:rsidRDefault="00D5287E" w:rsidP="00D5287E">
      <w:pPr>
        <w:spacing w:after="160" w:line="278" w:lineRule="auto"/>
        <w:rPr>
          <w:rFonts w:ascii="Times New Roman" w:hAnsi="Times New Roman"/>
          <w:b/>
          <w:bCs/>
          <w:sz w:val="24"/>
          <w:szCs w:val="24"/>
        </w:rPr>
      </w:pPr>
      <w:r w:rsidRPr="00B1130E">
        <w:rPr>
          <w:rFonts w:ascii="Times New Roman" w:hAnsi="Times New Roman"/>
          <w:b/>
          <w:bCs/>
          <w:sz w:val="24"/>
          <w:szCs w:val="24"/>
        </w:rPr>
        <w:t>1. Iepirkuma priekšmets un apjoms</w:t>
      </w:r>
    </w:p>
    <w:p w14:paraId="0093235B" w14:textId="77777777" w:rsidR="00D5287E" w:rsidRPr="00B1130E"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1.1. Iepirkuma priekšmets ir cilvēku celšanai paredzētu mobilo hidraulisko </w:t>
      </w:r>
      <w:r w:rsidRPr="006C580A">
        <w:rPr>
          <w:rFonts w:ascii="Times New Roman" w:hAnsi="Times New Roman"/>
          <w:b/>
          <w:bCs/>
          <w:sz w:val="24"/>
          <w:szCs w:val="24"/>
        </w:rPr>
        <w:t>pacēlāju noma</w:t>
      </w:r>
      <w:r w:rsidRPr="00B1130E">
        <w:rPr>
          <w:rFonts w:ascii="Times New Roman" w:hAnsi="Times New Roman"/>
          <w:sz w:val="24"/>
          <w:szCs w:val="24"/>
        </w:rPr>
        <w:t xml:space="preserve"> </w:t>
      </w:r>
      <w:r w:rsidRPr="00B1130E">
        <w:rPr>
          <w:rFonts w:ascii="Times New Roman" w:hAnsi="Times New Roman"/>
          <w:b/>
          <w:bCs/>
          <w:sz w:val="24"/>
          <w:szCs w:val="24"/>
        </w:rPr>
        <w:t>bez operatora un bez piegādes</w:t>
      </w:r>
      <w:r w:rsidRPr="00B1130E">
        <w:rPr>
          <w:rFonts w:ascii="Times New Roman" w:hAnsi="Times New Roman"/>
          <w:sz w:val="24"/>
          <w:szCs w:val="24"/>
        </w:rPr>
        <w:t xml:space="preserve"> pēc Pasūtītāja atsevišķiem pasūtījumiem izmantošanai Vecumnieku apvienības pārvaldes teritorijā - Bārbeles, Kurmenes, Skaistkalnes, Stelpes, Valles un Vecumnieku pagastos.</w:t>
      </w:r>
    </w:p>
    <w:p w14:paraId="27C01A6C" w14:textId="77777777" w:rsidR="00D5287E" w:rsidRPr="00B1130E"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1.</w:t>
      </w:r>
      <w:r>
        <w:rPr>
          <w:rFonts w:ascii="Times New Roman" w:hAnsi="Times New Roman"/>
          <w:sz w:val="24"/>
          <w:szCs w:val="24"/>
        </w:rPr>
        <w:t>2</w:t>
      </w:r>
      <w:r w:rsidRPr="00B1130E">
        <w:rPr>
          <w:rFonts w:ascii="Times New Roman" w:hAnsi="Times New Roman"/>
          <w:sz w:val="24"/>
          <w:szCs w:val="24"/>
        </w:rPr>
        <w:t xml:space="preserve">. </w:t>
      </w:r>
      <w:r>
        <w:rPr>
          <w:rFonts w:ascii="Times New Roman" w:hAnsi="Times New Roman"/>
          <w:sz w:val="24"/>
          <w:szCs w:val="24"/>
        </w:rPr>
        <w:t>V</w:t>
      </w:r>
      <w:r w:rsidRPr="00B1130E">
        <w:rPr>
          <w:rFonts w:ascii="Times New Roman" w:hAnsi="Times New Roman"/>
          <w:sz w:val="24"/>
          <w:szCs w:val="24"/>
        </w:rPr>
        <w:t xml:space="preserve">ienas iekārtas nomas </w:t>
      </w:r>
      <w:r>
        <w:rPr>
          <w:rFonts w:ascii="Times New Roman" w:hAnsi="Times New Roman"/>
          <w:sz w:val="24"/>
          <w:szCs w:val="24"/>
        </w:rPr>
        <w:t xml:space="preserve">orientējošais </w:t>
      </w:r>
      <w:r w:rsidRPr="00B1130E">
        <w:rPr>
          <w:rFonts w:ascii="Times New Roman" w:hAnsi="Times New Roman"/>
          <w:sz w:val="24"/>
          <w:szCs w:val="24"/>
        </w:rPr>
        <w:t>periods ir 2–</w:t>
      </w:r>
      <w:r>
        <w:rPr>
          <w:rFonts w:ascii="Times New Roman" w:hAnsi="Times New Roman"/>
          <w:sz w:val="24"/>
          <w:szCs w:val="24"/>
        </w:rPr>
        <w:t>4</w:t>
      </w:r>
      <w:r w:rsidRPr="00B1130E">
        <w:rPr>
          <w:rFonts w:ascii="Times New Roman" w:hAnsi="Times New Roman"/>
          <w:sz w:val="24"/>
          <w:szCs w:val="24"/>
        </w:rPr>
        <w:t xml:space="preserve"> darba dienas. </w:t>
      </w:r>
    </w:p>
    <w:p w14:paraId="0FC27C34" w14:textId="77777777" w:rsidR="00D5287E" w:rsidRPr="00B1130E"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1.</w:t>
      </w:r>
      <w:r>
        <w:rPr>
          <w:rFonts w:ascii="Times New Roman" w:hAnsi="Times New Roman"/>
          <w:sz w:val="24"/>
          <w:szCs w:val="24"/>
        </w:rPr>
        <w:t>3</w:t>
      </w:r>
      <w:r w:rsidRPr="00B1130E">
        <w:rPr>
          <w:rFonts w:ascii="Times New Roman" w:hAnsi="Times New Roman"/>
          <w:sz w:val="24"/>
          <w:szCs w:val="24"/>
        </w:rPr>
        <w:t xml:space="preserve">. Pasūtītājam jābūt iespējai </w:t>
      </w:r>
      <w:r>
        <w:rPr>
          <w:rFonts w:ascii="Times New Roman" w:hAnsi="Times New Roman"/>
          <w:sz w:val="24"/>
          <w:szCs w:val="24"/>
        </w:rPr>
        <w:t>vienā pasūtījuma reizē</w:t>
      </w:r>
      <w:r w:rsidRPr="00B1130E">
        <w:rPr>
          <w:rFonts w:ascii="Times New Roman" w:hAnsi="Times New Roman"/>
          <w:sz w:val="24"/>
          <w:szCs w:val="24"/>
        </w:rPr>
        <w:t xml:space="preserve"> nomāt vienu </w:t>
      </w:r>
      <w:r>
        <w:rPr>
          <w:rFonts w:ascii="Times New Roman" w:hAnsi="Times New Roman"/>
          <w:sz w:val="24"/>
          <w:szCs w:val="24"/>
        </w:rPr>
        <w:t>no piedāvātajām iekārtām pēc savas izvēles</w:t>
      </w:r>
      <w:r w:rsidRPr="00B1130E">
        <w:rPr>
          <w:rFonts w:ascii="Times New Roman" w:hAnsi="Times New Roman"/>
          <w:sz w:val="24"/>
          <w:szCs w:val="24"/>
        </w:rPr>
        <w:t>.</w:t>
      </w:r>
    </w:p>
    <w:p w14:paraId="33238323" w14:textId="77777777" w:rsidR="00D5287E" w:rsidRPr="00B1130E" w:rsidRDefault="00D5287E" w:rsidP="00D5287E">
      <w:pPr>
        <w:spacing w:after="160" w:line="278" w:lineRule="auto"/>
        <w:rPr>
          <w:rFonts w:ascii="Times New Roman" w:hAnsi="Times New Roman"/>
          <w:b/>
          <w:bCs/>
          <w:sz w:val="24"/>
          <w:szCs w:val="24"/>
        </w:rPr>
      </w:pPr>
      <w:r w:rsidRPr="00B1130E">
        <w:rPr>
          <w:rFonts w:ascii="Times New Roman" w:hAnsi="Times New Roman"/>
          <w:b/>
          <w:bCs/>
          <w:sz w:val="24"/>
          <w:szCs w:val="24"/>
        </w:rPr>
        <w:t>2. Prasības iekārtām</w:t>
      </w:r>
    </w:p>
    <w:p w14:paraId="746AA64C" w14:textId="77777777" w:rsidR="00D5287E" w:rsidRPr="00B1130E" w:rsidRDefault="00D5287E" w:rsidP="00D5287E">
      <w:pPr>
        <w:spacing w:after="160" w:line="278" w:lineRule="auto"/>
        <w:rPr>
          <w:rFonts w:ascii="Times New Roman" w:hAnsi="Times New Roman"/>
          <w:sz w:val="24"/>
          <w:szCs w:val="24"/>
        </w:rPr>
      </w:pPr>
      <w:r w:rsidRPr="00B1130E">
        <w:rPr>
          <w:rFonts w:ascii="Times New Roman" w:hAnsi="Times New Roman"/>
          <w:sz w:val="24"/>
          <w:szCs w:val="24"/>
        </w:rPr>
        <w:t>2.1. Pretendents nodrošina šādu</w:t>
      </w:r>
      <w:r>
        <w:rPr>
          <w:rFonts w:ascii="Times New Roman" w:hAnsi="Times New Roman"/>
          <w:sz w:val="24"/>
          <w:szCs w:val="24"/>
        </w:rPr>
        <w:t xml:space="preserve"> divu</w:t>
      </w:r>
      <w:r w:rsidRPr="00B1130E">
        <w:rPr>
          <w:rFonts w:ascii="Times New Roman" w:hAnsi="Times New Roman"/>
          <w:sz w:val="24"/>
          <w:szCs w:val="24"/>
        </w:rPr>
        <w:t xml:space="preserve"> iekārtu nomu:</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954"/>
        <w:gridCol w:w="2268"/>
      </w:tblGrid>
      <w:tr w:rsidR="00D5287E" w14:paraId="13A17C65" w14:textId="77777777" w:rsidTr="00D70C9E">
        <w:trPr>
          <w:trHeight w:val="941"/>
        </w:trPr>
        <w:tc>
          <w:tcPr>
            <w:tcW w:w="709" w:type="dxa"/>
            <w:vAlign w:val="center"/>
          </w:tcPr>
          <w:p w14:paraId="3A7AAC3B" w14:textId="77777777" w:rsidR="00D5287E" w:rsidRPr="00B1130E" w:rsidRDefault="00D5287E" w:rsidP="00D70C9E">
            <w:pPr>
              <w:spacing w:after="0" w:line="240" w:lineRule="auto"/>
              <w:jc w:val="center"/>
              <w:rPr>
                <w:rFonts w:ascii="Times New Roman" w:hAnsi="Times New Roman"/>
                <w:b/>
                <w:sz w:val="24"/>
                <w:szCs w:val="24"/>
              </w:rPr>
            </w:pPr>
            <w:r w:rsidRPr="00B1130E">
              <w:rPr>
                <w:rFonts w:ascii="Times New Roman" w:hAnsi="Times New Roman"/>
                <w:b/>
                <w:sz w:val="24"/>
                <w:szCs w:val="24"/>
              </w:rPr>
              <w:t>Nr. p.k.</w:t>
            </w:r>
          </w:p>
        </w:tc>
        <w:tc>
          <w:tcPr>
            <w:tcW w:w="5954" w:type="dxa"/>
            <w:vAlign w:val="center"/>
          </w:tcPr>
          <w:p w14:paraId="0F2E23FC" w14:textId="77777777" w:rsidR="00D5287E" w:rsidRPr="00124B6F" w:rsidRDefault="00D5287E" w:rsidP="00D70C9E">
            <w:pPr>
              <w:spacing w:after="0" w:line="240" w:lineRule="auto"/>
              <w:jc w:val="center"/>
              <w:rPr>
                <w:rFonts w:ascii="Times New Roman" w:hAnsi="Times New Roman"/>
                <w:b/>
                <w:sz w:val="24"/>
                <w:szCs w:val="24"/>
              </w:rPr>
            </w:pPr>
            <w:r w:rsidRPr="00124B6F">
              <w:rPr>
                <w:rFonts w:ascii="Times New Roman" w:hAnsi="Times New Roman"/>
                <w:b/>
                <w:sz w:val="24"/>
                <w:szCs w:val="24"/>
              </w:rPr>
              <w:t>Tehnikas nosaukums un minimālas prasības</w:t>
            </w:r>
          </w:p>
        </w:tc>
        <w:tc>
          <w:tcPr>
            <w:tcW w:w="2268" w:type="dxa"/>
            <w:vAlign w:val="center"/>
          </w:tcPr>
          <w:p w14:paraId="78273823" w14:textId="77777777" w:rsidR="00D5287E" w:rsidRPr="00124B6F" w:rsidRDefault="00D5287E" w:rsidP="00D70C9E">
            <w:pPr>
              <w:spacing w:after="0" w:line="240" w:lineRule="auto"/>
              <w:jc w:val="center"/>
              <w:rPr>
                <w:rFonts w:ascii="Times New Roman" w:hAnsi="Times New Roman"/>
                <w:sz w:val="24"/>
                <w:szCs w:val="24"/>
              </w:rPr>
            </w:pPr>
            <w:r>
              <w:rPr>
                <w:rFonts w:ascii="Times New Roman" w:hAnsi="Times New Roman"/>
                <w:b/>
                <w:sz w:val="24"/>
                <w:szCs w:val="24"/>
              </w:rPr>
              <w:t>D</w:t>
            </w:r>
            <w:r w:rsidRPr="00124B6F">
              <w:rPr>
                <w:rFonts w:ascii="Times New Roman" w:hAnsi="Times New Roman"/>
                <w:b/>
                <w:sz w:val="24"/>
                <w:szCs w:val="24"/>
              </w:rPr>
              <w:t xml:space="preserve">arba augstums </w:t>
            </w:r>
            <w:r>
              <w:rPr>
                <w:rFonts w:ascii="Times New Roman" w:hAnsi="Times New Roman"/>
                <w:b/>
                <w:sz w:val="24"/>
                <w:szCs w:val="24"/>
              </w:rPr>
              <w:t>(</w:t>
            </w:r>
            <w:r w:rsidRPr="00124B6F">
              <w:rPr>
                <w:rFonts w:ascii="Times New Roman" w:hAnsi="Times New Roman"/>
                <w:b/>
                <w:sz w:val="24"/>
                <w:szCs w:val="24"/>
              </w:rPr>
              <w:t>m</w:t>
            </w:r>
            <w:r>
              <w:rPr>
                <w:rFonts w:ascii="Times New Roman" w:hAnsi="Times New Roman"/>
                <w:b/>
                <w:sz w:val="24"/>
                <w:szCs w:val="24"/>
              </w:rPr>
              <w:t>) ne mazāks par</w:t>
            </w:r>
          </w:p>
        </w:tc>
      </w:tr>
      <w:tr w:rsidR="00D5287E" w14:paraId="5CBB930D" w14:textId="77777777" w:rsidTr="00D70C9E">
        <w:tc>
          <w:tcPr>
            <w:tcW w:w="709" w:type="dxa"/>
            <w:vAlign w:val="center"/>
          </w:tcPr>
          <w:p w14:paraId="352DF4E6" w14:textId="77777777" w:rsidR="00D5287E" w:rsidRPr="00B1130E" w:rsidRDefault="00D5287E" w:rsidP="00D70C9E">
            <w:pPr>
              <w:jc w:val="center"/>
              <w:rPr>
                <w:rFonts w:ascii="Times New Roman" w:hAnsi="Times New Roman"/>
                <w:sz w:val="24"/>
                <w:szCs w:val="24"/>
              </w:rPr>
            </w:pPr>
            <w:r w:rsidRPr="00B1130E">
              <w:rPr>
                <w:rFonts w:ascii="Times New Roman" w:hAnsi="Times New Roman"/>
                <w:sz w:val="24"/>
                <w:szCs w:val="24"/>
              </w:rPr>
              <w:t>1.</w:t>
            </w:r>
          </w:p>
        </w:tc>
        <w:tc>
          <w:tcPr>
            <w:tcW w:w="5954" w:type="dxa"/>
          </w:tcPr>
          <w:p w14:paraId="3F18FCF6" w14:textId="77777777" w:rsidR="00D5287E" w:rsidRDefault="00D5287E" w:rsidP="00D70C9E">
            <w:pPr>
              <w:spacing w:after="0" w:line="240" w:lineRule="auto"/>
              <w:jc w:val="both"/>
              <w:rPr>
                <w:rFonts w:ascii="Times New Roman" w:hAnsi="Times New Roman"/>
                <w:sz w:val="24"/>
                <w:szCs w:val="24"/>
              </w:rPr>
            </w:pPr>
            <w:r w:rsidRPr="00124B6F">
              <w:rPr>
                <w:rFonts w:ascii="Times New Roman" w:hAnsi="Times New Roman"/>
                <w:sz w:val="24"/>
                <w:szCs w:val="24"/>
              </w:rPr>
              <w:t xml:space="preserve">Hidrauliskais pacēlājs ar saliekamo vai teleskopisko strēli un grozu cilvēku pacelšanai </w:t>
            </w:r>
            <w:r w:rsidRPr="00124B6F">
              <w:rPr>
                <w:rFonts w:ascii="Times New Roman" w:hAnsi="Times New Roman"/>
                <w:sz w:val="24"/>
                <w:szCs w:val="24"/>
                <w:u w:val="single"/>
              </w:rPr>
              <w:t>uz autopiekabes bāzes</w:t>
            </w:r>
            <w:r w:rsidRPr="00124B6F">
              <w:rPr>
                <w:rFonts w:ascii="Times New Roman" w:hAnsi="Times New Roman"/>
                <w:sz w:val="24"/>
                <w:szCs w:val="24"/>
              </w:rPr>
              <w:t xml:space="preserve"> </w:t>
            </w:r>
          </w:p>
          <w:p w14:paraId="3CAD484D" w14:textId="77777777" w:rsidR="00D5287E" w:rsidRPr="00124B6F" w:rsidRDefault="00D5287E" w:rsidP="00D70C9E">
            <w:pPr>
              <w:spacing w:after="0" w:line="240" w:lineRule="auto"/>
              <w:jc w:val="both"/>
              <w:rPr>
                <w:rFonts w:ascii="Times New Roman" w:hAnsi="Times New Roman"/>
                <w:sz w:val="24"/>
                <w:szCs w:val="24"/>
              </w:rPr>
            </w:pPr>
          </w:p>
        </w:tc>
        <w:tc>
          <w:tcPr>
            <w:tcW w:w="2268" w:type="dxa"/>
            <w:vAlign w:val="center"/>
          </w:tcPr>
          <w:p w14:paraId="5EBB9121" w14:textId="77777777" w:rsidR="00D5287E" w:rsidRPr="00124B6F" w:rsidRDefault="00D5287E" w:rsidP="00D70C9E">
            <w:pPr>
              <w:spacing w:after="0" w:line="240" w:lineRule="auto"/>
              <w:jc w:val="center"/>
              <w:rPr>
                <w:rFonts w:ascii="Times New Roman" w:hAnsi="Times New Roman"/>
                <w:sz w:val="24"/>
                <w:szCs w:val="24"/>
              </w:rPr>
            </w:pPr>
            <w:r w:rsidRPr="00124B6F">
              <w:rPr>
                <w:rFonts w:ascii="Times New Roman" w:hAnsi="Times New Roman"/>
                <w:sz w:val="24"/>
                <w:szCs w:val="24"/>
              </w:rPr>
              <w:t>12</w:t>
            </w:r>
            <w:r>
              <w:rPr>
                <w:rFonts w:ascii="Times New Roman" w:hAnsi="Times New Roman"/>
                <w:sz w:val="24"/>
                <w:szCs w:val="24"/>
              </w:rPr>
              <w:t xml:space="preserve"> m</w:t>
            </w:r>
          </w:p>
        </w:tc>
      </w:tr>
      <w:tr w:rsidR="00D5287E" w14:paraId="538DFA86" w14:textId="77777777" w:rsidTr="00D70C9E">
        <w:tc>
          <w:tcPr>
            <w:tcW w:w="709" w:type="dxa"/>
            <w:tcBorders>
              <w:top w:val="single" w:sz="4" w:space="0" w:color="auto"/>
              <w:left w:val="single" w:sz="4" w:space="0" w:color="auto"/>
              <w:bottom w:val="single" w:sz="4" w:space="0" w:color="auto"/>
              <w:right w:val="single" w:sz="4" w:space="0" w:color="auto"/>
            </w:tcBorders>
            <w:vAlign w:val="center"/>
          </w:tcPr>
          <w:p w14:paraId="2305416D" w14:textId="77777777" w:rsidR="00D5287E" w:rsidRPr="00B1130E" w:rsidRDefault="00D5287E" w:rsidP="00D70C9E">
            <w:pPr>
              <w:jc w:val="center"/>
              <w:rPr>
                <w:rFonts w:ascii="Times New Roman" w:hAnsi="Times New Roman"/>
                <w:sz w:val="24"/>
                <w:szCs w:val="24"/>
              </w:rPr>
            </w:pPr>
            <w:r w:rsidRPr="00B1130E">
              <w:rPr>
                <w:rFonts w:ascii="Times New Roman" w:hAnsi="Times New Roman"/>
                <w:sz w:val="24"/>
                <w:szCs w:val="24"/>
              </w:rPr>
              <w:t>2.</w:t>
            </w:r>
          </w:p>
        </w:tc>
        <w:tc>
          <w:tcPr>
            <w:tcW w:w="5954" w:type="dxa"/>
            <w:tcBorders>
              <w:top w:val="single" w:sz="4" w:space="0" w:color="auto"/>
              <w:left w:val="single" w:sz="4" w:space="0" w:color="auto"/>
              <w:bottom w:val="single" w:sz="4" w:space="0" w:color="auto"/>
              <w:right w:val="single" w:sz="4" w:space="0" w:color="auto"/>
            </w:tcBorders>
          </w:tcPr>
          <w:p w14:paraId="1BABB510" w14:textId="77777777" w:rsidR="00D5287E" w:rsidRDefault="00D5287E" w:rsidP="00D70C9E">
            <w:pPr>
              <w:spacing w:after="0" w:line="240" w:lineRule="auto"/>
              <w:jc w:val="both"/>
              <w:rPr>
                <w:rFonts w:ascii="Times New Roman" w:hAnsi="Times New Roman"/>
                <w:sz w:val="24"/>
                <w:szCs w:val="24"/>
              </w:rPr>
            </w:pPr>
            <w:r w:rsidRPr="00124B6F">
              <w:rPr>
                <w:rFonts w:ascii="Times New Roman" w:hAnsi="Times New Roman"/>
                <w:sz w:val="24"/>
                <w:szCs w:val="24"/>
              </w:rPr>
              <w:t xml:space="preserve">Hidrauliskais pacēlājs ar saliekamo vai teleskopisko strēli un grozu cilvēku pacelšanai </w:t>
            </w:r>
            <w:r w:rsidRPr="00124B6F">
              <w:rPr>
                <w:rFonts w:ascii="Times New Roman" w:hAnsi="Times New Roman"/>
                <w:sz w:val="24"/>
                <w:szCs w:val="24"/>
                <w:u w:val="single"/>
              </w:rPr>
              <w:t>uz automašīnas bāzes</w:t>
            </w:r>
            <w:r w:rsidRPr="00124B6F">
              <w:rPr>
                <w:rFonts w:ascii="Times New Roman" w:hAnsi="Times New Roman"/>
                <w:sz w:val="24"/>
                <w:szCs w:val="24"/>
              </w:rPr>
              <w:t xml:space="preserve"> </w:t>
            </w:r>
          </w:p>
          <w:p w14:paraId="254DDEB6" w14:textId="77777777" w:rsidR="00D5287E" w:rsidRPr="00124B6F" w:rsidRDefault="00D5287E" w:rsidP="00D70C9E">
            <w:pPr>
              <w:spacing w:after="0" w:line="240" w:lineRule="auto"/>
              <w:jc w:val="both"/>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765B2ED" w14:textId="77777777" w:rsidR="00D5287E" w:rsidRPr="00124B6F" w:rsidRDefault="00D5287E" w:rsidP="00D70C9E">
            <w:pPr>
              <w:spacing w:after="0" w:line="240" w:lineRule="auto"/>
              <w:jc w:val="center"/>
              <w:rPr>
                <w:rFonts w:ascii="Times New Roman" w:hAnsi="Times New Roman"/>
                <w:sz w:val="24"/>
                <w:szCs w:val="24"/>
              </w:rPr>
            </w:pPr>
            <w:r w:rsidRPr="00124B6F">
              <w:rPr>
                <w:rFonts w:ascii="Times New Roman" w:hAnsi="Times New Roman"/>
                <w:sz w:val="24"/>
                <w:szCs w:val="24"/>
              </w:rPr>
              <w:t>20</w:t>
            </w:r>
            <w:r>
              <w:rPr>
                <w:rFonts w:ascii="Times New Roman" w:hAnsi="Times New Roman"/>
                <w:sz w:val="24"/>
                <w:szCs w:val="24"/>
              </w:rPr>
              <w:t xml:space="preserve"> m</w:t>
            </w:r>
          </w:p>
        </w:tc>
      </w:tr>
    </w:tbl>
    <w:p w14:paraId="08D0CB03" w14:textId="77777777" w:rsidR="00D5287E" w:rsidRPr="00B1130E" w:rsidRDefault="00D5287E" w:rsidP="00D5287E">
      <w:pPr>
        <w:rPr>
          <w:rFonts w:ascii="Times New Roman" w:hAnsi="Times New Roman"/>
          <w:b/>
          <w:bCs/>
          <w:sz w:val="24"/>
          <w:szCs w:val="24"/>
        </w:rPr>
      </w:pPr>
      <w:r w:rsidRPr="00B1130E">
        <w:rPr>
          <w:rFonts w:ascii="Times New Roman" w:hAnsi="Times New Roman"/>
          <w:b/>
          <w:bCs/>
          <w:sz w:val="24"/>
          <w:szCs w:val="24"/>
        </w:rPr>
        <w:t xml:space="preserve"> </w:t>
      </w:r>
    </w:p>
    <w:p w14:paraId="4D08EDE2" w14:textId="77777777" w:rsidR="00D5287E" w:rsidRPr="00B1130E"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2.2. Ar darba augstumu saprot ražotāja tehniskajā dokumentācijā norādīto maksimālo iekārtas darba augstumu.</w:t>
      </w:r>
    </w:p>
    <w:p w14:paraId="6A9ACEFD" w14:textId="77777777" w:rsidR="00D5287E" w:rsidRPr="00B1130E"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2.3. Iekārtai:</w:t>
      </w:r>
    </w:p>
    <w:p w14:paraId="5003C296" w14:textId="77777777" w:rsidR="00D5287E" w:rsidRPr="00B1130E" w:rsidRDefault="00D5287E" w:rsidP="00D5287E">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2.3.1. jābūt tehniskā kārtībā, drošai, tīrai un piemērotai darbam ārpus telpām;</w:t>
      </w:r>
    </w:p>
    <w:p w14:paraId="3B4CC5F1" w14:textId="77777777" w:rsidR="00D5287E" w:rsidRPr="00B1130E" w:rsidRDefault="00D5287E" w:rsidP="00D5287E">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2.3.2. jāatbilst normatīvo aktu un ražotāja noteiktajām prasībām;</w:t>
      </w:r>
    </w:p>
    <w:p w14:paraId="0B52730A" w14:textId="77777777" w:rsidR="00D5287E" w:rsidRPr="00B1130E" w:rsidRDefault="00D5287E" w:rsidP="00D5287E">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2.3.3.</w:t>
      </w:r>
      <w:r>
        <w:rPr>
          <w:rFonts w:ascii="Times New Roman" w:hAnsi="Times New Roman"/>
          <w:sz w:val="24"/>
          <w:szCs w:val="24"/>
        </w:rPr>
        <w:t> </w:t>
      </w:r>
      <w:r w:rsidRPr="00B1130E">
        <w:rPr>
          <w:rFonts w:ascii="Times New Roman" w:hAnsi="Times New Roman"/>
          <w:sz w:val="24"/>
          <w:szCs w:val="24"/>
        </w:rPr>
        <w:t>jābūt aprīkotai ar avārijas nolaišanas sistēmu un ražotāja paredzētajām drošības ierīcēm;</w:t>
      </w:r>
    </w:p>
    <w:p w14:paraId="7513FADB" w14:textId="77777777" w:rsidR="00D5287E" w:rsidRPr="00B1130E" w:rsidRDefault="00D5287E" w:rsidP="00D5287E">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2.3.4. jābūt ar salasāmiem drošības apzīmējumiem un brīdinājumiem, kā arī lietošanas un drošības instrukciju latviešu valodā;</w:t>
      </w:r>
    </w:p>
    <w:p w14:paraId="1A8B948E" w14:textId="77777777" w:rsidR="00D5287E" w:rsidRPr="00B1130E" w:rsidRDefault="00D5287E" w:rsidP="00D5287E">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2.3.5. jābūt veiktām visām normatīvajos aktos paredzētajām tehniskajām pārbaudēm.</w:t>
      </w:r>
    </w:p>
    <w:p w14:paraId="77CEBBC3" w14:textId="77777777" w:rsidR="00D5287E" w:rsidRPr="00B1130E" w:rsidRDefault="00D5287E" w:rsidP="00D5287E">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2.4. Ja atbilstoši normatīvajiem aktiem iekārta ir bīstamā iekārta, tai jābūt reģistrētai bīstamo iekārtu reģistrā un ar spēkā esošu tehnisko pārbaudi.</w:t>
      </w:r>
    </w:p>
    <w:p w14:paraId="5106202D" w14:textId="77777777" w:rsidR="00D5287E" w:rsidRDefault="00D5287E" w:rsidP="00D5287E">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 xml:space="preserve">2.5. Iekārtai atbilstoši tās veidam jābūt spēkā esošai reģistrācijas apliecībai, valsts tehniskajai apskatei, </w:t>
      </w:r>
      <w:r w:rsidRPr="00B801DB">
        <w:rPr>
          <w:rFonts w:ascii="Times New Roman" w:hAnsi="Times New Roman"/>
          <w:sz w:val="24"/>
          <w:szCs w:val="24"/>
        </w:rPr>
        <w:t xml:space="preserve">obligātajai apdrošināšanai, </w:t>
      </w:r>
      <w:r w:rsidRPr="00B1130E">
        <w:rPr>
          <w:rFonts w:ascii="Times New Roman" w:hAnsi="Times New Roman"/>
          <w:sz w:val="24"/>
          <w:szCs w:val="24"/>
        </w:rPr>
        <w:t>iekārtas pasei, atbilstības deklarācijai un CE marķējumam, ja attiecīgās prasības ir piemērojamas.</w:t>
      </w:r>
    </w:p>
    <w:p w14:paraId="730D2D65" w14:textId="77777777" w:rsidR="00D5287E" w:rsidRPr="00B1130E" w:rsidRDefault="00D5287E" w:rsidP="00D5287E">
      <w:pPr>
        <w:spacing w:after="120" w:line="240" w:lineRule="auto"/>
        <w:ind w:left="993" w:hanging="567"/>
        <w:jc w:val="both"/>
        <w:rPr>
          <w:rFonts w:ascii="Times New Roman" w:hAnsi="Times New Roman"/>
          <w:sz w:val="24"/>
          <w:szCs w:val="24"/>
        </w:rPr>
      </w:pPr>
    </w:p>
    <w:p w14:paraId="5B936DBB" w14:textId="77777777" w:rsidR="00D5287E" w:rsidRPr="00B1130E" w:rsidRDefault="00D5287E" w:rsidP="00D5287E">
      <w:pPr>
        <w:spacing w:after="160" w:line="278" w:lineRule="auto"/>
        <w:rPr>
          <w:rFonts w:ascii="Times New Roman" w:hAnsi="Times New Roman"/>
          <w:b/>
          <w:bCs/>
          <w:sz w:val="24"/>
          <w:szCs w:val="24"/>
        </w:rPr>
      </w:pPr>
      <w:r w:rsidRPr="00B1130E">
        <w:rPr>
          <w:rFonts w:ascii="Times New Roman" w:hAnsi="Times New Roman"/>
          <w:b/>
          <w:bCs/>
          <w:sz w:val="24"/>
          <w:szCs w:val="24"/>
        </w:rPr>
        <w:t>3. Iekārtas saņemšanas vieta</w:t>
      </w:r>
    </w:p>
    <w:p w14:paraId="41E58A75" w14:textId="77777777" w:rsidR="00D5287E" w:rsidRPr="00B1130E" w:rsidRDefault="00D5287E" w:rsidP="00D5287E">
      <w:pPr>
        <w:spacing w:after="160" w:line="278" w:lineRule="auto"/>
        <w:ind w:left="426" w:hanging="426"/>
        <w:jc w:val="both"/>
        <w:rPr>
          <w:rFonts w:ascii="Times New Roman" w:hAnsi="Times New Roman"/>
          <w:sz w:val="24"/>
          <w:szCs w:val="24"/>
        </w:rPr>
      </w:pPr>
      <w:r w:rsidRPr="00B1130E">
        <w:rPr>
          <w:rFonts w:ascii="Times New Roman" w:hAnsi="Times New Roman"/>
          <w:sz w:val="24"/>
          <w:szCs w:val="24"/>
        </w:rPr>
        <w:t xml:space="preserve">3.1. Pasūtītājs </w:t>
      </w:r>
      <w:r>
        <w:rPr>
          <w:rFonts w:ascii="Times New Roman" w:hAnsi="Times New Roman"/>
          <w:sz w:val="24"/>
          <w:szCs w:val="24"/>
        </w:rPr>
        <w:t xml:space="preserve">pasūtīto </w:t>
      </w:r>
      <w:r w:rsidRPr="00B1130E">
        <w:rPr>
          <w:rFonts w:ascii="Times New Roman" w:hAnsi="Times New Roman"/>
          <w:sz w:val="24"/>
          <w:szCs w:val="24"/>
        </w:rPr>
        <w:t xml:space="preserve">iekārtu saņem un atdod Pretendenta norādītajā saņemšanas vietā, kas atrodas </w:t>
      </w:r>
      <w:r w:rsidRPr="00B801DB">
        <w:rPr>
          <w:rFonts w:ascii="Times New Roman" w:hAnsi="Times New Roman"/>
          <w:b/>
          <w:bCs/>
          <w:sz w:val="24"/>
          <w:szCs w:val="24"/>
        </w:rPr>
        <w:t>ne tālāk kā 55 km</w:t>
      </w:r>
      <w:r w:rsidRPr="00B1130E">
        <w:rPr>
          <w:rFonts w:ascii="Times New Roman" w:hAnsi="Times New Roman"/>
          <w:sz w:val="24"/>
          <w:szCs w:val="24"/>
        </w:rPr>
        <w:t xml:space="preserve"> braukšanas attālumā no Rīgas ielas 29, Vecumniekiem, Vecumnieku pagasta, Bauskas novada.</w:t>
      </w:r>
    </w:p>
    <w:p w14:paraId="1DFD7715" w14:textId="77777777" w:rsidR="00D5287E" w:rsidRPr="00B1130E" w:rsidRDefault="00D5287E" w:rsidP="00D5287E">
      <w:pPr>
        <w:spacing w:after="160" w:line="278" w:lineRule="auto"/>
        <w:rPr>
          <w:rFonts w:ascii="Times New Roman" w:hAnsi="Times New Roman"/>
          <w:b/>
          <w:bCs/>
          <w:sz w:val="24"/>
          <w:szCs w:val="24"/>
        </w:rPr>
      </w:pPr>
      <w:r w:rsidRPr="00B1130E">
        <w:rPr>
          <w:rFonts w:ascii="Times New Roman" w:hAnsi="Times New Roman"/>
          <w:b/>
          <w:bCs/>
          <w:sz w:val="24"/>
          <w:szCs w:val="24"/>
        </w:rPr>
        <w:t>4. Pasūtījumu veikšana un pieejamība</w:t>
      </w:r>
    </w:p>
    <w:p w14:paraId="1FCE2C89" w14:textId="77777777" w:rsidR="00D5287E" w:rsidRPr="00761DAE" w:rsidRDefault="00D5287E" w:rsidP="00D5287E">
      <w:pPr>
        <w:spacing w:after="120" w:line="240" w:lineRule="auto"/>
        <w:ind w:left="425" w:hanging="425"/>
        <w:jc w:val="both"/>
        <w:rPr>
          <w:rFonts w:ascii="Times New Roman" w:hAnsi="Times New Roman"/>
          <w:sz w:val="24"/>
          <w:szCs w:val="24"/>
        </w:rPr>
      </w:pPr>
      <w:r w:rsidRPr="00761DAE">
        <w:rPr>
          <w:rFonts w:ascii="Times New Roman" w:hAnsi="Times New Roman"/>
          <w:bCs/>
          <w:sz w:val="24"/>
          <w:szCs w:val="24"/>
        </w:rPr>
        <w:t>4.1. Pasūtītājs veic pasūtījumu telefoniski uz Izpildītāja norādīto tālruņa numuru vismaz 5 (piecas) darba dienas pirms plānotās iekārtas saņemšanas dienas.</w:t>
      </w:r>
    </w:p>
    <w:p w14:paraId="438F3752" w14:textId="77777777" w:rsidR="00D5287E" w:rsidRPr="00761DAE" w:rsidRDefault="00D5287E" w:rsidP="00D5287E">
      <w:pPr>
        <w:spacing w:after="120" w:line="240" w:lineRule="auto"/>
        <w:ind w:left="425" w:hanging="425"/>
        <w:jc w:val="both"/>
        <w:rPr>
          <w:rFonts w:ascii="Times New Roman" w:hAnsi="Times New Roman"/>
          <w:sz w:val="24"/>
          <w:szCs w:val="24"/>
        </w:rPr>
      </w:pPr>
      <w:r w:rsidRPr="00761DAE">
        <w:rPr>
          <w:rFonts w:ascii="Times New Roman" w:hAnsi="Times New Roman"/>
          <w:sz w:val="24"/>
          <w:szCs w:val="24"/>
        </w:rPr>
        <w:t>4.2.</w:t>
      </w:r>
      <w:r>
        <w:rPr>
          <w:rFonts w:ascii="Times New Roman" w:hAnsi="Times New Roman"/>
          <w:b/>
          <w:bCs/>
          <w:sz w:val="24"/>
          <w:szCs w:val="24"/>
        </w:rPr>
        <w:t> </w:t>
      </w:r>
      <w:r w:rsidRPr="00761DAE">
        <w:rPr>
          <w:rFonts w:ascii="Times New Roman" w:hAnsi="Times New Roman"/>
          <w:sz w:val="24"/>
          <w:szCs w:val="24"/>
        </w:rPr>
        <w:t>Veicot pasūtījumu, Pasūtītājs norāda nepieciešamās iekārtas pozīciju, plānoto saņemšanas datumu un laiku, nomas periodu, kā arī Pasūtītāja</w:t>
      </w:r>
      <w:r>
        <w:rPr>
          <w:rFonts w:ascii="Times New Roman" w:hAnsi="Times New Roman"/>
          <w:sz w:val="24"/>
          <w:szCs w:val="24"/>
        </w:rPr>
        <w:t xml:space="preserve"> kontaktpersonu</w:t>
      </w:r>
      <w:r w:rsidRPr="00761DAE">
        <w:rPr>
          <w:rFonts w:ascii="Times New Roman" w:hAnsi="Times New Roman"/>
          <w:sz w:val="24"/>
          <w:szCs w:val="24"/>
        </w:rPr>
        <w:t>.</w:t>
      </w:r>
    </w:p>
    <w:p w14:paraId="684A1D6D" w14:textId="77777777" w:rsidR="00D5287E" w:rsidRPr="00761DAE" w:rsidRDefault="00D5287E" w:rsidP="00D5287E">
      <w:pPr>
        <w:spacing w:after="120" w:line="240" w:lineRule="auto"/>
        <w:ind w:left="425" w:hanging="425"/>
        <w:jc w:val="both"/>
        <w:rPr>
          <w:rFonts w:ascii="Times New Roman" w:hAnsi="Times New Roman"/>
          <w:sz w:val="24"/>
          <w:szCs w:val="24"/>
        </w:rPr>
      </w:pPr>
      <w:r w:rsidRPr="00761DAE">
        <w:rPr>
          <w:rFonts w:ascii="Times New Roman" w:hAnsi="Times New Roman"/>
          <w:sz w:val="24"/>
          <w:szCs w:val="24"/>
        </w:rPr>
        <w:t>4.3.</w:t>
      </w:r>
      <w:r w:rsidRPr="00761DAE">
        <w:rPr>
          <w:rFonts w:ascii="Times New Roman" w:hAnsi="Times New Roman"/>
          <w:b/>
          <w:bCs/>
          <w:sz w:val="24"/>
          <w:szCs w:val="24"/>
        </w:rPr>
        <w:t xml:space="preserve"> </w:t>
      </w:r>
      <w:r w:rsidRPr="00761DAE">
        <w:rPr>
          <w:rFonts w:ascii="Times New Roman" w:hAnsi="Times New Roman"/>
          <w:sz w:val="24"/>
          <w:szCs w:val="24"/>
        </w:rPr>
        <w:t>Izpildītājs telefonsarunas laikā apstiprina pasūtījuma pieņemšanu un iekārtas pieejamību pieprasītajā laikā.</w:t>
      </w:r>
      <w:r w:rsidRPr="00761DAE">
        <w:rPr>
          <w:rFonts w:ascii="Times New Roman" w:hAnsi="Times New Roman"/>
          <w:b/>
          <w:bCs/>
          <w:sz w:val="24"/>
          <w:szCs w:val="24"/>
        </w:rPr>
        <w:t xml:space="preserve"> </w:t>
      </w:r>
    </w:p>
    <w:p w14:paraId="7E57DA3A" w14:textId="77777777" w:rsidR="00D5287E" w:rsidRPr="000F51E7"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4.4. </w:t>
      </w:r>
      <w:r w:rsidRPr="000F51E7">
        <w:rPr>
          <w:rFonts w:ascii="Times New Roman" w:hAnsi="Times New Roman"/>
          <w:sz w:val="24"/>
          <w:szCs w:val="24"/>
        </w:rPr>
        <w:t xml:space="preserve">Pēc pasūtījuma apstiprināšanas Izpildītājs nodrošina piedāvājumā norādītās iekārtas vai tehniski līdzvērtīgas vai labākas iekārtas pieejamību saskaņotajā laikā. </w:t>
      </w:r>
      <w:r w:rsidRPr="00B801DB">
        <w:rPr>
          <w:rFonts w:ascii="Times New Roman" w:hAnsi="Times New Roman"/>
          <w:sz w:val="24"/>
          <w:szCs w:val="24"/>
        </w:rPr>
        <w:t>Par citas iekārtas nodrošināšanu Izpildītājs informē Pasūtītāju pirms tās saņemšanas</w:t>
      </w:r>
      <w:r>
        <w:rPr>
          <w:rFonts w:ascii="Times New Roman" w:hAnsi="Times New Roman"/>
          <w:sz w:val="24"/>
          <w:szCs w:val="24"/>
        </w:rPr>
        <w:t>.</w:t>
      </w:r>
      <w:r w:rsidRPr="00B801DB">
        <w:rPr>
          <w:rFonts w:ascii="Times New Roman" w:hAnsi="Times New Roman"/>
          <w:sz w:val="24"/>
          <w:szCs w:val="24"/>
        </w:rPr>
        <w:t xml:space="preserve"> </w:t>
      </w:r>
      <w:r>
        <w:rPr>
          <w:rFonts w:ascii="Times New Roman" w:hAnsi="Times New Roman"/>
          <w:sz w:val="24"/>
          <w:szCs w:val="24"/>
        </w:rPr>
        <w:t>Savukārt p</w:t>
      </w:r>
      <w:r w:rsidRPr="00B801DB">
        <w:rPr>
          <w:rFonts w:ascii="Times New Roman" w:hAnsi="Times New Roman"/>
          <w:sz w:val="24"/>
          <w:szCs w:val="24"/>
        </w:rPr>
        <w:t xml:space="preserve">ieņemšanas-nodošanas aktā </w:t>
      </w:r>
      <w:r>
        <w:rPr>
          <w:rFonts w:ascii="Times New Roman" w:hAnsi="Times New Roman"/>
          <w:sz w:val="24"/>
          <w:szCs w:val="24"/>
        </w:rPr>
        <w:t xml:space="preserve">norāda aizvietojošās </w:t>
      </w:r>
      <w:r w:rsidRPr="00B801DB">
        <w:rPr>
          <w:rFonts w:ascii="Times New Roman" w:hAnsi="Times New Roman"/>
          <w:sz w:val="24"/>
          <w:szCs w:val="24"/>
        </w:rPr>
        <w:t>iekārtas ražotāju, modeli, maksimālo darba augstumu, transportlīdzekļa vai piekabes valsts reģistrācijas numuru</w:t>
      </w:r>
      <w:r>
        <w:rPr>
          <w:rFonts w:ascii="Times New Roman" w:hAnsi="Times New Roman"/>
          <w:sz w:val="24"/>
          <w:szCs w:val="24"/>
        </w:rPr>
        <w:t xml:space="preserve">, </w:t>
      </w:r>
      <w:r w:rsidRPr="00B801DB">
        <w:rPr>
          <w:rFonts w:ascii="Times New Roman" w:hAnsi="Times New Roman"/>
          <w:sz w:val="24"/>
          <w:szCs w:val="24"/>
        </w:rPr>
        <w:t>ja attiecināms</w:t>
      </w:r>
      <w:r>
        <w:rPr>
          <w:rFonts w:ascii="Times New Roman" w:hAnsi="Times New Roman"/>
          <w:sz w:val="24"/>
          <w:szCs w:val="24"/>
        </w:rPr>
        <w:t>,</w:t>
      </w:r>
      <w:r w:rsidRPr="00B801DB">
        <w:rPr>
          <w:rFonts w:ascii="Times New Roman" w:hAnsi="Times New Roman"/>
          <w:sz w:val="24"/>
          <w:szCs w:val="24"/>
        </w:rPr>
        <w:t xml:space="preserve"> un bīstamās iekārtas reģistrācijas numuru, ja attiecināms.</w:t>
      </w:r>
      <w:r w:rsidRPr="000F51E7">
        <w:rPr>
          <w:rFonts w:ascii="Times New Roman" w:hAnsi="Times New Roman"/>
          <w:color w:val="EE0000"/>
          <w:sz w:val="24"/>
          <w:szCs w:val="24"/>
        </w:rPr>
        <w:t xml:space="preserve"> </w:t>
      </w:r>
      <w:r w:rsidRPr="000F51E7">
        <w:rPr>
          <w:rFonts w:ascii="Times New Roman" w:hAnsi="Times New Roman"/>
          <w:sz w:val="24"/>
          <w:szCs w:val="24"/>
        </w:rPr>
        <w:t>Aizvietojošajai iekārtai jāatbilst visām tehniskās specifikācijas prasībām, un tās nodrošināšana nedrīkst palielināt piedāvāto cenu vai radīt Pasūtītājam papildu izmaksas.</w:t>
      </w:r>
    </w:p>
    <w:p w14:paraId="0B5BD809" w14:textId="77777777" w:rsidR="00D5287E" w:rsidRPr="00B1130E" w:rsidRDefault="00D5287E" w:rsidP="00D5287E">
      <w:pPr>
        <w:spacing w:after="160" w:line="278" w:lineRule="auto"/>
        <w:rPr>
          <w:rFonts w:ascii="Times New Roman" w:hAnsi="Times New Roman"/>
          <w:b/>
          <w:bCs/>
          <w:sz w:val="24"/>
          <w:szCs w:val="24"/>
        </w:rPr>
      </w:pPr>
      <w:r w:rsidRPr="00B1130E">
        <w:rPr>
          <w:rFonts w:ascii="Times New Roman" w:hAnsi="Times New Roman"/>
          <w:b/>
          <w:bCs/>
          <w:sz w:val="24"/>
          <w:szCs w:val="24"/>
        </w:rPr>
        <w:t>5. Iekārtas saņemšana un atdošana</w:t>
      </w:r>
    </w:p>
    <w:p w14:paraId="5D7B9993" w14:textId="77777777" w:rsidR="00D5287E" w:rsidRPr="00B1130E"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5.1. Iekārtas saņemšana tiek nodrošināta darba dienās no plkst. </w:t>
      </w:r>
      <w:r>
        <w:rPr>
          <w:rFonts w:ascii="Times New Roman" w:hAnsi="Times New Roman"/>
          <w:sz w:val="24"/>
          <w:szCs w:val="24"/>
        </w:rPr>
        <w:t>8</w:t>
      </w:r>
      <w:r w:rsidRPr="00B1130E">
        <w:rPr>
          <w:rFonts w:ascii="Times New Roman" w:hAnsi="Times New Roman"/>
          <w:sz w:val="24"/>
          <w:szCs w:val="24"/>
        </w:rPr>
        <w:t>.00. Konkrētu saņemšanas laiku Puses iepriekš saskaņo.</w:t>
      </w:r>
    </w:p>
    <w:p w14:paraId="69BF811B" w14:textId="77777777" w:rsidR="00D5287E" w:rsidRPr="00164C43"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5.2. Iekārta pēdējā nomas dienā jāatdod </w:t>
      </w:r>
      <w:r w:rsidRPr="00B801DB">
        <w:rPr>
          <w:rFonts w:ascii="Times New Roman" w:hAnsi="Times New Roman"/>
          <w:sz w:val="24"/>
          <w:szCs w:val="24"/>
        </w:rPr>
        <w:t>līdz plkst. 20.00</w:t>
      </w:r>
      <w:r w:rsidRPr="00B1130E">
        <w:rPr>
          <w:rFonts w:ascii="Times New Roman" w:hAnsi="Times New Roman"/>
          <w:sz w:val="24"/>
          <w:szCs w:val="24"/>
        </w:rPr>
        <w:t xml:space="preserve">, ja Puses nav </w:t>
      </w:r>
      <w:proofErr w:type="spellStart"/>
      <w:r w:rsidRPr="00B1130E">
        <w:rPr>
          <w:rFonts w:ascii="Times New Roman" w:hAnsi="Times New Roman"/>
          <w:sz w:val="24"/>
          <w:szCs w:val="24"/>
        </w:rPr>
        <w:t>rakstveidā</w:t>
      </w:r>
      <w:proofErr w:type="spellEnd"/>
      <w:r w:rsidRPr="00B1130E">
        <w:rPr>
          <w:rFonts w:ascii="Times New Roman" w:hAnsi="Times New Roman"/>
          <w:sz w:val="24"/>
          <w:szCs w:val="24"/>
        </w:rPr>
        <w:t xml:space="preserve"> vienojušās par citu laiku. </w:t>
      </w:r>
      <w:r w:rsidRPr="00164C43">
        <w:rPr>
          <w:rFonts w:ascii="Times New Roman" w:hAnsi="Times New Roman"/>
          <w:sz w:val="24"/>
          <w:szCs w:val="24"/>
        </w:rPr>
        <w:t>Par atdošanas kavējumu līdz 30 minūtēm papildu maksa netiek aprēķināta. Ja kavējums pārsniedz 30 minūtes, Izpildītājs ir tiesīgs par katru pilnu kavējuma stundu aprēķināt maksu vienas astotdaļas apmērā no attiecīgās iekārtas nomas darba dienas cenas.</w:t>
      </w:r>
    </w:p>
    <w:p w14:paraId="72C8C771" w14:textId="77777777" w:rsidR="00D5287E" w:rsidRPr="004D2B81"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5.3. Iekārtas saņemšanu un atdošanu apliecina Pušu parakstīts pieņemšanas–nodošanas akts, kurā fiksē iekārtas tehnisko un vizuālo stāvokli, komplektāciju</w:t>
      </w:r>
      <w:r>
        <w:rPr>
          <w:rFonts w:ascii="Times New Roman" w:hAnsi="Times New Roman"/>
          <w:sz w:val="24"/>
          <w:szCs w:val="24"/>
        </w:rPr>
        <w:t xml:space="preserve"> un</w:t>
      </w:r>
      <w:r w:rsidRPr="00B1130E">
        <w:rPr>
          <w:rFonts w:ascii="Times New Roman" w:hAnsi="Times New Roman"/>
          <w:sz w:val="24"/>
          <w:szCs w:val="24"/>
        </w:rPr>
        <w:t xml:space="preserve"> degvielas līmeni</w:t>
      </w:r>
      <w:r w:rsidRPr="004D2B81">
        <w:rPr>
          <w:rFonts w:ascii="Times New Roman" w:hAnsi="Times New Roman"/>
          <w:sz w:val="24"/>
          <w:szCs w:val="24"/>
        </w:rPr>
        <w:t>.</w:t>
      </w:r>
    </w:p>
    <w:p w14:paraId="1B9823B4" w14:textId="77777777" w:rsidR="00D5287E" w:rsidRPr="00B1130E"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5.4. Pasūtītājs iekārtu atdod ar tādu pašu degvielas līmeni, kāds pieņemšanas–nodošanas aktā fiksēts iekārtas saņemšanas brīdī. Iekārtas ekspluatācijas laikā patērēto degvielu nodrošina un apmaksā Pasūtītājs.</w:t>
      </w:r>
    </w:p>
    <w:p w14:paraId="369E685D" w14:textId="77777777" w:rsidR="00D5287E" w:rsidRPr="00B1130E" w:rsidRDefault="00D5287E" w:rsidP="00D5287E">
      <w:pPr>
        <w:spacing w:after="120" w:line="240" w:lineRule="auto"/>
        <w:ind w:left="426" w:hanging="426"/>
        <w:jc w:val="both"/>
        <w:rPr>
          <w:rFonts w:ascii="Times New Roman" w:hAnsi="Times New Roman"/>
          <w:sz w:val="24"/>
          <w:szCs w:val="24"/>
        </w:rPr>
      </w:pPr>
      <w:r w:rsidRPr="00B1130E">
        <w:rPr>
          <w:rFonts w:ascii="Times New Roman" w:hAnsi="Times New Roman"/>
          <w:sz w:val="24"/>
          <w:szCs w:val="24"/>
        </w:rPr>
        <w:t>5.5.</w:t>
      </w:r>
      <w:r>
        <w:rPr>
          <w:rFonts w:ascii="Times New Roman" w:hAnsi="Times New Roman"/>
          <w:sz w:val="24"/>
          <w:szCs w:val="24"/>
        </w:rPr>
        <w:t> </w:t>
      </w:r>
      <w:r w:rsidRPr="00B1130E">
        <w:rPr>
          <w:rFonts w:ascii="Times New Roman" w:hAnsi="Times New Roman"/>
          <w:sz w:val="24"/>
          <w:szCs w:val="24"/>
        </w:rPr>
        <w:t>Nododot iekārtu, Izpildītājs bez papildu maksas iepazīstina Pasūtītāja pārstāvi ar iekārtas vadību, drošu lietošanu un avārijas nolaišanas kārtību. Iekārtu drīkst vadīt tikai atbilstoši instruēta persona, kurai ir nepieciešamās tiesības un kvalifikācija.</w:t>
      </w:r>
    </w:p>
    <w:p w14:paraId="7616858F" w14:textId="77777777" w:rsidR="00D5287E" w:rsidRPr="00B1130E" w:rsidRDefault="00D5287E" w:rsidP="00D5287E">
      <w:pPr>
        <w:spacing w:after="160" w:line="278" w:lineRule="auto"/>
        <w:rPr>
          <w:rFonts w:ascii="Times New Roman" w:hAnsi="Times New Roman"/>
          <w:b/>
          <w:bCs/>
          <w:sz w:val="24"/>
          <w:szCs w:val="24"/>
        </w:rPr>
      </w:pPr>
      <w:r w:rsidRPr="00B1130E">
        <w:rPr>
          <w:rFonts w:ascii="Times New Roman" w:hAnsi="Times New Roman"/>
          <w:b/>
          <w:bCs/>
          <w:sz w:val="24"/>
          <w:szCs w:val="24"/>
        </w:rPr>
        <w:t>6. Tehniskie traucējumi un iekārtas aizvietošana</w:t>
      </w:r>
    </w:p>
    <w:p w14:paraId="590EAD9E" w14:textId="77777777" w:rsidR="00D5287E" w:rsidRPr="00B1130E"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6.1. Izpildītājs visā nomas laikā nodrošina iekārtas tehnisko darbspēju, izņemot gadījumus, kad bojājums radies Pasūtītāja vainas, nepareizas ekspluatācijas vai lietošanas instrukcijas neievērošanas dēļ.</w:t>
      </w:r>
    </w:p>
    <w:p w14:paraId="23276B2E" w14:textId="77777777" w:rsidR="00D5287E" w:rsidRPr="00405C7C"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6.2. </w:t>
      </w:r>
      <w:r w:rsidRPr="00405C7C">
        <w:rPr>
          <w:rFonts w:ascii="Times New Roman" w:hAnsi="Times New Roman"/>
          <w:sz w:val="24"/>
          <w:szCs w:val="24"/>
        </w:rPr>
        <w:t>Par tehniskiem traucējumiem Pasūtītājs nekavējoties informē Izpildītāju pa tālruni un</w:t>
      </w:r>
      <w:r>
        <w:rPr>
          <w:rFonts w:ascii="Times New Roman" w:hAnsi="Times New Roman"/>
          <w:sz w:val="24"/>
          <w:szCs w:val="24"/>
        </w:rPr>
        <w:t>/vai</w:t>
      </w:r>
      <w:r w:rsidRPr="00405C7C">
        <w:rPr>
          <w:rFonts w:ascii="Times New Roman" w:hAnsi="Times New Roman"/>
          <w:sz w:val="24"/>
          <w:szCs w:val="24"/>
        </w:rPr>
        <w:t xml:space="preserve"> e-pastu. Izpildītājs par saviem līdzekļiem novērš bojājumu vai nodrošina tehniski līdzvērtīgu vai labāku aizvietojošo iekārtu ne vēlāk kā nākamās darba dienas plkst. 9.00, ja Puses nevienojas par citu termiņu.</w:t>
      </w:r>
    </w:p>
    <w:p w14:paraId="3A4782F3" w14:textId="77777777" w:rsidR="00D5287E" w:rsidRPr="00B1130E" w:rsidRDefault="00D5287E" w:rsidP="00D5287E">
      <w:pPr>
        <w:spacing w:after="120" w:line="240" w:lineRule="auto"/>
        <w:ind w:left="425" w:hanging="425"/>
        <w:jc w:val="both"/>
        <w:rPr>
          <w:rFonts w:ascii="Times New Roman" w:hAnsi="Times New Roman"/>
          <w:color w:val="EE0000"/>
          <w:sz w:val="24"/>
          <w:szCs w:val="24"/>
        </w:rPr>
      </w:pPr>
      <w:r w:rsidRPr="00B1130E">
        <w:rPr>
          <w:rFonts w:ascii="Times New Roman" w:hAnsi="Times New Roman"/>
          <w:sz w:val="24"/>
          <w:szCs w:val="24"/>
        </w:rPr>
        <w:lastRenderedPageBreak/>
        <w:t>6.3. Par laiku, kurā iekārtu no Pasūtītāja neatkarīgu tehnisku iemeslu dēļ nav iespējams izmantot, nomas maksa netiek aprēķināta. Ja dīkstāve ilgst tikai daļu no nomas darba dienas, nomas maksu samazina proporcionāli, vienas nomas darba dienas cenu dalot ar 8 stundām un reizinot ar dokumentēto dīkstāves stundu skaitu. Nomas maksas samazinājums par vienu nomas darba dienu nevar pārsniegt attiecīgās dienas nomas maksu.</w:t>
      </w:r>
    </w:p>
    <w:p w14:paraId="647789CE" w14:textId="77777777" w:rsidR="00D5287E" w:rsidRPr="00B1130E" w:rsidRDefault="00D5287E" w:rsidP="00D5287E">
      <w:pPr>
        <w:spacing w:after="160" w:line="278" w:lineRule="auto"/>
        <w:rPr>
          <w:rFonts w:ascii="Times New Roman" w:hAnsi="Times New Roman"/>
          <w:b/>
          <w:bCs/>
          <w:sz w:val="24"/>
          <w:szCs w:val="24"/>
        </w:rPr>
      </w:pPr>
      <w:r w:rsidRPr="00B1130E">
        <w:rPr>
          <w:rFonts w:ascii="Times New Roman" w:hAnsi="Times New Roman"/>
          <w:b/>
          <w:bCs/>
          <w:sz w:val="24"/>
          <w:szCs w:val="24"/>
        </w:rPr>
        <w:t>7. Cena</w:t>
      </w:r>
    </w:p>
    <w:p w14:paraId="58EE8265" w14:textId="77777777" w:rsidR="00D5287E" w:rsidRPr="00C33558" w:rsidRDefault="00D5287E" w:rsidP="00D5287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7.1. Pretendents Finanšu piedāvājumā norāda vienas iekārtas nomas darba dienas cenu bez PVN katrai pozīcijai. Nomas maksu aprēķina par katru pasūtījumā norādīto nomas darba dienu. Viena nomas darba diena ietver iekārtas izmantošanu līdz 8 stundām. </w:t>
      </w:r>
      <w:r w:rsidRPr="00C33558">
        <w:rPr>
          <w:rFonts w:ascii="Times New Roman" w:hAnsi="Times New Roman"/>
          <w:sz w:val="24"/>
          <w:szCs w:val="24"/>
        </w:rPr>
        <w:t>Ja Pasūtītājs no Izpildītāja neatkarīgu iemeslu dēļ iekārtu izmanto mazāk par 8 stundām, maksu aprēķina par pilnu nomas darba dienu. Šis nosacījums neattiecas uz tehnisko dīkstāvi, par kuru nomas maksa samazināma saskaņā ar tehniskās specifikācijas 6.3.</w:t>
      </w:r>
      <w:r>
        <w:rPr>
          <w:rFonts w:ascii="Times New Roman" w:hAnsi="Times New Roman"/>
          <w:sz w:val="24"/>
          <w:szCs w:val="24"/>
        </w:rPr>
        <w:t> </w:t>
      </w:r>
      <w:r w:rsidRPr="00C33558">
        <w:rPr>
          <w:rFonts w:ascii="Times New Roman" w:hAnsi="Times New Roman"/>
          <w:sz w:val="24"/>
          <w:szCs w:val="24"/>
        </w:rPr>
        <w:t>punktu.</w:t>
      </w:r>
    </w:p>
    <w:p w14:paraId="510D3F5F" w14:textId="77777777" w:rsidR="00D5287E" w:rsidRPr="00C33558" w:rsidRDefault="00D5287E" w:rsidP="00D5287E">
      <w:pPr>
        <w:spacing w:after="120" w:line="240" w:lineRule="auto"/>
        <w:ind w:left="425" w:hanging="425"/>
        <w:jc w:val="both"/>
        <w:rPr>
          <w:rFonts w:ascii="Times New Roman" w:hAnsi="Times New Roman"/>
          <w:sz w:val="24"/>
          <w:szCs w:val="24"/>
        </w:rPr>
      </w:pPr>
      <w:r w:rsidRPr="00C33558">
        <w:rPr>
          <w:rFonts w:ascii="Times New Roman" w:hAnsi="Times New Roman"/>
          <w:sz w:val="24"/>
          <w:szCs w:val="24"/>
        </w:rPr>
        <w:t>7.2. Nomas dienas cenā ietveramas visas izmaksas, kas saistītas ar iekārtas sagatavošanu, obligātajām pārbaudēm, apkopi, apdrošināšanu, dokumentāciju, instruktāžu, tehnisko bojājumu novēršanu un aizvietojošās iekārtas nodrošināšanu</w:t>
      </w:r>
      <w:r>
        <w:rPr>
          <w:rFonts w:ascii="Times New Roman" w:hAnsi="Times New Roman"/>
          <w:sz w:val="24"/>
          <w:szCs w:val="24"/>
        </w:rPr>
        <w:t xml:space="preserve">, izņemot </w:t>
      </w:r>
      <w:r w:rsidRPr="00EE59ED">
        <w:rPr>
          <w:rFonts w:ascii="Times New Roman" w:hAnsi="Times New Roman"/>
          <w:sz w:val="24"/>
          <w:szCs w:val="24"/>
        </w:rPr>
        <w:t>iekārtas ekspluatācijas laikā patērētās</w:t>
      </w:r>
      <w:r>
        <w:rPr>
          <w:rFonts w:ascii="Times New Roman" w:hAnsi="Times New Roman"/>
          <w:sz w:val="24"/>
          <w:szCs w:val="24"/>
        </w:rPr>
        <w:t xml:space="preserve"> degvielas izmaksas, ko sedz Pasūtītājs</w:t>
      </w:r>
      <w:r w:rsidRPr="00C33558">
        <w:rPr>
          <w:rFonts w:ascii="Times New Roman" w:hAnsi="Times New Roman"/>
          <w:sz w:val="24"/>
          <w:szCs w:val="24"/>
        </w:rPr>
        <w:t>.</w:t>
      </w:r>
    </w:p>
    <w:p w14:paraId="044501D2" w14:textId="77777777" w:rsidR="00D5287E" w:rsidRPr="001801CC" w:rsidRDefault="00D5287E" w:rsidP="00D5287E">
      <w:pPr>
        <w:spacing w:after="120" w:line="240" w:lineRule="auto"/>
        <w:ind w:left="425" w:hanging="425"/>
        <w:jc w:val="both"/>
        <w:rPr>
          <w:rFonts w:ascii="Times New Roman" w:hAnsi="Times New Roman"/>
          <w:sz w:val="24"/>
          <w:szCs w:val="24"/>
        </w:rPr>
      </w:pPr>
      <w:r w:rsidRPr="00C33558">
        <w:rPr>
          <w:rFonts w:ascii="Times New Roman" w:hAnsi="Times New Roman"/>
          <w:sz w:val="24"/>
          <w:szCs w:val="24"/>
        </w:rPr>
        <w:t>7.3. </w:t>
      </w:r>
      <w:r w:rsidRPr="001801CC">
        <w:rPr>
          <w:rFonts w:ascii="Times New Roman" w:hAnsi="Times New Roman"/>
          <w:sz w:val="24"/>
          <w:szCs w:val="24"/>
        </w:rPr>
        <w:t xml:space="preserve">Izpildītājs nav tiesīgs piemērot maksu, kas nav paredzēta Finanšu piedāvājumā vai tieši noteikta </w:t>
      </w:r>
      <w:r>
        <w:rPr>
          <w:rFonts w:ascii="Times New Roman" w:hAnsi="Times New Roman"/>
          <w:sz w:val="24"/>
          <w:szCs w:val="24"/>
        </w:rPr>
        <w:t>cenu aptaujas</w:t>
      </w:r>
      <w:r w:rsidRPr="001801CC">
        <w:rPr>
          <w:rFonts w:ascii="Times New Roman" w:hAnsi="Times New Roman"/>
          <w:sz w:val="24"/>
          <w:szCs w:val="24"/>
        </w:rPr>
        <w:t xml:space="preserve"> dokumentācijā.</w:t>
      </w:r>
    </w:p>
    <w:p w14:paraId="666394C0" w14:textId="77777777" w:rsidR="00D5287E" w:rsidRPr="00B1130E" w:rsidRDefault="00D5287E" w:rsidP="00D5287E">
      <w:pPr>
        <w:spacing w:after="120" w:line="240" w:lineRule="auto"/>
        <w:rPr>
          <w:rFonts w:ascii="Times New Roman" w:hAnsi="Times New Roman"/>
          <w:sz w:val="24"/>
          <w:szCs w:val="24"/>
        </w:rPr>
      </w:pPr>
      <w:r>
        <w:rPr>
          <w:rFonts w:ascii="Times New Roman" w:hAnsi="Times New Roman"/>
          <w:b/>
          <w:bCs/>
          <w:sz w:val="24"/>
          <w:szCs w:val="24"/>
        </w:rPr>
        <w:t xml:space="preserve">8. </w:t>
      </w:r>
      <w:r w:rsidRPr="00B1130E">
        <w:rPr>
          <w:rFonts w:ascii="Times New Roman" w:hAnsi="Times New Roman"/>
          <w:b/>
          <w:bCs/>
          <w:sz w:val="24"/>
          <w:szCs w:val="24"/>
        </w:rPr>
        <w:t>Pretendents norāda</w:t>
      </w:r>
      <w:r w:rsidRPr="00B1130E">
        <w:rPr>
          <w:rFonts w:ascii="Times New Roman" w:hAnsi="Times New Roman"/>
          <w:sz w:val="24"/>
          <w:szCs w:val="24"/>
        </w:rPr>
        <w:t>:</w:t>
      </w:r>
    </w:p>
    <w:p w14:paraId="154E8430" w14:textId="77777777" w:rsidR="00D5287E" w:rsidRPr="00B1130E" w:rsidRDefault="00D5287E" w:rsidP="00D5287E">
      <w:pPr>
        <w:pStyle w:val="Sarakstarindkopa"/>
        <w:numPr>
          <w:ilvl w:val="0"/>
          <w:numId w:val="1"/>
        </w:numPr>
        <w:spacing w:after="120" w:line="240" w:lineRule="auto"/>
        <w:contextualSpacing w:val="0"/>
        <w:rPr>
          <w:rFonts w:ascii="Times New Roman" w:hAnsi="Times New Roman"/>
          <w:sz w:val="24"/>
          <w:szCs w:val="24"/>
        </w:rPr>
      </w:pPr>
      <w:r>
        <w:rPr>
          <w:rFonts w:ascii="Times New Roman" w:hAnsi="Times New Roman"/>
          <w:sz w:val="24"/>
          <w:szCs w:val="24"/>
        </w:rPr>
        <w:t>I</w:t>
      </w:r>
      <w:r w:rsidRPr="00B1130E">
        <w:rPr>
          <w:rFonts w:ascii="Times New Roman" w:hAnsi="Times New Roman"/>
          <w:sz w:val="24"/>
          <w:szCs w:val="24"/>
        </w:rPr>
        <w:t>ekārtas saņemšanas vietas adresi: _______________________________;</w:t>
      </w:r>
    </w:p>
    <w:p w14:paraId="0031D146" w14:textId="77777777" w:rsidR="00D5287E" w:rsidRPr="00B1130E" w:rsidRDefault="00D5287E" w:rsidP="00D5287E">
      <w:pPr>
        <w:numPr>
          <w:ilvl w:val="0"/>
          <w:numId w:val="1"/>
        </w:numPr>
        <w:spacing w:after="120" w:line="240" w:lineRule="auto"/>
        <w:rPr>
          <w:rFonts w:ascii="Times New Roman" w:hAnsi="Times New Roman"/>
          <w:sz w:val="24"/>
          <w:szCs w:val="24"/>
        </w:rPr>
      </w:pPr>
      <w:r>
        <w:rPr>
          <w:rFonts w:ascii="Times New Roman" w:hAnsi="Times New Roman"/>
          <w:sz w:val="24"/>
          <w:szCs w:val="24"/>
        </w:rPr>
        <w:t>A</w:t>
      </w:r>
      <w:r w:rsidRPr="00B1130E">
        <w:rPr>
          <w:rFonts w:ascii="Times New Roman" w:hAnsi="Times New Roman"/>
          <w:sz w:val="24"/>
          <w:szCs w:val="24"/>
        </w:rPr>
        <w:t>ttālumu līdz Rīgas ielai 29, Vecumniekos</w:t>
      </w:r>
      <w:r>
        <w:rPr>
          <w:rFonts w:ascii="Times New Roman" w:hAnsi="Times New Roman"/>
          <w:sz w:val="24"/>
          <w:szCs w:val="24"/>
        </w:rPr>
        <w:t>, Vecumnieku pag., Bauskas nov.</w:t>
      </w:r>
      <w:r w:rsidRPr="00B1130E">
        <w:rPr>
          <w:rFonts w:ascii="Times New Roman" w:hAnsi="Times New Roman"/>
          <w:sz w:val="24"/>
          <w:szCs w:val="24"/>
        </w:rPr>
        <w:t>: ______ km.</w:t>
      </w:r>
    </w:p>
    <w:p w14:paraId="123627E0" w14:textId="77777777" w:rsidR="00D5287E" w:rsidRPr="00B1130E" w:rsidRDefault="00D5287E" w:rsidP="00D5287E">
      <w:pPr>
        <w:spacing w:after="120" w:line="240" w:lineRule="auto"/>
        <w:jc w:val="both"/>
        <w:rPr>
          <w:rFonts w:ascii="Times New Roman" w:hAnsi="Times New Roman"/>
          <w:sz w:val="24"/>
          <w:szCs w:val="24"/>
        </w:rPr>
      </w:pPr>
      <w:r w:rsidRPr="00B1130E">
        <w:rPr>
          <w:rFonts w:ascii="Times New Roman" w:hAnsi="Times New Roman"/>
          <w:sz w:val="24"/>
          <w:szCs w:val="24"/>
        </w:rPr>
        <w:t xml:space="preserve">Attālumu nosaka pa īsāko ar transportlīdzekli izbraucamo maršrutu, izmantojot “Google </w:t>
      </w:r>
      <w:proofErr w:type="spellStart"/>
      <w:r w:rsidRPr="00B1130E">
        <w:rPr>
          <w:rFonts w:ascii="Times New Roman" w:hAnsi="Times New Roman"/>
          <w:sz w:val="24"/>
          <w:szCs w:val="24"/>
        </w:rPr>
        <w:t>Maps</w:t>
      </w:r>
      <w:proofErr w:type="spellEnd"/>
      <w:r w:rsidRPr="00B1130E">
        <w:rPr>
          <w:rFonts w:ascii="Times New Roman" w:hAnsi="Times New Roman"/>
          <w:sz w:val="24"/>
          <w:szCs w:val="24"/>
        </w:rPr>
        <w:t>”. Ja tiek piedāvāti vairāki maršruti, izmanto īsāko pēc kilometru skaita.</w:t>
      </w:r>
    </w:p>
    <w:p w14:paraId="42A46DC1" w14:textId="77777777" w:rsidR="00D5287E" w:rsidRPr="00B1130E" w:rsidRDefault="00D5287E" w:rsidP="00D5287E">
      <w:pPr>
        <w:spacing w:after="120" w:line="240" w:lineRule="auto"/>
        <w:ind w:right="52"/>
        <w:jc w:val="both"/>
        <w:rPr>
          <w:rFonts w:ascii="Times New Roman" w:hAnsi="Times New Roman"/>
          <w:color w:val="FF0000"/>
          <w:sz w:val="24"/>
          <w:szCs w:val="24"/>
        </w:rPr>
      </w:pPr>
      <w:r w:rsidRPr="00B1130E">
        <w:rPr>
          <w:rFonts w:ascii="Times New Roman" w:hAnsi="Times New Roman"/>
          <w:sz w:val="24"/>
          <w:szCs w:val="24"/>
        </w:rPr>
        <w:t>Norādītā saņemšanas vieta līguma darbības laikā var tikt mainīta tikai ar Pasūtītāja rakstveida piekrišanu, saglabājot 3.1. punktā noteikto maksimālo attālumu.</w:t>
      </w:r>
    </w:p>
    <w:p w14:paraId="391361DB" w14:textId="77777777" w:rsidR="00D5287E" w:rsidRPr="00B1130E" w:rsidRDefault="00D5287E" w:rsidP="00D5287E">
      <w:pPr>
        <w:rPr>
          <w:rFonts w:ascii="Times New Roman" w:hAnsi="Times New Roman"/>
          <w:b/>
          <w:bCs/>
          <w:sz w:val="24"/>
          <w:szCs w:val="24"/>
        </w:rPr>
      </w:pPr>
    </w:p>
    <w:tbl>
      <w:tblPr>
        <w:tblStyle w:val="a40"/>
        <w:tblW w:w="8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D5287E" w14:paraId="443774B2" w14:textId="77777777" w:rsidTr="00D70C9E">
        <w:trPr>
          <w:trHeight w:val="315"/>
        </w:trPr>
        <w:tc>
          <w:tcPr>
            <w:tcW w:w="3249" w:type="dxa"/>
            <w:shd w:val="clear" w:color="auto" w:fill="BFBFBF"/>
            <w:vAlign w:val="center"/>
          </w:tcPr>
          <w:p w14:paraId="379DEB52" w14:textId="77777777" w:rsidR="00D5287E" w:rsidRPr="00B1130E" w:rsidRDefault="00D5287E" w:rsidP="00D70C9E">
            <w:pPr>
              <w:spacing w:after="0"/>
              <w:jc w:val="right"/>
              <w:rPr>
                <w:rFonts w:ascii="Times New Roman" w:eastAsia="Times New Roman" w:hAnsi="Times New Roman"/>
                <w:sz w:val="24"/>
                <w:szCs w:val="24"/>
              </w:rPr>
            </w:pPr>
            <w:r w:rsidRPr="00B1130E">
              <w:rPr>
                <w:rFonts w:ascii="Times New Roman" w:eastAsia="Times New Roman" w:hAnsi="Times New Roman"/>
                <w:sz w:val="24"/>
                <w:szCs w:val="24"/>
              </w:rPr>
              <w:t>Vārds, uzvārds:</w:t>
            </w:r>
          </w:p>
        </w:tc>
        <w:tc>
          <w:tcPr>
            <w:tcW w:w="4879" w:type="dxa"/>
            <w:vAlign w:val="center"/>
          </w:tcPr>
          <w:p w14:paraId="40597DAF" w14:textId="77777777" w:rsidR="00D5287E" w:rsidRPr="00B1130E" w:rsidRDefault="00D5287E" w:rsidP="00D70C9E">
            <w:pPr>
              <w:spacing w:after="0"/>
              <w:jc w:val="center"/>
              <w:rPr>
                <w:rFonts w:ascii="Times New Roman" w:eastAsia="Times New Roman" w:hAnsi="Times New Roman"/>
                <w:sz w:val="24"/>
                <w:szCs w:val="24"/>
              </w:rPr>
            </w:pPr>
          </w:p>
        </w:tc>
      </w:tr>
      <w:tr w:rsidR="00D5287E" w14:paraId="341F34C9" w14:textId="77777777" w:rsidTr="00D70C9E">
        <w:trPr>
          <w:trHeight w:val="263"/>
        </w:trPr>
        <w:tc>
          <w:tcPr>
            <w:tcW w:w="3249" w:type="dxa"/>
            <w:shd w:val="clear" w:color="auto" w:fill="BFBFBF"/>
            <w:vAlign w:val="center"/>
          </w:tcPr>
          <w:p w14:paraId="1E84AD81" w14:textId="77777777" w:rsidR="00D5287E" w:rsidRPr="00B1130E" w:rsidRDefault="00D5287E" w:rsidP="00D70C9E">
            <w:pPr>
              <w:spacing w:after="0"/>
              <w:jc w:val="right"/>
              <w:rPr>
                <w:rFonts w:ascii="Times New Roman" w:eastAsia="Times New Roman" w:hAnsi="Times New Roman"/>
                <w:sz w:val="24"/>
                <w:szCs w:val="24"/>
              </w:rPr>
            </w:pPr>
            <w:r w:rsidRPr="00B1130E">
              <w:rPr>
                <w:rFonts w:ascii="Times New Roman" w:eastAsia="Times New Roman" w:hAnsi="Times New Roman"/>
                <w:sz w:val="24"/>
                <w:szCs w:val="24"/>
              </w:rPr>
              <w:t>Amats:</w:t>
            </w:r>
          </w:p>
        </w:tc>
        <w:tc>
          <w:tcPr>
            <w:tcW w:w="4879" w:type="dxa"/>
            <w:vAlign w:val="center"/>
          </w:tcPr>
          <w:p w14:paraId="6300E35C" w14:textId="77777777" w:rsidR="00D5287E" w:rsidRPr="00B1130E" w:rsidRDefault="00D5287E" w:rsidP="00D70C9E">
            <w:pPr>
              <w:spacing w:after="0"/>
              <w:jc w:val="center"/>
              <w:rPr>
                <w:rFonts w:ascii="Times New Roman" w:eastAsia="Times New Roman" w:hAnsi="Times New Roman"/>
                <w:sz w:val="24"/>
                <w:szCs w:val="24"/>
              </w:rPr>
            </w:pPr>
          </w:p>
        </w:tc>
      </w:tr>
      <w:tr w:rsidR="00D5287E" w14:paraId="000CFEB1" w14:textId="77777777" w:rsidTr="00D70C9E">
        <w:trPr>
          <w:trHeight w:val="353"/>
        </w:trPr>
        <w:tc>
          <w:tcPr>
            <w:tcW w:w="3249" w:type="dxa"/>
            <w:shd w:val="clear" w:color="auto" w:fill="BFBFBF"/>
            <w:vAlign w:val="center"/>
          </w:tcPr>
          <w:p w14:paraId="2C38E03B" w14:textId="77777777" w:rsidR="00D5287E" w:rsidRPr="00B1130E" w:rsidRDefault="00D5287E" w:rsidP="00D70C9E">
            <w:pPr>
              <w:spacing w:after="0"/>
              <w:jc w:val="right"/>
              <w:rPr>
                <w:rFonts w:ascii="Times New Roman" w:eastAsia="Times New Roman" w:hAnsi="Times New Roman"/>
                <w:sz w:val="24"/>
                <w:szCs w:val="24"/>
              </w:rPr>
            </w:pPr>
            <w:r w:rsidRPr="00B1130E">
              <w:rPr>
                <w:rFonts w:ascii="Times New Roman" w:eastAsia="Times New Roman" w:hAnsi="Times New Roman"/>
                <w:sz w:val="24"/>
                <w:szCs w:val="24"/>
              </w:rPr>
              <w:t>Paraksts:</w:t>
            </w:r>
          </w:p>
        </w:tc>
        <w:tc>
          <w:tcPr>
            <w:tcW w:w="4879" w:type="dxa"/>
            <w:vAlign w:val="center"/>
          </w:tcPr>
          <w:p w14:paraId="1CFF0FC7" w14:textId="77777777" w:rsidR="00D5287E" w:rsidRPr="00B1130E" w:rsidRDefault="00D5287E" w:rsidP="00D70C9E">
            <w:pPr>
              <w:spacing w:after="0"/>
              <w:jc w:val="center"/>
              <w:rPr>
                <w:rFonts w:ascii="Times New Roman" w:eastAsia="Times New Roman" w:hAnsi="Times New Roman"/>
                <w:sz w:val="24"/>
                <w:szCs w:val="24"/>
              </w:rPr>
            </w:pPr>
          </w:p>
        </w:tc>
      </w:tr>
      <w:tr w:rsidR="00D5287E" w14:paraId="43B3CD1F" w14:textId="77777777" w:rsidTr="00D70C9E">
        <w:trPr>
          <w:trHeight w:val="287"/>
        </w:trPr>
        <w:tc>
          <w:tcPr>
            <w:tcW w:w="3249" w:type="dxa"/>
            <w:shd w:val="clear" w:color="auto" w:fill="BFBFBF"/>
            <w:vAlign w:val="center"/>
          </w:tcPr>
          <w:p w14:paraId="0D938506" w14:textId="77777777" w:rsidR="00D5287E" w:rsidRPr="00B1130E" w:rsidRDefault="00D5287E" w:rsidP="00D70C9E">
            <w:pPr>
              <w:spacing w:after="0"/>
              <w:jc w:val="right"/>
              <w:rPr>
                <w:rFonts w:ascii="Times New Roman" w:eastAsia="Times New Roman" w:hAnsi="Times New Roman"/>
                <w:sz w:val="24"/>
                <w:szCs w:val="24"/>
              </w:rPr>
            </w:pPr>
            <w:r w:rsidRPr="00B1130E">
              <w:rPr>
                <w:rFonts w:ascii="Times New Roman" w:eastAsia="Times New Roman" w:hAnsi="Times New Roman"/>
                <w:sz w:val="24"/>
                <w:szCs w:val="24"/>
              </w:rPr>
              <w:t>Datums:</w:t>
            </w:r>
          </w:p>
        </w:tc>
        <w:tc>
          <w:tcPr>
            <w:tcW w:w="4879" w:type="dxa"/>
            <w:vAlign w:val="center"/>
          </w:tcPr>
          <w:p w14:paraId="6F62FDE9" w14:textId="77777777" w:rsidR="00D5287E" w:rsidRPr="00B1130E" w:rsidRDefault="00D5287E" w:rsidP="00D70C9E">
            <w:pPr>
              <w:spacing w:after="0"/>
              <w:jc w:val="center"/>
              <w:rPr>
                <w:rFonts w:ascii="Times New Roman" w:eastAsia="Times New Roman" w:hAnsi="Times New Roman"/>
                <w:sz w:val="24"/>
                <w:szCs w:val="24"/>
              </w:rPr>
            </w:pPr>
          </w:p>
        </w:tc>
      </w:tr>
    </w:tbl>
    <w:p w14:paraId="6F58EB27" w14:textId="77777777" w:rsidR="005E4D26" w:rsidRDefault="005E4D26"/>
    <w:sectPr w:rsidR="005E4D26" w:rsidSect="00D5287E">
      <w:pgSz w:w="11906" w:h="16838"/>
      <w:pgMar w:top="993" w:right="1274"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507B7"/>
    <w:multiLevelType w:val="multilevel"/>
    <w:tmpl w:val="7608836A"/>
    <w:lvl w:ilvl="0">
      <w:start w:val="1"/>
      <w:numFmt w:val="decimal"/>
      <w:lvlText w:val="%1)"/>
      <w:lvlJc w:val="left"/>
      <w:pPr>
        <w:tabs>
          <w:tab w:val="num" w:pos="720"/>
        </w:tabs>
        <w:ind w:left="720" w:hanging="360"/>
      </w:pPr>
      <w:rPr>
        <w:rFonts w:ascii="Times New Roman" w:eastAsia="Calibri"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169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7E"/>
    <w:rsid w:val="003D6307"/>
    <w:rsid w:val="005E4D26"/>
    <w:rsid w:val="00D5287E"/>
    <w:rsid w:val="00E759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3B65F"/>
  <w15:chartTrackingRefBased/>
  <w15:docId w15:val="{1AFC5223-E715-4CF5-A567-01C0D7653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5287E"/>
    <w:pPr>
      <w:spacing w:after="200" w:line="27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D528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528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5287E"/>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5287E"/>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5287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5287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5287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5287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5287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5287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5287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5287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5287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5287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5287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5287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5287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5287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528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5287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5287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5287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5287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5287E"/>
    <w:rPr>
      <w:i/>
      <w:iCs/>
      <w:color w:val="404040" w:themeColor="text1" w:themeTint="BF"/>
    </w:rPr>
  </w:style>
  <w:style w:type="paragraph" w:styleId="Sarakstarindkopa">
    <w:name w:val="List Paragraph"/>
    <w:aliases w:val="2,Bullet EY,Bullet list,Citation List,Colorful List - Accent 12,H&amp;P List Paragraph,List Paragraph Red,List Paragraph1,Normal bullet 2,Numurets,PPS_Bullet,Saistīto dokumentu saraksts,Strip,Syle 1,Table of contents numbered,Virsraksti"/>
    <w:basedOn w:val="Parasts"/>
    <w:link w:val="SarakstarindkopaRakstz"/>
    <w:uiPriority w:val="34"/>
    <w:qFormat/>
    <w:rsid w:val="00D5287E"/>
    <w:pPr>
      <w:ind w:left="720"/>
      <w:contextualSpacing/>
    </w:pPr>
  </w:style>
  <w:style w:type="character" w:styleId="Intensvsizclums">
    <w:name w:val="Intense Emphasis"/>
    <w:basedOn w:val="Noklusjumarindkopasfonts"/>
    <w:uiPriority w:val="21"/>
    <w:qFormat/>
    <w:rsid w:val="00D5287E"/>
    <w:rPr>
      <w:i/>
      <w:iCs/>
      <w:color w:val="0F4761" w:themeColor="accent1" w:themeShade="BF"/>
    </w:rPr>
  </w:style>
  <w:style w:type="paragraph" w:styleId="Intensvscitts">
    <w:name w:val="Intense Quote"/>
    <w:basedOn w:val="Parasts"/>
    <w:next w:val="Parasts"/>
    <w:link w:val="IntensvscittsRakstz"/>
    <w:uiPriority w:val="30"/>
    <w:qFormat/>
    <w:rsid w:val="00D528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5287E"/>
    <w:rPr>
      <w:i/>
      <w:iCs/>
      <w:color w:val="0F4761" w:themeColor="accent1" w:themeShade="BF"/>
    </w:rPr>
  </w:style>
  <w:style w:type="character" w:styleId="Intensvaatsauce">
    <w:name w:val="Intense Reference"/>
    <w:basedOn w:val="Noklusjumarindkopasfonts"/>
    <w:uiPriority w:val="32"/>
    <w:qFormat/>
    <w:rsid w:val="00D5287E"/>
    <w:rPr>
      <w:b/>
      <w:bCs/>
      <w:smallCaps/>
      <w:color w:val="0F4761" w:themeColor="accent1" w:themeShade="BF"/>
      <w:spacing w:val="5"/>
    </w:rPr>
  </w:style>
  <w:style w:type="character" w:customStyle="1" w:styleId="SarakstarindkopaRakstz">
    <w:name w:val="Saraksta rindkopa Rakstz."/>
    <w:aliases w:val="2 Rakstz.,Bullet EY Rakstz.,Bullet list Rakstz.,Citation List Rakstz.,Colorful List - Accent 12 Rakstz.,H&amp;P List Paragraph Rakstz.,List Paragraph Red Rakstz.,List Paragraph1 Rakstz.,Normal bullet 2 Rakstz.,Numurets Rakstz."/>
    <w:link w:val="Sarakstarindkopa"/>
    <w:uiPriority w:val="34"/>
    <w:qFormat/>
    <w:rsid w:val="00D5287E"/>
  </w:style>
  <w:style w:type="table" w:customStyle="1" w:styleId="a40">
    <w:name w:val="a4_0"/>
    <w:basedOn w:val="Parastatabula"/>
    <w:rsid w:val="00D5287E"/>
    <w:pPr>
      <w:spacing w:after="200" w:line="276" w:lineRule="auto"/>
    </w:pPr>
    <w:rPr>
      <w:rFonts w:ascii="Calibri" w:eastAsia="Calibri" w:hAnsi="Calibri" w:cs="Calibri"/>
      <w:kern w:val="0"/>
      <w:sz w:val="22"/>
      <w:szCs w:val="22"/>
      <w14:ligatures w14:val="none"/>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4542</Words>
  <Characters>2590</Characters>
  <Application>Microsoft Office Word</Application>
  <DocSecurity>0</DocSecurity>
  <Lines>21</Lines>
  <Paragraphs>14</Paragraphs>
  <ScaleCrop>false</ScaleCrop>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Kampa</dc:creator>
  <cp:keywords/>
  <dc:description/>
  <cp:lastModifiedBy>Inese Kampa</cp:lastModifiedBy>
  <cp:revision>1</cp:revision>
  <dcterms:created xsi:type="dcterms:W3CDTF">2026-09-30T13:32:00Z</dcterms:created>
  <dcterms:modified xsi:type="dcterms:W3CDTF">2026-09-30T13:33:00Z</dcterms:modified>
</cp:coreProperties>
</file>