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8F0B2E" w14:paraId="3B067759" w14:textId="77777777">
      <w:pPr>
        <w:spacing w:line="260" w:lineRule="auto"/>
        <w:jc w:val="center"/>
      </w:pPr>
      <w:r>
        <w:rPr>
          <w:b/>
          <w:bCs/>
        </w:rPr>
        <w:t>CENU APTAUJAS</w:t>
      </w:r>
    </w:p>
    <w:p w:rsidR="008F0B2E" w14:paraId="021D71FE" w14:textId="77777777">
      <w:pPr>
        <w:spacing w:line="260" w:lineRule="auto"/>
        <w:jc w:val="center"/>
      </w:pPr>
      <w:r>
        <w:rPr>
          <w:b/>
          <w:bCs/>
        </w:rPr>
        <w:t>NOLIKUMS</w:t>
      </w:r>
    </w:p>
    <w:p w:rsidR="008F0B2E" w14:paraId="3EAADCE3" w14:textId="77777777">
      <w:pPr>
        <w:spacing w:line="260" w:lineRule="auto"/>
        <w:jc w:val="center"/>
      </w:pPr>
      <w:r>
        <w:rPr>
          <w:b/>
          <w:bCs/>
        </w:rPr>
        <w:t>“Būvprojekta izstrāde objektam “Tilts pār Lambārtes kanālu atjaunošana””</w:t>
      </w:r>
    </w:p>
    <w:p w:rsidR="008F0B2E" w14:paraId="3BE8D279" w14:textId="77777777">
      <w:pPr>
        <w:spacing w:after="240" w:line="260" w:lineRule="auto"/>
        <w:jc w:val="center"/>
      </w:pPr>
      <w:r>
        <w:rPr>
          <w:b/>
          <w:bCs/>
        </w:rPr>
        <w:t>identifikācijas numurs BAP/2026/2-1/32</w:t>
      </w:r>
    </w:p>
    <w:p w:rsidR="008F0B2E" w14:paraId="6DDF4CE9" w14:textId="77777777">
      <w:pPr>
        <w:tabs>
          <w:tab w:val="right" w:pos="9637"/>
        </w:tabs>
        <w:spacing w:line="260" w:lineRule="auto"/>
      </w:pPr>
      <w:r>
        <w:t>Bauskā, Bauskas novadā</w:t>
      </w:r>
      <w:r>
        <w:tab/>
        <w:t>Nolikuma datums ir pievienotā elektroniskā paraksta</w:t>
      </w:r>
    </w:p>
    <w:p w:rsidR="008F0B2E" w14:paraId="2A96887F" w14:textId="77777777">
      <w:pPr>
        <w:tabs>
          <w:tab w:val="right" w:pos="9637"/>
        </w:tabs>
        <w:spacing w:after="240" w:line="260" w:lineRule="auto"/>
      </w:pPr>
      <w:r>
        <w:tab/>
        <w:t>un laika zīmoga datums</w:t>
      </w:r>
    </w:p>
    <w:p w:rsidR="008F0B2E" w14:paraId="6BFF41BB" w14:textId="77777777">
      <w:pPr>
        <w:keepNext/>
        <w:spacing w:after="120" w:line="260" w:lineRule="auto"/>
        <w:jc w:val="both"/>
      </w:pPr>
      <w:r>
        <w:rPr>
          <w:b/>
          <w:bCs/>
        </w:rPr>
        <w:t>1. Pasūtītājs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000"/>
        <w:gridCol w:w="6637"/>
      </w:tblGrid>
      <w:tr w14:paraId="2A38872E" w14:textId="77777777">
        <w:tblPrEx>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3A899BB8" w14:textId="77777777">
            <w:pPr>
              <w:spacing w:after="40" w:line="260" w:lineRule="auto"/>
            </w:pPr>
            <w:r>
              <w:rPr>
                <w:b/>
                <w:bCs/>
              </w:rPr>
              <w:t>Nosaukums</w:t>
            </w:r>
          </w:p>
        </w:tc>
        <w:tc>
          <w:tcPr>
            <w:tcW w:w="66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4C27B431" w14:textId="77777777">
            <w:pPr>
              <w:spacing w:after="40" w:line="260" w:lineRule="auto"/>
            </w:pPr>
            <w:r>
              <w:t>Bauskas novada pašvaldības iestāde “Bauskas apvienības pārvalde”</w:t>
            </w:r>
          </w:p>
        </w:tc>
      </w:tr>
      <w:tr w14:paraId="67D3D0AB" w14:textId="77777777">
        <w:tblPrEx>
          <w:tblW w:w="9637" w:type="dxa"/>
          <w:tblCellMar>
            <w:left w:w="10" w:type="dxa"/>
            <w:right w:w="10" w:type="dxa"/>
          </w:tblCellMar>
          <w:tblLook w:val="0000"/>
        </w:tblPrEx>
        <w:trPr>
          <w:cantSplit/>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55A6BF35" w14:textId="77777777">
            <w:pPr>
              <w:spacing w:after="40" w:line="260" w:lineRule="auto"/>
            </w:pPr>
            <w:r>
              <w:rPr>
                <w:b/>
                <w:bCs/>
              </w:rPr>
              <w:t>Juridiskā adrese</w:t>
            </w:r>
          </w:p>
        </w:tc>
        <w:tc>
          <w:tcPr>
            <w:tcW w:w="66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790249BD" w14:textId="4DD6F98D">
            <w:pPr>
              <w:spacing w:after="40" w:line="260" w:lineRule="auto"/>
            </w:pPr>
            <w:r>
              <w:t>Uzvaras iela 6, Bauska, Bauskas nov., LV-39</w:t>
            </w:r>
            <w:r w:rsidR="00E50B75">
              <w:t>01</w:t>
            </w:r>
            <w:r>
              <w:t xml:space="preserve"> </w:t>
            </w:r>
          </w:p>
        </w:tc>
      </w:tr>
      <w:tr w14:paraId="56C47157" w14:textId="77777777">
        <w:tblPrEx>
          <w:tblW w:w="9637" w:type="dxa"/>
          <w:tblCellMar>
            <w:left w:w="10" w:type="dxa"/>
            <w:right w:w="10" w:type="dxa"/>
          </w:tblCellMar>
          <w:tblLook w:val="0000"/>
        </w:tblPrEx>
        <w:trPr>
          <w:cantSplit/>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43F91773" w14:textId="77777777">
            <w:pPr>
              <w:spacing w:after="40" w:line="260" w:lineRule="auto"/>
            </w:pPr>
            <w:r>
              <w:rPr>
                <w:b/>
                <w:bCs/>
              </w:rPr>
              <w:t>Reģistrācijas numurs</w:t>
            </w:r>
          </w:p>
        </w:tc>
        <w:tc>
          <w:tcPr>
            <w:tcW w:w="66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46055CC3" w14:textId="77777777">
            <w:pPr>
              <w:spacing w:after="40" w:line="260" w:lineRule="auto"/>
            </w:pPr>
            <w:r>
              <w:t>50900038281</w:t>
            </w:r>
          </w:p>
        </w:tc>
      </w:tr>
    </w:tbl>
    <w:p w:rsidR="008F0B2E" w14:paraId="493D01E7" w14:textId="77777777">
      <w:pPr>
        <w:spacing w:before="200" w:after="120" w:line="260" w:lineRule="auto"/>
        <w:jc w:val="both"/>
      </w:pPr>
      <w:r>
        <w:rPr>
          <w:b/>
          <w:bCs/>
        </w:rPr>
        <w:t>2. Iepirkuma priekšmets</w:t>
      </w:r>
    </w:p>
    <w:p w:rsidR="008F0B2E" w14:paraId="447ED8F4" w14:textId="77777777">
      <w:pPr>
        <w:spacing w:after="120" w:line="260" w:lineRule="auto"/>
        <w:jc w:val="both"/>
      </w:pPr>
      <w:r>
        <w:rPr>
          <w:b/>
          <w:bCs/>
        </w:rPr>
        <w:t>Būvprojekta izstrāde objektam “Tilts pār Lambārtes kanālu atjaunošana” (būvprojekta izstrāde un autoruzraudzība)</w:t>
      </w:r>
      <w:r>
        <w:t xml:space="preserve"> saskaņā ar Tehnisko specifikāciju (nolikuma 1.pielikums).</w:t>
      </w:r>
    </w:p>
    <w:p w:rsidR="008F0B2E" w14:paraId="5155E0E8" w14:textId="77777777">
      <w:pPr>
        <w:spacing w:after="120" w:line="260" w:lineRule="auto"/>
        <w:jc w:val="both"/>
      </w:pPr>
      <w:r>
        <w:rPr>
          <w:b/>
          <w:bCs/>
        </w:rPr>
        <w:t>3. Identifikācijas numurs</w:t>
      </w:r>
      <w:r>
        <w:t>: BAP/2026/2-1/32</w:t>
      </w:r>
    </w:p>
    <w:p w:rsidR="008F0B2E" w14:paraId="66A1FD12" w14:textId="77777777">
      <w:pPr>
        <w:spacing w:after="60" w:line="260" w:lineRule="auto"/>
        <w:jc w:val="both"/>
      </w:pPr>
      <w:r>
        <w:rPr>
          <w:b/>
          <w:bCs/>
        </w:rPr>
        <w:t>4. Kontaktpersona:</w:t>
      </w:r>
    </w:p>
    <w:p w:rsidR="008F0B2E" w14:paraId="6F767EBE" w14:textId="41A3DA44">
      <w:pPr>
        <w:spacing w:after="120" w:line="260" w:lineRule="auto"/>
        <w:jc w:val="both"/>
      </w:pPr>
      <w:r>
        <w:t xml:space="preserve">Bauskas apvienības pārvaldes </w:t>
      </w:r>
      <w:r w:rsidR="00EB500D">
        <w:t>saimniecības vadītājs Jānis Briģis</w:t>
      </w:r>
      <w:r>
        <w:t xml:space="preserve">, tālr. +371 </w:t>
      </w:r>
      <w:r w:rsidR="00EB500D">
        <w:t>27810535</w:t>
      </w:r>
      <w:r>
        <w:t>.</w:t>
      </w:r>
    </w:p>
    <w:p w:rsidR="008F0B2E" w14:paraId="2FE92BBF" w14:textId="77777777">
      <w:pPr>
        <w:spacing w:after="60" w:line="260" w:lineRule="auto"/>
        <w:jc w:val="both"/>
      </w:pPr>
      <w:r>
        <w:rPr>
          <w:b/>
          <w:bCs/>
        </w:rPr>
        <w:t>5. Piedāvājumu iesniegšana, iesniegšanas veids un termiņš:</w:t>
      </w:r>
    </w:p>
    <w:p w:rsidR="008F0B2E" w14:paraId="1F400772" w14:textId="77777777">
      <w:pPr>
        <w:spacing w:after="120" w:line="260" w:lineRule="auto"/>
        <w:ind w:left="567" w:hanging="567"/>
        <w:jc w:val="both"/>
      </w:pPr>
      <w:r>
        <w:t>5.1.</w:t>
      </w:r>
      <w:r>
        <w:tab/>
        <w:t>Pretendents iesniedz vienu piedāvājumu. Piedāvājumu variantu iesniegšana nav pieļaujama un ir par pamatu pretendenta piedāvājuma noraidīšanai;</w:t>
      </w:r>
    </w:p>
    <w:p w:rsidR="008F0B2E" w14:paraId="766A57B5" w14:textId="77777777">
      <w:pPr>
        <w:spacing w:after="120" w:line="260" w:lineRule="auto"/>
        <w:ind w:left="567" w:hanging="567"/>
        <w:jc w:val="both"/>
      </w:pPr>
      <w:r>
        <w:t>5.2.</w:t>
      </w:r>
      <w:r>
        <w:tab/>
        <w:t>Iepirkuma priekšmets netiek dalīts daļās. Pretendents piedāvājumu iesniedz par visu iepirkuma priekšmeta apjomu.</w:t>
      </w:r>
    </w:p>
    <w:p w:rsidR="008F0B2E" w14:paraId="68B3BCE7" w14:textId="5699ACE5">
      <w:pPr>
        <w:spacing w:after="120" w:line="260" w:lineRule="auto"/>
        <w:ind w:left="567" w:hanging="567"/>
        <w:jc w:val="both"/>
      </w:pPr>
      <w:r>
        <w:t>5.3.</w:t>
      </w:r>
      <w:r>
        <w:tab/>
        <w:t xml:space="preserve">Pretendents savu piedāvājumu iesniedz </w:t>
      </w:r>
      <w:r>
        <w:rPr>
          <w:b/>
          <w:bCs/>
        </w:rPr>
        <w:t xml:space="preserve">elektroniski līdz </w:t>
      </w:r>
      <w:r w:rsidR="00E50B75">
        <w:rPr>
          <w:b/>
          <w:bCs/>
        </w:rPr>
        <w:t xml:space="preserve">14.10.2026. </w:t>
      </w:r>
      <w:r>
        <w:rPr>
          <w:b/>
          <w:bCs/>
        </w:rPr>
        <w:t>plkst. 12:00</w:t>
      </w:r>
      <w:r>
        <w:t>, nosūtot uz e-pasta adresi: bauska.parvalde@bauskasnovads.lv.</w:t>
      </w:r>
    </w:p>
    <w:p w:rsidR="008F0B2E" w14:paraId="5262D763" w14:textId="77777777">
      <w:pPr>
        <w:spacing w:after="120" w:line="260" w:lineRule="auto"/>
        <w:ind w:left="567" w:hanging="567"/>
        <w:jc w:val="both"/>
      </w:pPr>
      <w:r>
        <w:t>5.4.</w:t>
      </w:r>
      <w:r>
        <w:tab/>
        <w:t>Pretendents piedāvājumu paraksta ar drošu elektronisko parakstu un laika zīmogu vai iesniedz elektroniskus papīra formas dokumentu faksimilattēlus ar visām oriģināla dokumenta grafiskajām un citām īpatnībām. Ja iesniegti oriģināla papīra dokumenta faksimilattēli, Pretendentam pēc Pasūtītāja pieprasījuma vienas dienas laikā jāiesniedz oriģinālie papīra formas dokumenti.</w:t>
      </w:r>
    </w:p>
    <w:p w:rsidR="008F0B2E" w14:paraId="34EDD944" w14:textId="77777777">
      <w:pPr>
        <w:spacing w:after="120" w:line="260" w:lineRule="auto"/>
        <w:ind w:left="567" w:hanging="567"/>
        <w:jc w:val="both"/>
      </w:pPr>
      <w:r>
        <w:t>5.5.</w:t>
      </w:r>
      <w:r>
        <w:tab/>
        <w:t>Pretendents tiesīgs iesniegt šifrētus dokumentus. Ja iesniegti šifrēti dokumenti, Pretendents ne vēlāk kā 30 minūšu laikā pēc piedāvājumu iesniegšanas termiņa beigām Pasūtītāja kontaktpersonai nosūta derīgu elektronisko atslēgu vai paroli šifrētā dokumenta atvēršanai.</w:t>
      </w:r>
    </w:p>
    <w:p w:rsidR="008F0B2E" w14:paraId="23B4D98D" w14:textId="77777777">
      <w:pPr>
        <w:spacing w:after="60" w:line="260" w:lineRule="auto"/>
        <w:jc w:val="both"/>
      </w:pPr>
      <w:r>
        <w:rPr>
          <w:b/>
          <w:bCs/>
        </w:rPr>
        <w:t>6. Līguma nosacījumi:</w:t>
      </w:r>
    </w:p>
    <w:p w:rsidR="008F0B2E" w14:paraId="6C0AB383" w14:textId="77777777">
      <w:pPr>
        <w:spacing w:after="120" w:line="260" w:lineRule="auto"/>
        <w:ind w:left="567" w:hanging="567"/>
        <w:jc w:val="both"/>
      </w:pPr>
      <w:r>
        <w:t>6.1.</w:t>
      </w:r>
      <w:r>
        <w:tab/>
        <w:t>Līguma izpildes laiks saskaņā ar tehnisko specifikāciju. (Būvprojekta izstrāde – 16 (sešpadsmit) kalendārās nedēļas no līguma noslēgšanas dienas; autoruzraudzība – visā būvdarbu izpildes laikā līdz objekta nodošanai ekspluatācijā, sk. Tehniskās specifikācijas 2.3. punktu.)</w:t>
      </w:r>
    </w:p>
    <w:p w:rsidR="008F0B2E" w14:paraId="719598C1" w14:textId="61B7584A">
      <w:pPr>
        <w:spacing w:after="120" w:line="260" w:lineRule="auto"/>
        <w:ind w:left="567" w:hanging="567"/>
        <w:jc w:val="both"/>
      </w:pPr>
      <w:r>
        <w:t>6.2.</w:t>
      </w:r>
      <w:r>
        <w:tab/>
        <w:t xml:space="preserve">Apmaksa: Līgums ar pēcapmaksu. Apmaksa tiek veikta </w:t>
      </w:r>
      <w:r w:rsidR="00E50B75">
        <w:t xml:space="preserve"> pa daļām (Būvprojekta izstrāde un autoruzraudzība) </w:t>
      </w:r>
      <w:r>
        <w:t xml:space="preserve">10 (desmit) darba dienu laikā pēc pakalpojuma sniegšanas, Darbu nodošanas </w:t>
      </w:r>
      <w:r>
        <w:t>- pieņemšanas akta abpusējas parakstīšanas dienas un strukturēta elektroniskā rēķina saņemšanas, pārskaitot naudu Izpildītāja norādīto bankas kontu</w:t>
      </w:r>
      <w:r w:rsidR="00E50B75">
        <w:t>.</w:t>
      </w:r>
    </w:p>
    <w:p w:rsidR="008F0B2E" w14:paraId="1312212C" w14:textId="77777777">
      <w:pPr>
        <w:spacing w:after="60" w:line="260" w:lineRule="auto"/>
        <w:jc w:val="both"/>
      </w:pPr>
      <w:r>
        <w:rPr>
          <w:b/>
          <w:bCs/>
        </w:rPr>
        <w:t>7. Prasības pretendentam</w:t>
      </w:r>
    </w:p>
    <w:p w:rsidR="008F0B2E" w14:paraId="398F4E9B" w14:textId="77777777">
      <w:pPr>
        <w:spacing w:after="120" w:line="260" w:lineRule="auto"/>
        <w:ind w:left="567" w:hanging="567"/>
        <w:jc w:val="both"/>
      </w:pPr>
      <w:r>
        <w:t>7.1.</w:t>
      </w:r>
      <w:r>
        <w:tab/>
        <w:t>Pretendents ir fiziskā vai juridiskā persona, kura līdz līguma slēgšanas dienai ir reģistrēta, licencēta un/vai sertificēta atbilstoši attiecīgās valsts normatīvo aktu prasībām, tiesīga nodarboties ar komercdarbību un sniegt Pasūtītājam nepieciešamos pakalpojumus.</w:t>
      </w:r>
    </w:p>
    <w:p w:rsidR="008F0B2E" w14:paraId="49C75DEF" w14:textId="77777777">
      <w:pPr>
        <w:spacing w:after="120" w:line="260" w:lineRule="auto"/>
        <w:ind w:left="567" w:hanging="567"/>
        <w:jc w:val="both"/>
      </w:pPr>
      <w:r>
        <w:t>7.2.</w:t>
      </w:r>
      <w:r>
        <w:tab/>
        <w:t xml:space="preserve">Pretendentam iepriekšējo 5 (piecu) gadu laikā (2021., 2022., 2023., 2024., 2025. un 2026. gadā līdz iesniegšanai) ir pozitīva pieredze vismaz </w:t>
      </w:r>
      <w:r>
        <w:rPr>
          <w:b/>
          <w:bCs/>
        </w:rPr>
        <w:t>1 (viena) tilta vai satiksmes pārvada būvprojekta (jaunbūves, pārbūves vai atjaunošanas) izstrādē, par kuru būvatļaujā izdarīta atzīme par projektēšanas nosacījumu izpildi</w:t>
      </w:r>
      <w:r>
        <w:t>.</w:t>
      </w:r>
    </w:p>
    <w:p w:rsidR="008F0B2E" w14:paraId="006B7A90" w14:textId="77777777">
      <w:pPr>
        <w:spacing w:after="60" w:line="260" w:lineRule="auto"/>
        <w:ind w:left="567" w:hanging="567"/>
        <w:jc w:val="both"/>
      </w:pPr>
      <w:r>
        <w:t>7.3.</w:t>
      </w:r>
      <w:r>
        <w:tab/>
        <w:t>Pretendentam līguma izpildē jānodrošina speciālists kuram ir:</w:t>
      </w:r>
    </w:p>
    <w:p w:rsidR="008F0B2E" w14:paraId="36498688" w14:textId="51C2FEE6">
      <w:pPr>
        <w:spacing w:after="120" w:line="260" w:lineRule="auto"/>
        <w:ind w:left="1134" w:hanging="567"/>
        <w:jc w:val="both"/>
      </w:pPr>
      <w:r>
        <w:t>7.3.1.</w:t>
      </w:r>
      <w:r>
        <w:tab/>
        <w:t xml:space="preserve">Latvijā akreditētas sertificēšanas institūcijas izsniegts sertifikāts vai līdzvērtīgas iestādes ārvalstīs izdots kvalifikāciju apstiprinošs dokuments kas dod tiesības veikt </w:t>
      </w:r>
      <w:r>
        <w:rPr>
          <w:b/>
          <w:bCs/>
        </w:rPr>
        <w:t>tiltu projektēšanu</w:t>
      </w:r>
      <w:r>
        <w:t>. Profesionālās kvalifikācijas sertifikātam ir jābūt spēkā esošam.</w:t>
      </w:r>
    </w:p>
    <w:p w:rsidR="008F0B2E" w14:paraId="3DBAED4B" w14:textId="77777777">
      <w:pPr>
        <w:spacing w:after="120" w:line="260" w:lineRule="auto"/>
        <w:ind w:left="1134" w:hanging="567"/>
        <w:jc w:val="both"/>
      </w:pPr>
      <w:r>
        <w:t>7.3.2.</w:t>
      </w:r>
      <w:r>
        <w:tab/>
        <w:t xml:space="preserve">iepriekšējo 5 (piecu) gadu laikā (2021., 2022., 2023., 2024., 2025. un 2026. gadā līdz piedāvājuma iesniegšanas brīdim), ir vismaz 1 (viena) </w:t>
      </w:r>
      <w:r>
        <w:rPr>
          <w:b/>
          <w:bCs/>
        </w:rPr>
        <w:t>pieredze kā atbildīgajam projektētājam tilta vai satiksmes pārvada būvprojekta (jaunbūves, pārbūves vai atjaunošanas) izstrādē, par kuru būvatļaujā izdarīta atzīme par projektēšanas nosacījumu izpildi.</w:t>
      </w:r>
    </w:p>
    <w:p w:rsidR="008F0B2E" w14:paraId="472E2C0A" w14:textId="77777777">
      <w:pPr>
        <w:spacing w:after="60" w:line="260" w:lineRule="auto"/>
        <w:jc w:val="both"/>
      </w:pPr>
      <w:r>
        <w:rPr>
          <w:b/>
          <w:bCs/>
        </w:rPr>
        <w:t>8. Iesniedzamie dokumenti:</w:t>
      </w:r>
    </w:p>
    <w:p w:rsidR="008F0B2E" w14:paraId="515C54A6" w14:textId="77777777">
      <w:pPr>
        <w:spacing w:after="120" w:line="260" w:lineRule="auto"/>
        <w:ind w:left="567" w:hanging="567"/>
        <w:jc w:val="both"/>
      </w:pPr>
      <w:r>
        <w:t>8.1.</w:t>
      </w:r>
      <w:r>
        <w:tab/>
        <w:t>Pieteikums dalībai cenu aptaujā, atbilstoši formai Iepirkuma nolikuma 2.pielikumā; “Pretendenta pieteikums</w:t>
      </w:r>
      <w:r>
        <w:rPr>
          <w:b/>
          <w:bCs/>
        </w:rPr>
        <w:t>”;</w:t>
      </w:r>
    </w:p>
    <w:p w:rsidR="008F0B2E" w14:paraId="5E28360D" w14:textId="77777777">
      <w:pPr>
        <w:spacing w:after="120" w:line="260" w:lineRule="auto"/>
        <w:ind w:left="567" w:hanging="567"/>
        <w:jc w:val="both"/>
      </w:pPr>
      <w:r>
        <w:t>8.2.</w:t>
      </w:r>
      <w:r>
        <w:tab/>
        <w:t>"Informācija par Pretendenta pieredzi līdzīgu darbu veikšanā, atbilstoši formai Iepirkuma nolikuma 4.pielikumā “Informācija par pieredzi līdzīgu darbu veikšanā”</w:t>
      </w:r>
    </w:p>
    <w:p w:rsidR="008F0B2E" w14:paraId="47AE7115" w14:textId="77777777">
      <w:pPr>
        <w:spacing w:after="120" w:line="260" w:lineRule="auto"/>
        <w:ind w:left="567" w:hanging="567"/>
        <w:jc w:val="both"/>
      </w:pPr>
      <w:r>
        <w:t>8.3.</w:t>
      </w:r>
      <w:r>
        <w:tab/>
        <w:t>Iesaistīto kvalificēto darbinieku saraksts atbilstoši formai Iepirkuma nolikuma 5.pielikumā “Pretendenta Piedāvātais speciālists un speciālista pieredze”, saskaņā ar nolikuma 7.3. punktā izvirzītajām prasībām.</w:t>
      </w:r>
    </w:p>
    <w:p w:rsidR="008F0B2E" w14:paraId="0A34FCBD" w14:textId="77777777">
      <w:pPr>
        <w:spacing w:after="120" w:line="260" w:lineRule="auto"/>
        <w:ind w:left="567"/>
        <w:jc w:val="both"/>
      </w:pPr>
      <w:r>
        <w:t>Par iepirkumā iesaistīto kvalificēto darbinieku sarakstā norādītā speciālista sertifikāta esamību un termiņiem Pasūtītājs pārliecinās BIS tīmekļvietnē https://bis.gov.lv/bisp/lv/specialist_certificates, kur ir pieejama Būvspeciālistu reģistra datu bāze.</w:t>
      </w:r>
    </w:p>
    <w:p w:rsidR="008F0B2E" w14:paraId="2DD0846D" w14:textId="77777777">
      <w:pPr>
        <w:spacing w:after="120" w:line="260" w:lineRule="auto"/>
        <w:ind w:left="567" w:hanging="567"/>
        <w:jc w:val="both"/>
      </w:pPr>
      <w:r>
        <w:t>8.4.</w:t>
      </w:r>
      <w:r>
        <w:tab/>
        <w:t>Ja projektēšanā iesaistīto kvalificēto darbinieku sarakstā norādītais atbildīgais speciālists nav reģistrēts Būvkomersantu reģistrā kā pretendenta darbinieks, tad pretendentam jāiesniedz attiecīgā atbildīgā speciālista parakstīts Apliecinājums par to, ka pirms iepirkuma līguma noslēgšanas tiks noslēgts darba vai uzņēmuma līgums ar attiecīgo speciālistu (Nolikuma 6.pielikums).</w:t>
      </w:r>
    </w:p>
    <w:p w:rsidR="008F0B2E" w14:paraId="3375120E" w14:textId="77777777">
      <w:pPr>
        <w:spacing w:after="120" w:line="260" w:lineRule="auto"/>
        <w:ind w:left="567" w:hanging="567"/>
        <w:jc w:val="both"/>
      </w:pPr>
      <w:r>
        <w:t>8.5.</w:t>
      </w:r>
      <w:r>
        <w:tab/>
        <w:t>Finanšu piedāvājums, atbilstoši 3.pielikumam.</w:t>
      </w:r>
    </w:p>
    <w:p w:rsidR="008F0B2E" w14:paraId="2D426F5D" w14:textId="77777777">
      <w:pPr>
        <w:spacing w:after="60" w:line="260" w:lineRule="auto"/>
        <w:jc w:val="both"/>
      </w:pPr>
      <w:r>
        <w:rPr>
          <w:b/>
          <w:bCs/>
        </w:rPr>
        <w:t>9. Piedāvājuma izvēles kritērijs</w:t>
      </w:r>
    </w:p>
    <w:p w:rsidR="008F0B2E" w14:paraId="68B7192D" w14:textId="77777777">
      <w:pPr>
        <w:spacing w:after="120" w:line="260" w:lineRule="auto"/>
        <w:ind w:left="567" w:hanging="567"/>
        <w:jc w:val="both"/>
      </w:pPr>
      <w:r>
        <w:t>9.1.</w:t>
      </w:r>
      <w:r>
        <w:tab/>
        <w:t>Piedāvājums ar zemāko cenu, kas pilnībā atbilst tirgus izpētes noteikumiem (gadījumā, ja tiks nolemts piešķirt līguma slēgšanas tiesības).</w:t>
      </w:r>
    </w:p>
    <w:p w:rsidR="008F0B2E" w14:paraId="534DBDBF" w14:textId="77777777">
      <w:pPr>
        <w:spacing w:after="120" w:line="260" w:lineRule="auto"/>
        <w:ind w:left="567" w:hanging="567"/>
        <w:jc w:val="both"/>
      </w:pPr>
      <w:r>
        <w:t>9.2.</w:t>
      </w:r>
      <w:r>
        <w:tab/>
        <w:t>Vērtējot piedāvājumu, tiek ņemta vērā piedāvājuma kopējā cena bez pievienotās vērtības nodokļa.</w:t>
      </w:r>
    </w:p>
    <w:p w:rsidR="008F0B2E" w14:paraId="68751F87" w14:textId="77777777">
      <w:pPr>
        <w:spacing w:after="60" w:line="260" w:lineRule="auto"/>
        <w:jc w:val="both"/>
      </w:pPr>
      <w:r>
        <w:rPr>
          <w:b/>
          <w:bCs/>
        </w:rPr>
        <w:t>10. Informācija par līgumu</w:t>
      </w:r>
    </w:p>
    <w:p w:rsidR="008F0B2E" w14:paraId="70476165" w14:textId="77777777">
      <w:pPr>
        <w:spacing w:after="120" w:line="260" w:lineRule="auto"/>
        <w:ind w:left="567" w:hanging="567"/>
        <w:jc w:val="both"/>
      </w:pPr>
      <w:r>
        <w:t>10.1.</w:t>
      </w:r>
      <w:r>
        <w:tab/>
        <w:t>Pasūtītājs slēdz līgumu ar izraudzīto pretendentu.</w:t>
      </w:r>
    </w:p>
    <w:p w:rsidR="008F0B2E" w14:paraId="7D705A58" w14:textId="77777777">
      <w:pPr>
        <w:spacing w:after="120" w:line="260" w:lineRule="auto"/>
        <w:ind w:left="567" w:hanging="567"/>
        <w:jc w:val="both"/>
      </w:pPr>
      <w:r>
        <w:t>10.2.</w:t>
      </w:r>
      <w:r>
        <w:tab/>
        <w:t>Pasūtītājs ir tiesīgs neslēgt līgumu, ja pretendenta piedāvātā līgumcena pārsniedz Pasūtītājam pieejamo finansējumu.</w:t>
      </w:r>
    </w:p>
    <w:p w:rsidR="008F0B2E" w14:paraId="5A46EF82" w14:textId="77777777">
      <w:pPr>
        <w:spacing w:after="120" w:line="260" w:lineRule="auto"/>
        <w:ind w:left="567" w:hanging="567"/>
        <w:jc w:val="both"/>
      </w:pPr>
      <w:r>
        <w:t>10.3.</w:t>
      </w:r>
      <w:r>
        <w:tab/>
        <w:t>Līgumu sagatavo Pasūtītājs un iesniedz to pretendentam, kuram piešķirtas līguma slēgšanas tiesības.</w:t>
      </w:r>
    </w:p>
    <w:p w:rsidR="008F0B2E" w14:paraId="6E5F2CB5" w14:textId="77777777">
      <w:pPr>
        <w:spacing w:after="120" w:line="260" w:lineRule="auto"/>
        <w:ind w:left="567" w:hanging="567"/>
        <w:jc w:val="both"/>
      </w:pPr>
      <w:r>
        <w:t>10.4.</w:t>
      </w:r>
      <w:r>
        <w:tab/>
        <w:t>Ja Iepirkumā izraudzītais Pretendents 10 dienu laikā nenoslēdz līgumu ar Pasūtītāju, Pasūtītājs ir tiesīgs pieņemt lēmumu slēgt līgumu ar nākamo pretendentu, kurš iesniedzis piedāvājumu ar zemāko cenu.</w:t>
      </w:r>
    </w:p>
    <w:p w:rsidR="008F0B2E" w14:paraId="54431DD4" w14:textId="77777777">
      <w:pPr>
        <w:spacing w:after="60" w:line="260" w:lineRule="auto"/>
        <w:jc w:val="both"/>
      </w:pPr>
      <w:r>
        <w:rPr>
          <w:b/>
          <w:bCs/>
        </w:rPr>
        <w:t>11. Pielikumi</w:t>
      </w:r>
    </w:p>
    <w:p w:rsidR="008F0B2E" w14:paraId="2DDC3472" w14:textId="77777777">
      <w:pPr>
        <w:spacing w:after="120" w:line="260" w:lineRule="auto"/>
        <w:jc w:val="both"/>
      </w:pPr>
      <w:r>
        <w:t>Nolikumam pievienoti šādi pielikumi:</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2200"/>
        <w:gridCol w:w="7437"/>
      </w:tblGrid>
      <w:tr w14:paraId="0232BD05" w14:textId="77777777">
        <w:tblPrEx>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73D4B880" w14:textId="77777777">
            <w:pPr>
              <w:spacing w:after="40" w:line="260" w:lineRule="auto"/>
            </w:pPr>
            <w:r>
              <w:t>1. pielikums</w:t>
            </w:r>
          </w:p>
        </w:tc>
        <w:tc>
          <w:tcPr>
            <w:tcW w:w="74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42B70474" w14:textId="77777777">
            <w:pPr>
              <w:spacing w:after="40" w:line="260" w:lineRule="auto"/>
            </w:pPr>
            <w:r>
              <w:t>Tehniskā specifikācija (Tehniskā specifikācija un Projektēšanas uzdevums ar pielikumiem: Tehniskās apsekošanas atzinums, arhīva Nr. 25-093, un Galvenās inspekcijas atskaite)</w:t>
            </w:r>
          </w:p>
        </w:tc>
      </w:tr>
      <w:tr w14:paraId="08665DCA" w14:textId="77777777">
        <w:tblPrEx>
          <w:tblW w:w="9637" w:type="dxa"/>
          <w:tblCellMar>
            <w:left w:w="10" w:type="dxa"/>
            <w:right w:w="10" w:type="dxa"/>
          </w:tblCellMar>
          <w:tblLook w:val="0000"/>
        </w:tblPrEx>
        <w:trPr>
          <w:cantSplit/>
        </w:trPr>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6F8A2B5A" w14:textId="77777777">
            <w:pPr>
              <w:spacing w:after="40" w:line="260" w:lineRule="auto"/>
            </w:pPr>
            <w:r>
              <w:t>2. pielikums</w:t>
            </w:r>
          </w:p>
        </w:tc>
        <w:tc>
          <w:tcPr>
            <w:tcW w:w="74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22AE00EE" w14:textId="77777777">
            <w:pPr>
              <w:spacing w:after="40" w:line="260" w:lineRule="auto"/>
            </w:pPr>
            <w:r>
              <w:t>Pretendenta pieteikums</w:t>
            </w:r>
          </w:p>
        </w:tc>
      </w:tr>
      <w:tr w14:paraId="1FC7F0E2" w14:textId="77777777">
        <w:tblPrEx>
          <w:tblW w:w="9637" w:type="dxa"/>
          <w:tblCellMar>
            <w:left w:w="10" w:type="dxa"/>
            <w:right w:w="10" w:type="dxa"/>
          </w:tblCellMar>
          <w:tblLook w:val="0000"/>
        </w:tblPrEx>
        <w:trPr>
          <w:cantSplit/>
        </w:trPr>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5A28D21E" w14:textId="77777777">
            <w:pPr>
              <w:spacing w:after="40" w:line="260" w:lineRule="auto"/>
            </w:pPr>
            <w:r>
              <w:t>3.pielikums</w:t>
            </w:r>
          </w:p>
        </w:tc>
        <w:tc>
          <w:tcPr>
            <w:tcW w:w="74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6B11AA87" w14:textId="77777777">
            <w:pPr>
              <w:spacing w:after="40" w:line="260" w:lineRule="auto"/>
            </w:pPr>
            <w:r>
              <w:t>Finanšu piedāvājums</w:t>
            </w:r>
          </w:p>
        </w:tc>
      </w:tr>
      <w:tr w14:paraId="1E388828" w14:textId="77777777">
        <w:tblPrEx>
          <w:tblW w:w="9637" w:type="dxa"/>
          <w:tblCellMar>
            <w:left w:w="10" w:type="dxa"/>
            <w:right w:w="10" w:type="dxa"/>
          </w:tblCellMar>
          <w:tblLook w:val="0000"/>
        </w:tblPrEx>
        <w:trPr>
          <w:cantSplit/>
        </w:trPr>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5470E10C" w14:textId="77777777">
            <w:pPr>
              <w:spacing w:after="40" w:line="260" w:lineRule="auto"/>
            </w:pPr>
            <w:r>
              <w:t>4. pielikums</w:t>
            </w:r>
          </w:p>
        </w:tc>
        <w:tc>
          <w:tcPr>
            <w:tcW w:w="74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09766620" w14:textId="77777777">
            <w:pPr>
              <w:spacing w:after="40" w:line="260" w:lineRule="auto"/>
            </w:pPr>
            <w:r>
              <w:t>Informācija par pieredzi līdzīgu darbu veikšanā</w:t>
            </w:r>
          </w:p>
        </w:tc>
      </w:tr>
      <w:tr w14:paraId="46459FCD" w14:textId="77777777">
        <w:tblPrEx>
          <w:tblW w:w="9637" w:type="dxa"/>
          <w:tblCellMar>
            <w:left w:w="10" w:type="dxa"/>
            <w:right w:w="10" w:type="dxa"/>
          </w:tblCellMar>
          <w:tblLook w:val="0000"/>
        </w:tblPrEx>
        <w:trPr>
          <w:cantSplit/>
        </w:trPr>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79CC38A6" w14:textId="77777777">
            <w:pPr>
              <w:spacing w:after="40" w:line="260" w:lineRule="auto"/>
            </w:pPr>
            <w:r>
              <w:t>5. pielikums</w:t>
            </w:r>
          </w:p>
        </w:tc>
        <w:tc>
          <w:tcPr>
            <w:tcW w:w="74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2AA63B81" w14:textId="77777777">
            <w:pPr>
              <w:spacing w:after="40" w:line="260" w:lineRule="auto"/>
            </w:pPr>
            <w:r>
              <w:t>Pretendenta piedāvātais speciālists un speciālista pieredze</w:t>
            </w:r>
          </w:p>
        </w:tc>
      </w:tr>
      <w:tr w14:paraId="6072B5DE" w14:textId="77777777">
        <w:tblPrEx>
          <w:tblW w:w="9637" w:type="dxa"/>
          <w:tblCellMar>
            <w:left w:w="10" w:type="dxa"/>
            <w:right w:w="10" w:type="dxa"/>
          </w:tblCellMar>
          <w:tblLook w:val="0000"/>
        </w:tblPrEx>
        <w:trPr>
          <w:cantSplit/>
        </w:trPr>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78105070" w14:textId="77777777">
            <w:pPr>
              <w:spacing w:after="40" w:line="260" w:lineRule="auto"/>
            </w:pPr>
            <w:r>
              <w:t>6.pielikums</w:t>
            </w:r>
          </w:p>
        </w:tc>
        <w:tc>
          <w:tcPr>
            <w:tcW w:w="74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8F0B2E" w14:paraId="24EAD824" w14:textId="77777777">
            <w:pPr>
              <w:spacing w:after="40" w:line="260" w:lineRule="auto"/>
            </w:pPr>
            <w:r>
              <w:t>Speciālista apliecinājums.</w:t>
            </w:r>
          </w:p>
        </w:tc>
      </w:tr>
    </w:tbl>
    <w:p w:rsidR="008F0B2E" w14:paraId="2BB7E8DB" w14:textId="77777777">
      <w:pPr>
        <w:spacing w:before="480" w:line="260" w:lineRule="auto"/>
      </w:pPr>
      <w:r>
        <w:t>Bauskas novada pašvaldības iestādes</w:t>
      </w:r>
    </w:p>
    <w:p w:rsidR="008F0B2E" w14:paraId="496CDFEA" w14:textId="77777777">
      <w:pPr>
        <w:tabs>
          <w:tab w:val="right" w:pos="9637"/>
        </w:tabs>
        <w:spacing w:after="120" w:line="260" w:lineRule="auto"/>
      </w:pPr>
      <w:r>
        <w:t>“Bauskas apvienības pārvalde” vadītājas vietniece</w:t>
      </w:r>
      <w:r>
        <w:tab/>
        <w:t>D.Šķiliņa</w:t>
      </w:r>
    </w:p>
    <w:sectPr>
      <w:footerReference w:type="default" r:id="rId4"/>
      <w:footerReference w:type="first" r:id="rId5"/>
      <w:pgSz w:w="11906" w:h="16838"/>
      <w:pgMar w:top="1134" w:right="851" w:bottom="1134"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5300C6C"/>
    <w:multiLevelType w:val="hybridMultilevel"/>
    <w:tmpl w:val="998E709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9803537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B2E"/>
    <w:rsid w:val="0045375F"/>
    <w:rsid w:val="008F0B2E"/>
    <w:rsid w:val="00933122"/>
    <w:rsid w:val="00E45C0C"/>
    <w:rsid w:val="00E50B75"/>
    <w:rsid w:val="00EB500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1B70D541"/>
  <w15:docId w15:val="{785F97B3-4D60-4F4B-A011-F22F42CB1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4082</Words>
  <Characters>2328</Characters>
  <Application>Microsoft Office Word</Application>
  <DocSecurity>0</DocSecurity>
  <Lines>19</Lines>
  <Paragraphs>12</Paragraphs>
  <ScaleCrop>false</ScaleCrop>
  <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Bauskas Novads</cp:lastModifiedBy>
  <cp:revision>3</cp:revision>
  <dcterms:created xsi:type="dcterms:W3CDTF">2026-10-05T11:05:00Z</dcterms:created>
  <dcterms:modified xsi:type="dcterms:W3CDTF">2026-10-07T05:52:00Z</dcterms:modified>
</cp:coreProperties>
</file>