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F7EB6" w:rsidP="003F7EB6" w14:paraId="638A0A9C" w14:textId="77777777">
      <w:pPr>
        <w:jc w:val="both"/>
        <w:rPr>
          <w:rFonts w:ascii="Times New Roman" w:hAnsi="Times New Roman"/>
          <w:b/>
          <w:sz w:val="24"/>
          <w:szCs w:val="24"/>
        </w:rPr>
      </w:pPr>
    </w:p>
    <w:p w:rsidR="003F7EB6" w:rsidP="003F7EB6" w14:paraId="41C5EE58" w14:textId="77777777">
      <w:pPr>
        <w:rPr>
          <w:rFonts w:ascii="Times New Roman" w:eastAsia="Times New Roman" w:hAnsi="Times New Roman"/>
          <w:b/>
          <w:sz w:val="28"/>
          <w:szCs w:val="28"/>
        </w:rPr>
      </w:pPr>
    </w:p>
    <w:p w:rsidR="003F7EB6" w:rsidP="003F7EB6" w14:paraId="6155807B" w14:textId="77777777">
      <w:pPr>
        <w:rPr>
          <w:rFonts w:ascii="Times New Roman" w:eastAsia="Times New Roman" w:hAnsi="Times New Roman"/>
          <w:b/>
          <w:sz w:val="28"/>
          <w:szCs w:val="28"/>
        </w:rPr>
      </w:pPr>
      <w:r>
        <w:rPr>
          <w:rFonts w:ascii="Times New Roman" w:eastAsia="Times New Roman" w:hAnsi="Times New Roman"/>
          <w:b/>
          <w:sz w:val="28"/>
          <w:szCs w:val="28"/>
        </w:rPr>
        <w:t>CENU APTAUJA</w:t>
      </w:r>
    </w:p>
    <w:p w:rsidR="007A1379" w:rsidP="003F7EB6" w14:paraId="249C31E9" w14:textId="77777777">
      <w:pPr>
        <w:rPr>
          <w:rFonts w:ascii="Times New Roman" w:eastAsia="Times New Roman" w:hAnsi="Times New Roman"/>
          <w:b/>
          <w:sz w:val="28"/>
          <w:szCs w:val="28"/>
        </w:rPr>
      </w:pPr>
      <w:bookmarkStart w:id="0" w:name="_Hlk193291590"/>
      <w:r w:rsidRPr="007A1379">
        <w:rPr>
          <w:rFonts w:ascii="Times New Roman" w:eastAsia="Times New Roman" w:hAnsi="Times New Roman"/>
          <w:b/>
          <w:sz w:val="28"/>
          <w:szCs w:val="28"/>
        </w:rPr>
        <w:t>“</w:t>
      </w:r>
      <w:r w:rsidRPr="007A1379">
        <w:rPr>
          <w:rFonts w:ascii="Times New Roman" w:eastAsia="Times New Roman" w:hAnsi="Times New Roman"/>
          <w:b/>
          <w:sz w:val="28"/>
          <w:szCs w:val="28"/>
        </w:rPr>
        <w:t xml:space="preserve">Biroja mēbeļu iegāde, piegāde un uzstādīšana Edvarta Virzas </w:t>
      </w:r>
    </w:p>
    <w:p w:rsidR="003F7EB6" w:rsidRPr="007A1379" w:rsidP="003F7EB6" w14:paraId="282ED8B5" w14:textId="16786A8C">
      <w:pPr>
        <w:rPr>
          <w:rFonts w:ascii="Times New Roman" w:eastAsia="Times New Roman" w:hAnsi="Times New Roman"/>
          <w:b/>
          <w:sz w:val="28"/>
          <w:szCs w:val="28"/>
        </w:rPr>
      </w:pPr>
      <w:r w:rsidRPr="007A1379">
        <w:rPr>
          <w:rFonts w:ascii="Times New Roman" w:eastAsia="Times New Roman" w:hAnsi="Times New Roman"/>
          <w:b/>
          <w:sz w:val="28"/>
          <w:szCs w:val="28"/>
        </w:rPr>
        <w:t>Iecavas bibliotēkas vajadzībām</w:t>
      </w:r>
      <w:r w:rsidRPr="007A1379">
        <w:rPr>
          <w:rFonts w:ascii="Times New Roman" w:eastAsia="Times New Roman" w:hAnsi="Times New Roman"/>
          <w:b/>
          <w:sz w:val="28"/>
          <w:szCs w:val="28"/>
          <w:lang w:eastAsia="lv-LV"/>
        </w:rPr>
        <w:t>”</w:t>
      </w:r>
    </w:p>
    <w:bookmarkEnd w:id="0"/>
    <w:p w:rsidR="003F7EB6" w:rsidP="003F7EB6" w14:paraId="283C726B" w14:textId="2C3C09A9">
      <w:pPr>
        <w:rPr>
          <w:rFonts w:ascii="Times New Roman" w:eastAsia="Times New Roman" w:hAnsi="Times New Roman"/>
          <w:b/>
          <w:sz w:val="24"/>
          <w:szCs w:val="24"/>
        </w:rPr>
      </w:pPr>
      <w:r>
        <w:rPr>
          <w:rFonts w:ascii="Times New Roman" w:eastAsia="Times New Roman" w:hAnsi="Times New Roman"/>
          <w:b/>
          <w:sz w:val="24"/>
          <w:szCs w:val="24"/>
        </w:rPr>
        <w:t xml:space="preserve">identifikācijas numurs </w:t>
      </w:r>
      <w:bookmarkStart w:id="1" w:name="_Hlk196724832"/>
      <w:r>
        <w:rPr>
          <w:rFonts w:ascii="Times New Roman" w:eastAsia="Times New Roman" w:hAnsi="Times New Roman"/>
          <w:b/>
          <w:sz w:val="24"/>
          <w:szCs w:val="24"/>
        </w:rPr>
        <w:t>IAP 2026/</w:t>
      </w:r>
      <w:r w:rsidR="007A1379">
        <w:rPr>
          <w:rFonts w:ascii="Times New Roman" w:eastAsia="Times New Roman" w:hAnsi="Times New Roman"/>
          <w:b/>
          <w:sz w:val="24"/>
          <w:szCs w:val="24"/>
        </w:rPr>
        <w:t>41</w:t>
      </w:r>
      <w:r>
        <w:rPr>
          <w:rFonts w:ascii="Times New Roman" w:eastAsia="Times New Roman" w:hAnsi="Times New Roman"/>
          <w:b/>
          <w:sz w:val="24"/>
          <w:szCs w:val="24"/>
        </w:rPr>
        <w:t>/CA</w:t>
      </w:r>
      <w:bookmarkEnd w:id="1"/>
    </w:p>
    <w:p w:rsidR="003F7EB6" w:rsidP="003F7EB6" w14:paraId="31FE4478" w14:textId="77777777">
      <w:pPr>
        <w:rPr>
          <w:rFonts w:ascii="Times New Roman" w:eastAsia="Times New Roman" w:hAnsi="Times New Roman"/>
          <w:b/>
          <w:sz w:val="24"/>
          <w:szCs w:val="24"/>
        </w:rPr>
      </w:pPr>
    </w:p>
    <w:p w:rsidR="003F7EB6" w:rsidP="003F7EB6" w14:paraId="02958205" w14:textId="77777777">
      <w:pPr>
        <w:jc w:val="both"/>
        <w:rPr>
          <w:rFonts w:ascii="Times New Roman" w:eastAsia="Times New Roman" w:hAnsi="Times New Roman"/>
          <w:bCs/>
        </w:rPr>
      </w:pPr>
      <w:r>
        <w:rPr>
          <w:rFonts w:ascii="Times New Roman" w:eastAsia="Times New Roman" w:hAnsi="Times New Roman"/>
          <w:bCs/>
        </w:rPr>
        <w:t>Iecavā, Bauskas novadā</w:t>
      </w:r>
    </w:p>
    <w:p w:rsidR="003F7EB6" w:rsidP="003F7EB6" w14:paraId="3CA9A5CD" w14:textId="77777777">
      <w:pPr>
        <w:jc w:val="right"/>
        <w:rPr>
          <w:rFonts w:ascii="Times New Roman" w:eastAsia="Times New Roman" w:hAnsi="Times New Roman"/>
          <w:b/>
        </w:rPr>
      </w:pPr>
    </w:p>
    <w:p w:rsidR="003F7EB6" w:rsidP="003F7EB6" w14:paraId="534A74DA" w14:textId="77777777">
      <w:pPr>
        <w:jc w:val="right"/>
        <w:rPr>
          <w:rFonts w:ascii="Times New Roman" w:eastAsia="Times New Roman" w:hAnsi="Times New Roman"/>
          <w:bCs/>
        </w:rPr>
      </w:pPr>
      <w:r>
        <w:rPr>
          <w:rFonts w:ascii="Times New Roman" w:eastAsia="Times New Roman" w:hAnsi="Times New Roman"/>
          <w:bCs/>
        </w:rPr>
        <w:t xml:space="preserve">Dokumenta parakstīšanas datums </w:t>
      </w:r>
    </w:p>
    <w:p w:rsidR="003F7EB6" w:rsidP="003F7EB6" w14:paraId="6A71B5B2" w14:textId="77777777">
      <w:pPr>
        <w:jc w:val="right"/>
        <w:rPr>
          <w:rFonts w:ascii="Times New Roman" w:eastAsia="Times New Roman" w:hAnsi="Times New Roman"/>
          <w:bCs/>
        </w:rPr>
      </w:pPr>
      <w:r>
        <w:rPr>
          <w:rFonts w:ascii="Times New Roman" w:eastAsia="Times New Roman" w:hAnsi="Times New Roman"/>
          <w:bCs/>
        </w:rPr>
        <w:t>ir pievienotā elektroniskā paraksta un laika zīmoga datums</w:t>
      </w:r>
    </w:p>
    <w:p w:rsidR="003F7EB6" w:rsidP="003F7EB6" w14:paraId="27545A16" w14:textId="77777777">
      <w:pPr>
        <w:pStyle w:val="ListParagraph"/>
        <w:numPr>
          <w:ilvl w:val="0"/>
          <w:numId w:val="1"/>
        </w:numPr>
        <w:ind w:left="284" w:hanging="284"/>
        <w:jc w:val="both"/>
        <w:rPr>
          <w:rFonts w:ascii="Times New Roman" w:hAnsi="Times New Roman"/>
          <w:b/>
          <w:sz w:val="24"/>
          <w:szCs w:val="24"/>
        </w:rPr>
      </w:pPr>
      <w:r>
        <w:rPr>
          <w:rFonts w:ascii="Times New Roman" w:hAnsi="Times New Roman"/>
          <w:b/>
          <w:sz w:val="24"/>
          <w:szCs w:val="24"/>
        </w:rPr>
        <w:t>Pasūtītājs</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6095"/>
      </w:tblGrid>
      <w:tr w14:paraId="1FF01B68" w14:textId="77777777" w:rsidTr="00C456DD">
        <w:tblPrEx>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7"/>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6A10D176" w14:textId="77777777">
            <w:pPr>
              <w:keepNext/>
              <w:spacing w:line="240" w:lineRule="auto"/>
              <w:jc w:val="left"/>
              <w:outlineLvl w:val="1"/>
              <w:rPr>
                <w:rFonts w:ascii="Times New Roman" w:eastAsia="Times New Roman" w:hAnsi="Times New Roman"/>
                <w:b/>
                <w:bCs/>
                <w:iCs/>
                <w:sz w:val="24"/>
                <w:szCs w:val="28"/>
              </w:rPr>
            </w:pPr>
            <w:r>
              <w:rPr>
                <w:rFonts w:ascii="Times New Roman" w:eastAsia="Times New Roman" w:hAnsi="Times New Roman"/>
                <w:b/>
                <w:bCs/>
                <w:iCs/>
                <w:sz w:val="24"/>
                <w:szCs w:val="28"/>
              </w:rPr>
              <w:t>Pasūtītāja nosaukums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3F7EB6" w14:paraId="2240830C"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Bauskas novada pašvaldības iestāde “Iecavas apvienības pārvalde”</w:t>
            </w:r>
          </w:p>
        </w:tc>
      </w:tr>
      <w:tr w14:paraId="2B45FA26" w14:textId="77777777" w:rsidTr="00C456DD">
        <w:tblPrEx>
          <w:tblW w:w="8930" w:type="dxa"/>
          <w:tblInd w:w="137" w:type="dxa"/>
          <w:tblLook w:val="00A0"/>
        </w:tblPrEx>
        <w:trPr>
          <w:trHeight w:val="270"/>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59583986"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Juridiskā adrese</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3F7EB6" w14:paraId="28A3B43B"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Skolas iela 4-40, Iecava, Bauskas novads, LV-3913</w:t>
            </w:r>
          </w:p>
        </w:tc>
      </w:tr>
      <w:tr w14:paraId="15F2EC92" w14:textId="77777777" w:rsidTr="00C456DD">
        <w:tblPrEx>
          <w:tblW w:w="8930" w:type="dxa"/>
          <w:tblInd w:w="137" w:type="dxa"/>
          <w:tblLook w:val="00A0"/>
        </w:tblPrEx>
        <w:trPr>
          <w:trHeight w:val="274"/>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369A5EEB"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Reģistrācijas numurs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3F7EB6" w14:paraId="5B38326A"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90000056376</w:t>
            </w:r>
          </w:p>
        </w:tc>
      </w:tr>
      <w:tr w14:paraId="20FA442C" w14:textId="77777777" w:rsidTr="00C456DD">
        <w:tblPrEx>
          <w:tblW w:w="8930" w:type="dxa"/>
          <w:tblInd w:w="137" w:type="dxa"/>
          <w:tblLook w:val="00A0"/>
        </w:tblPrEx>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236A4B46" w14:textId="77777777">
            <w:pPr>
              <w:keepNext/>
              <w:spacing w:line="240" w:lineRule="auto"/>
              <w:jc w:val="left"/>
              <w:outlineLvl w:val="1"/>
              <w:rPr>
                <w:rFonts w:ascii="Times New Roman" w:eastAsia="Times New Roman" w:hAnsi="Times New Roman"/>
                <w:b/>
                <w:bCs/>
                <w:iCs/>
                <w:sz w:val="24"/>
                <w:szCs w:val="28"/>
                <w:lang w:eastAsia="lv-LV"/>
              </w:rPr>
            </w:pPr>
            <w:r>
              <w:rPr>
                <w:rFonts w:ascii="Times New Roman" w:eastAsia="Times New Roman" w:hAnsi="Times New Roman"/>
                <w:b/>
                <w:bCs/>
                <w:iCs/>
                <w:sz w:val="24"/>
                <w:szCs w:val="28"/>
                <w:lang w:eastAsia="lv-LV"/>
              </w:rPr>
              <w:t>Kontaktpersona</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3F7EB6" w14:paraId="3FD672AE"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Pārvaldes vadītājs Normunds Vāvers</w:t>
            </w:r>
          </w:p>
        </w:tc>
      </w:tr>
      <w:tr w14:paraId="2BAB23C2" w14:textId="77777777" w:rsidTr="00C456DD">
        <w:tblPrEx>
          <w:tblW w:w="8930" w:type="dxa"/>
          <w:tblInd w:w="137" w:type="dxa"/>
          <w:tblLook w:val="00A0"/>
        </w:tblPrEx>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3C15FFFC" w14:textId="77777777">
            <w:pPr>
              <w:keepNext/>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Tālruņa numurs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3F7EB6" w14:paraId="330A42A3" w14:textId="77777777">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+371 25773328</w:t>
            </w:r>
          </w:p>
        </w:tc>
      </w:tr>
      <w:tr w14:paraId="07681BEE" w14:textId="77777777" w:rsidTr="00C456DD">
        <w:tblPrEx>
          <w:tblW w:w="8930" w:type="dxa"/>
          <w:tblInd w:w="137" w:type="dxa"/>
          <w:tblLook w:val="00A0"/>
        </w:tblPrEx>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3F7EB6" w14:paraId="5F879A53" w14:textId="77777777">
            <w:pPr>
              <w:keepNext/>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E-pasta adrese</w:t>
            </w:r>
          </w:p>
        </w:tc>
        <w:tc>
          <w:tcPr>
            <w:tcW w:w="6095" w:type="dxa"/>
            <w:tcBorders>
              <w:top w:val="single" w:sz="4" w:space="0" w:color="000000"/>
              <w:left w:val="single" w:sz="4" w:space="0" w:color="000000"/>
              <w:bottom w:val="single" w:sz="4" w:space="0" w:color="000000"/>
              <w:right w:val="single" w:sz="4" w:space="0" w:color="000000"/>
            </w:tcBorders>
            <w:vAlign w:val="center"/>
          </w:tcPr>
          <w:p w:rsidR="003F7EB6" w14:paraId="70383B9D" w14:textId="77777777">
            <w:pPr>
              <w:keepNext/>
              <w:spacing w:line="240" w:lineRule="auto"/>
              <w:jc w:val="left"/>
              <w:outlineLvl w:val="1"/>
              <w:rPr>
                <w:rFonts w:ascii="Times New Roman" w:hAnsi="Times New Roman"/>
                <w:sz w:val="24"/>
                <w:szCs w:val="24"/>
              </w:rPr>
            </w:pPr>
            <w:hyperlink r:id="rId5" w:history="1">
              <w:r>
                <w:rPr>
                  <w:rStyle w:val="Hyperlink"/>
                  <w:sz w:val="24"/>
                  <w:szCs w:val="24"/>
                </w:rPr>
                <w:t>normunds.vavers@bauskasnovads.lv</w:t>
              </w:r>
            </w:hyperlink>
          </w:p>
          <w:p w:rsidR="003F7EB6" w14:paraId="3853F198" w14:textId="77777777">
            <w:pPr>
              <w:keepNext/>
              <w:spacing w:line="240" w:lineRule="auto"/>
              <w:jc w:val="left"/>
              <w:outlineLvl w:val="1"/>
              <w:rPr>
                <w:rFonts w:ascii="Times New Roman" w:eastAsia="Times New Roman" w:hAnsi="Times New Roman"/>
                <w:bCs/>
                <w:iCs/>
                <w:sz w:val="24"/>
                <w:szCs w:val="28"/>
              </w:rPr>
            </w:pPr>
          </w:p>
        </w:tc>
      </w:tr>
    </w:tbl>
    <w:p w:rsidR="003F7EB6" w:rsidP="003F7EB6" w14:paraId="4004266B" w14:textId="77777777">
      <w:pPr>
        <w:jc w:val="both"/>
        <w:rPr>
          <w:rFonts w:ascii="Times New Roman" w:hAnsi="Times New Roman"/>
          <w:b/>
        </w:rPr>
      </w:pPr>
    </w:p>
    <w:p w:rsidR="003F7EB6" w:rsidP="003F7EB6" w14:paraId="7A42B01C" w14:textId="77777777">
      <w:pPr>
        <w:spacing w:line="240" w:lineRule="auto"/>
        <w:ind w:left="284" w:hanging="284"/>
        <w:jc w:val="both"/>
        <w:rPr>
          <w:rFonts w:ascii="Times New Roman" w:hAnsi="Times New Roman"/>
          <w:b/>
          <w:sz w:val="24"/>
          <w:szCs w:val="24"/>
        </w:rPr>
      </w:pPr>
      <w:r>
        <w:rPr>
          <w:rFonts w:ascii="Times New Roman" w:hAnsi="Times New Roman"/>
          <w:b/>
          <w:sz w:val="24"/>
          <w:szCs w:val="24"/>
        </w:rPr>
        <w:t>2. Iepirkuma priekšmets</w:t>
      </w:r>
    </w:p>
    <w:p w:rsidR="003F7EB6" w:rsidP="003F7EB6" w14:paraId="6B6B08D2" w14:textId="537C2D97">
      <w:pPr>
        <w:jc w:val="both"/>
        <w:rPr>
          <w:rFonts w:ascii="Times New Roman" w:hAnsi="Times New Roman"/>
          <w:sz w:val="24"/>
          <w:szCs w:val="24"/>
        </w:rPr>
      </w:pPr>
      <w:r w:rsidRPr="006F139F">
        <w:rPr>
          <w:rFonts w:ascii="Times New Roman" w:eastAsia="Times New Roman" w:hAnsi="Times New Roman"/>
          <w:sz w:val="24"/>
          <w:szCs w:val="24"/>
        </w:rPr>
        <w:t>Biroja mēbeļu iegāde, piegāde un uzstādīšana Edvarta Virzas Iecavas bibliotēkas vajadzībām</w:t>
      </w:r>
      <w:r>
        <w:rPr>
          <w:rFonts w:ascii="Times New Roman" w:eastAsia="Times New Roman" w:hAnsi="Times New Roman"/>
          <w:sz w:val="24"/>
          <w:szCs w:val="24"/>
          <w:lang w:eastAsia="lv-LV"/>
        </w:rPr>
        <w:t xml:space="preserve"> </w:t>
      </w:r>
      <w:r w:rsidRPr="007D1A50">
        <w:rPr>
          <w:rFonts w:ascii="Times New Roman" w:hAnsi="Times New Roman"/>
          <w:sz w:val="24"/>
          <w:szCs w:val="24"/>
        </w:rPr>
        <w:t xml:space="preserve"> </w:t>
      </w:r>
      <w:r>
        <w:rPr>
          <w:rFonts w:ascii="Times New Roman" w:hAnsi="Times New Roman"/>
          <w:sz w:val="24"/>
          <w:szCs w:val="24"/>
        </w:rPr>
        <w:t>saskaņā ar Tehnisko specifikāciju (1.pielikums).</w:t>
      </w:r>
    </w:p>
    <w:p w:rsidR="003F7EB6" w:rsidP="003F7EB6" w14:paraId="043E5ACD" w14:textId="77777777">
      <w:pPr>
        <w:jc w:val="both"/>
        <w:rPr>
          <w:rFonts w:ascii="Times New Roman" w:hAnsi="Times New Roman"/>
          <w:sz w:val="24"/>
          <w:szCs w:val="24"/>
        </w:rPr>
      </w:pPr>
    </w:p>
    <w:p w:rsidR="003F7EB6" w:rsidP="003F7EB6" w14:paraId="672E1D59" w14:textId="77777777">
      <w:pPr>
        <w:keepNext/>
        <w:spacing w:line="240" w:lineRule="auto"/>
        <w:ind w:left="539" w:hanging="539"/>
        <w:jc w:val="both"/>
        <w:outlineLvl w:val="1"/>
        <w:rPr>
          <w:rFonts w:ascii="Times New Roman" w:eastAsia="Times New Roman" w:hAnsi="Times New Roman"/>
          <w:b/>
          <w:bCs/>
          <w:iCs/>
          <w:sz w:val="24"/>
          <w:szCs w:val="24"/>
        </w:rPr>
      </w:pPr>
      <w:r>
        <w:rPr>
          <w:rFonts w:ascii="Times New Roman" w:eastAsia="Times New Roman" w:hAnsi="Times New Roman"/>
          <w:b/>
          <w:bCs/>
          <w:iCs/>
          <w:sz w:val="24"/>
          <w:szCs w:val="24"/>
          <w:lang w:val="x-none"/>
        </w:rPr>
        <w:t xml:space="preserve">3. </w:t>
      </w:r>
      <w:r>
        <w:rPr>
          <w:rFonts w:ascii="Times New Roman" w:eastAsia="Times New Roman" w:hAnsi="Times New Roman"/>
          <w:b/>
          <w:bCs/>
          <w:iCs/>
          <w:sz w:val="24"/>
          <w:szCs w:val="24"/>
        </w:rPr>
        <w:t>Identifikācijas numurs</w:t>
      </w:r>
    </w:p>
    <w:p w:rsidR="003F7EB6" w:rsidP="003F7EB6" w14:paraId="6F28C5FB" w14:textId="79887411">
      <w:pPr>
        <w:keepNext/>
        <w:spacing w:line="240" w:lineRule="auto"/>
        <w:ind w:left="539" w:hanging="539"/>
        <w:jc w:val="both"/>
        <w:outlineLvl w:val="1"/>
        <w:rPr>
          <w:rFonts w:ascii="Times New Roman" w:eastAsia="Times New Roman" w:hAnsi="Times New Roman"/>
          <w:bCs/>
          <w:sz w:val="24"/>
          <w:szCs w:val="24"/>
        </w:rPr>
      </w:pPr>
      <w:r>
        <w:rPr>
          <w:rFonts w:ascii="Times New Roman" w:eastAsia="Times New Roman" w:hAnsi="Times New Roman"/>
          <w:bCs/>
          <w:iCs/>
          <w:sz w:val="24"/>
          <w:szCs w:val="24"/>
        </w:rPr>
        <w:t xml:space="preserve"> </w:t>
      </w:r>
      <w:r>
        <w:rPr>
          <w:rFonts w:ascii="Times New Roman" w:eastAsia="Times New Roman" w:hAnsi="Times New Roman"/>
          <w:bCs/>
          <w:sz w:val="24"/>
          <w:szCs w:val="24"/>
        </w:rPr>
        <w:t>IAP 2026/</w:t>
      </w:r>
      <w:r w:rsidR="00ED0350">
        <w:rPr>
          <w:rFonts w:ascii="Times New Roman" w:eastAsia="Times New Roman" w:hAnsi="Times New Roman"/>
          <w:bCs/>
          <w:sz w:val="24"/>
          <w:szCs w:val="24"/>
        </w:rPr>
        <w:t>41</w:t>
      </w:r>
      <w:r>
        <w:rPr>
          <w:rFonts w:ascii="Times New Roman" w:eastAsia="Times New Roman" w:hAnsi="Times New Roman"/>
          <w:bCs/>
          <w:sz w:val="24"/>
          <w:szCs w:val="24"/>
        </w:rPr>
        <w:t>/CA</w:t>
      </w:r>
    </w:p>
    <w:p w:rsidR="003F7EB6" w:rsidP="003F7EB6" w14:paraId="0A40288C" w14:textId="77777777">
      <w:pPr>
        <w:keepNext/>
        <w:spacing w:line="240" w:lineRule="auto"/>
        <w:ind w:left="539" w:hanging="539"/>
        <w:jc w:val="both"/>
        <w:outlineLvl w:val="1"/>
        <w:rPr>
          <w:rFonts w:ascii="Times New Roman" w:eastAsia="Times New Roman" w:hAnsi="Times New Roman"/>
          <w:bCs/>
          <w:sz w:val="24"/>
          <w:szCs w:val="24"/>
        </w:rPr>
      </w:pPr>
    </w:p>
    <w:p w:rsidR="003F7EB6" w:rsidP="003F7EB6" w14:paraId="5A6027CC" w14:textId="77777777">
      <w:pPr>
        <w:keepNext/>
        <w:spacing w:line="240" w:lineRule="auto"/>
        <w:ind w:left="539" w:hanging="539"/>
        <w:jc w:val="both"/>
        <w:outlineLvl w:val="1"/>
        <w:rPr>
          <w:rFonts w:ascii="Times New Roman" w:eastAsia="Times New Roman" w:hAnsi="Times New Roman"/>
          <w:b/>
          <w:sz w:val="24"/>
          <w:szCs w:val="24"/>
        </w:rPr>
      </w:pPr>
      <w:r>
        <w:rPr>
          <w:rFonts w:ascii="Times New Roman" w:eastAsia="Times New Roman" w:hAnsi="Times New Roman"/>
          <w:b/>
          <w:sz w:val="24"/>
          <w:szCs w:val="24"/>
        </w:rPr>
        <w:t>4. Kontaktpersonas</w:t>
      </w:r>
    </w:p>
    <w:p w:rsidR="003F7EB6" w:rsidP="003F7EB6" w14:paraId="35E3AC01" w14:textId="77777777">
      <w:pPr>
        <w:keepNext/>
        <w:tabs>
          <w:tab w:val="left" w:pos="851"/>
        </w:tabs>
        <w:spacing w:line="240" w:lineRule="auto"/>
        <w:ind w:left="851" w:hanging="425"/>
        <w:jc w:val="both"/>
        <w:outlineLvl w:val="1"/>
        <w:rPr>
          <w:rFonts w:ascii="Times New Roman" w:eastAsia="Times New Roman" w:hAnsi="Times New Roman"/>
          <w:iCs/>
          <w:sz w:val="24"/>
          <w:szCs w:val="24"/>
        </w:rPr>
      </w:pPr>
      <w:r>
        <w:rPr>
          <w:rFonts w:ascii="Times New Roman" w:eastAsia="Times New Roman" w:hAnsi="Times New Roman"/>
          <w:iCs/>
          <w:sz w:val="24"/>
          <w:szCs w:val="24"/>
        </w:rPr>
        <w:t xml:space="preserve">4.1. Par cenu aptaujas noteikumiem: Bauskas novada pašvaldības iestādes “Iecavas apvienības pārvalde” jurista palīdze Linda Berga, tālr. +371 29522243, e-pasts: </w:t>
      </w:r>
      <w:hyperlink r:id="rId6" w:history="1">
        <w:r>
          <w:rPr>
            <w:rStyle w:val="Hyperlink"/>
            <w:rFonts w:eastAsia="Times New Roman"/>
            <w:iCs/>
            <w:sz w:val="24"/>
            <w:szCs w:val="24"/>
          </w:rPr>
          <w:t>linda.berga@bauskasnovads.lv</w:t>
        </w:r>
      </w:hyperlink>
      <w:r>
        <w:rPr>
          <w:rFonts w:ascii="Times New Roman" w:eastAsia="Times New Roman" w:hAnsi="Times New Roman"/>
          <w:iCs/>
          <w:sz w:val="24"/>
          <w:szCs w:val="24"/>
        </w:rPr>
        <w:t xml:space="preserve">; </w:t>
      </w:r>
    </w:p>
    <w:p w:rsidR="003F7EB6" w:rsidP="003F7EB6" w14:paraId="7A4A759B" w14:textId="564C3B53">
      <w:pPr>
        <w:keepNext/>
        <w:spacing w:line="240" w:lineRule="auto"/>
        <w:ind w:left="851" w:hanging="425"/>
        <w:jc w:val="both"/>
        <w:outlineLvl w:val="1"/>
        <w:rPr>
          <w:rFonts w:ascii="Times New Roman" w:eastAsia="Times New Roman" w:hAnsi="Times New Roman"/>
          <w:b/>
          <w:bCs/>
          <w:iCs/>
          <w:sz w:val="24"/>
          <w:szCs w:val="24"/>
        </w:rPr>
      </w:pPr>
      <w:r>
        <w:rPr>
          <w:rFonts w:ascii="Times New Roman" w:eastAsia="Times New Roman" w:hAnsi="Times New Roman"/>
          <w:iCs/>
          <w:sz w:val="24"/>
          <w:szCs w:val="24"/>
        </w:rPr>
        <w:t xml:space="preserve">4.2. </w:t>
      </w:r>
      <w:r w:rsidRPr="006E642D" w:rsidR="007A1379">
        <w:rPr>
          <w:rFonts w:ascii="Times New Roman" w:eastAsia="Times New Roman" w:hAnsi="Times New Roman"/>
          <w:iCs/>
          <w:sz w:val="24"/>
          <w:szCs w:val="24"/>
        </w:rPr>
        <w:t xml:space="preserve">Par </w:t>
      </w:r>
      <w:r w:rsidR="007A1379">
        <w:rPr>
          <w:rFonts w:ascii="Times New Roman" w:eastAsia="Times New Roman" w:hAnsi="Times New Roman"/>
          <w:iCs/>
          <w:sz w:val="24"/>
          <w:szCs w:val="24"/>
        </w:rPr>
        <w:t>tehnisko specifikāciju</w:t>
      </w:r>
      <w:r w:rsidRPr="006E642D" w:rsidR="007A1379">
        <w:rPr>
          <w:rFonts w:ascii="Times New Roman" w:eastAsia="Times New Roman" w:hAnsi="Times New Roman"/>
          <w:iCs/>
          <w:sz w:val="24"/>
          <w:szCs w:val="24"/>
        </w:rPr>
        <w:t xml:space="preserve">: Bauskas novada pašvaldības iestādes “Iecavas apvienības pārvalde” </w:t>
      </w:r>
      <w:r w:rsidR="007A1379">
        <w:rPr>
          <w:rFonts w:ascii="Times New Roman" w:eastAsia="Times New Roman" w:hAnsi="Times New Roman"/>
          <w:iCs/>
          <w:sz w:val="24"/>
          <w:szCs w:val="24"/>
        </w:rPr>
        <w:t>Edvarta Virzas Iecavas bibliotēkas vadītāja Aiva Avota - Zalstere</w:t>
      </w:r>
      <w:r w:rsidRPr="006E642D" w:rsidR="007A1379">
        <w:rPr>
          <w:rFonts w:ascii="Times New Roman" w:eastAsia="Times New Roman" w:hAnsi="Times New Roman"/>
          <w:iCs/>
          <w:sz w:val="24"/>
          <w:szCs w:val="24"/>
        </w:rPr>
        <w:t>, tālr.</w:t>
      </w:r>
      <w:r w:rsidR="007A1379">
        <w:rPr>
          <w:rFonts w:ascii="Times New Roman" w:eastAsia="Times New Roman" w:hAnsi="Times New Roman"/>
          <w:iCs/>
          <w:sz w:val="24"/>
          <w:szCs w:val="24"/>
        </w:rPr>
        <w:t> </w:t>
      </w:r>
      <w:r w:rsidRPr="006E642D" w:rsidR="007A1379">
        <w:rPr>
          <w:rFonts w:ascii="Times New Roman" w:eastAsia="Times New Roman" w:hAnsi="Times New Roman"/>
          <w:iCs/>
          <w:sz w:val="24"/>
          <w:szCs w:val="24"/>
        </w:rPr>
        <w:t>+371</w:t>
      </w:r>
      <w:r w:rsidR="007A1379">
        <w:rPr>
          <w:rFonts w:ascii="Times New Roman" w:eastAsia="Times New Roman" w:hAnsi="Times New Roman"/>
          <w:iCs/>
          <w:sz w:val="24"/>
          <w:szCs w:val="24"/>
        </w:rPr>
        <w:t> </w:t>
      </w:r>
      <w:r w:rsidR="007A1379">
        <w:rPr>
          <w:rFonts w:ascii="Times New Roman" w:eastAsia="Times New Roman" w:hAnsi="Times New Roman"/>
          <w:bCs/>
          <w:iCs/>
          <w:sz w:val="24"/>
          <w:szCs w:val="28"/>
        </w:rPr>
        <w:t>25660092</w:t>
      </w:r>
      <w:r w:rsidRPr="006E642D" w:rsidR="007A1379">
        <w:rPr>
          <w:rFonts w:ascii="Times New Roman" w:eastAsia="Times New Roman" w:hAnsi="Times New Roman"/>
          <w:iCs/>
          <w:sz w:val="24"/>
          <w:szCs w:val="24"/>
        </w:rPr>
        <w:t>, e-pasts:</w:t>
      </w:r>
      <w:hyperlink r:id="rId7" w:history="1">
        <w:r w:rsidRPr="0030566D" w:rsidR="007A1379">
          <w:rPr>
            <w:rStyle w:val="Hyperlink"/>
          </w:rPr>
          <w:t xml:space="preserve"> </w:t>
        </w:r>
        <w:r w:rsidRPr="0030566D" w:rsidR="007A1379">
          <w:rPr>
            <w:rStyle w:val="Hyperlink"/>
            <w:rFonts w:eastAsia="Times New Roman"/>
            <w:iCs/>
            <w:sz w:val="24"/>
            <w:szCs w:val="24"/>
          </w:rPr>
          <w:t>iecava.biblioteka@bauskasnovads.lv</w:t>
        </w:r>
      </w:hyperlink>
      <w:r w:rsidR="007A1379">
        <w:t>.</w:t>
      </w:r>
    </w:p>
    <w:p w:rsidR="003F7EB6" w:rsidP="003F7EB6" w14:paraId="158EB3F2" w14:textId="77777777">
      <w:pPr>
        <w:keepNext/>
        <w:spacing w:line="240" w:lineRule="auto"/>
        <w:ind w:left="539" w:hanging="539"/>
        <w:jc w:val="both"/>
        <w:outlineLvl w:val="1"/>
        <w:rPr>
          <w:rFonts w:ascii="Times New Roman" w:eastAsia="Times New Roman" w:hAnsi="Times New Roman"/>
          <w:bCs/>
          <w:sz w:val="24"/>
          <w:szCs w:val="24"/>
        </w:rPr>
      </w:pPr>
    </w:p>
    <w:p w:rsidR="003F7EB6" w:rsidP="003F7EB6" w14:paraId="1E9A0F7A" w14:textId="77777777">
      <w:pPr>
        <w:keepNext/>
        <w:spacing w:line="240" w:lineRule="auto"/>
        <w:ind w:left="539" w:hanging="539"/>
        <w:jc w:val="both"/>
        <w:outlineLvl w:val="1"/>
        <w:rPr>
          <w:rFonts w:ascii="Times New Roman" w:eastAsia="Times New Roman" w:hAnsi="Times New Roman"/>
          <w:b/>
          <w:bCs/>
          <w:iCs/>
          <w:sz w:val="24"/>
          <w:szCs w:val="24"/>
          <w:lang w:val="x-none"/>
        </w:rPr>
      </w:pPr>
      <w:r>
        <w:rPr>
          <w:rFonts w:ascii="Times New Roman" w:eastAsia="Times New Roman" w:hAnsi="Times New Roman"/>
          <w:b/>
          <w:bCs/>
          <w:iCs/>
          <w:sz w:val="24"/>
          <w:szCs w:val="24"/>
        </w:rPr>
        <w:t xml:space="preserve">5. </w:t>
      </w:r>
      <w:r>
        <w:rPr>
          <w:rFonts w:ascii="Times New Roman" w:eastAsia="Times New Roman" w:hAnsi="Times New Roman"/>
          <w:b/>
          <w:bCs/>
          <w:iCs/>
          <w:sz w:val="24"/>
          <w:szCs w:val="24"/>
          <w:lang w:val="x-none"/>
        </w:rPr>
        <w:t>Piedāvājumu iesniegšanas vieta, datums un laiks</w:t>
      </w:r>
    </w:p>
    <w:p w:rsidR="003F7EB6" w:rsidP="003F7EB6" w14:paraId="17507684" w14:textId="67519FED">
      <w:pPr>
        <w:spacing w:after="120" w:line="240" w:lineRule="auto"/>
        <w:jc w:val="both"/>
        <w:rPr>
          <w:rFonts w:ascii="Times New Roman" w:hAnsi="Times New Roman"/>
          <w:sz w:val="24"/>
          <w:szCs w:val="24"/>
        </w:rPr>
      </w:pPr>
      <w:r>
        <w:rPr>
          <w:rFonts w:ascii="Times New Roman" w:hAnsi="Times New Roman"/>
          <w:sz w:val="24"/>
          <w:szCs w:val="24"/>
        </w:rPr>
        <w:t>Pretendents savu piedāvājumu iesniedz</w:t>
      </w:r>
      <w:r>
        <w:rPr>
          <w:rFonts w:ascii="Times New Roman" w:hAnsi="Times New Roman"/>
          <w:b/>
          <w:sz w:val="24"/>
          <w:szCs w:val="24"/>
        </w:rPr>
        <w:t xml:space="preserve"> līdz 2026. gada </w:t>
      </w:r>
      <w:r w:rsidR="007A1379">
        <w:rPr>
          <w:rFonts w:ascii="Times New Roman" w:hAnsi="Times New Roman"/>
          <w:b/>
          <w:sz w:val="24"/>
          <w:szCs w:val="24"/>
        </w:rPr>
        <w:t>3. novembra</w:t>
      </w:r>
      <w:r>
        <w:rPr>
          <w:rFonts w:ascii="Times New Roman" w:hAnsi="Times New Roman"/>
          <w:b/>
          <w:sz w:val="24"/>
          <w:szCs w:val="24"/>
        </w:rPr>
        <w:t xml:space="preserve"> plkst. 12:00</w:t>
      </w:r>
      <w:r>
        <w:rPr>
          <w:rFonts w:ascii="Times New Roman" w:hAnsi="Times New Roman"/>
          <w:sz w:val="24"/>
          <w:szCs w:val="24"/>
        </w:rPr>
        <w:t xml:space="preserve">, nosūtot elektroniski uz e-pasta adresi: </w:t>
      </w:r>
      <w:hyperlink r:id="rId6" w:history="1">
        <w:r>
          <w:rPr>
            <w:rStyle w:val="Hyperlink"/>
            <w:sz w:val="24"/>
            <w:szCs w:val="24"/>
          </w:rPr>
          <w:t>linda.berga@bauskasnovads.lv</w:t>
        </w:r>
      </w:hyperlink>
      <w:r>
        <w:rPr>
          <w:rFonts w:ascii="Times New Roman" w:hAnsi="Times New Roman"/>
          <w:sz w:val="24"/>
          <w:szCs w:val="24"/>
        </w:rPr>
        <w:t>.</w:t>
      </w:r>
    </w:p>
    <w:p w:rsidR="003F7EB6" w:rsidP="003F7EB6" w14:paraId="04DF6C77" w14:textId="77777777">
      <w:pPr>
        <w:tabs>
          <w:tab w:val="left" w:pos="284"/>
        </w:tabs>
        <w:spacing w:line="240" w:lineRule="auto"/>
        <w:jc w:val="both"/>
        <w:rPr>
          <w:rFonts w:ascii="Times New Roman" w:hAnsi="Times New Roman"/>
          <w:b/>
          <w:sz w:val="24"/>
          <w:szCs w:val="24"/>
        </w:rPr>
      </w:pPr>
      <w:r>
        <w:rPr>
          <w:rFonts w:ascii="Times New Roman" w:hAnsi="Times New Roman"/>
          <w:b/>
          <w:sz w:val="24"/>
          <w:szCs w:val="24"/>
        </w:rPr>
        <w:t>6. Līguma nosacījumi</w:t>
      </w:r>
    </w:p>
    <w:p w:rsidR="003F7EB6" w:rsidP="003F7EB6" w14:paraId="0A50C1CA" w14:textId="1B97BE28">
      <w:pPr>
        <w:pStyle w:val="ListParagraph"/>
        <w:numPr>
          <w:ilvl w:val="1"/>
          <w:numId w:val="2"/>
        </w:numPr>
        <w:tabs>
          <w:tab w:val="left" w:pos="284"/>
        </w:tabs>
        <w:spacing w:line="240" w:lineRule="auto"/>
        <w:ind w:left="567" w:hanging="228"/>
        <w:jc w:val="both"/>
        <w:rPr>
          <w:rFonts w:ascii="Times New Roman" w:hAnsi="Times New Roman"/>
          <w:b/>
          <w:sz w:val="24"/>
          <w:szCs w:val="24"/>
        </w:rPr>
      </w:pPr>
      <w:r>
        <w:rPr>
          <w:rFonts w:ascii="Times New Roman" w:hAnsi="Times New Roman"/>
          <w:sz w:val="24"/>
          <w:szCs w:val="24"/>
        </w:rPr>
        <w:t xml:space="preserve"> Līguma izpildes laiks: </w:t>
      </w:r>
      <w:r w:rsidR="007A1379">
        <w:rPr>
          <w:rFonts w:ascii="Times New Roman" w:hAnsi="Times New Roman"/>
          <w:b/>
          <w:bCs/>
          <w:sz w:val="24"/>
          <w:szCs w:val="24"/>
        </w:rPr>
        <w:t>1</w:t>
      </w:r>
      <w:r>
        <w:rPr>
          <w:rFonts w:ascii="Times New Roman" w:hAnsi="Times New Roman"/>
          <w:b/>
          <w:bCs/>
          <w:sz w:val="24"/>
          <w:szCs w:val="24"/>
        </w:rPr>
        <w:t xml:space="preserve"> (</w:t>
      </w:r>
      <w:r w:rsidR="007A1379">
        <w:rPr>
          <w:rFonts w:ascii="Times New Roman" w:hAnsi="Times New Roman"/>
          <w:b/>
          <w:bCs/>
          <w:sz w:val="24"/>
          <w:szCs w:val="24"/>
        </w:rPr>
        <w:t>viens</w:t>
      </w:r>
      <w:r>
        <w:rPr>
          <w:rFonts w:ascii="Times New Roman" w:hAnsi="Times New Roman"/>
          <w:b/>
          <w:bCs/>
          <w:sz w:val="24"/>
          <w:szCs w:val="24"/>
        </w:rPr>
        <w:t>) mēne</w:t>
      </w:r>
      <w:r w:rsidR="007A1379">
        <w:rPr>
          <w:rFonts w:ascii="Times New Roman" w:hAnsi="Times New Roman"/>
          <w:b/>
          <w:bCs/>
          <w:sz w:val="24"/>
          <w:szCs w:val="24"/>
        </w:rPr>
        <w:t>sis</w:t>
      </w:r>
      <w:r>
        <w:rPr>
          <w:rFonts w:ascii="Times New Roman" w:hAnsi="Times New Roman"/>
          <w:b/>
          <w:bCs/>
          <w:sz w:val="24"/>
          <w:szCs w:val="24"/>
        </w:rPr>
        <w:t xml:space="preserve"> no līguma noslēgšanas dienas</w:t>
      </w:r>
      <w:r>
        <w:rPr>
          <w:rFonts w:ascii="Times New Roman" w:hAnsi="Times New Roman"/>
          <w:sz w:val="24"/>
          <w:szCs w:val="24"/>
        </w:rPr>
        <w:t>;</w:t>
      </w:r>
    </w:p>
    <w:p w:rsidR="003F7EB6" w:rsidRPr="007A1379" w:rsidP="007A1379" w14:paraId="57270A78" w14:textId="7D3AFA33">
      <w:pPr>
        <w:pStyle w:val="ListParagraph"/>
        <w:numPr>
          <w:ilvl w:val="1"/>
          <w:numId w:val="4"/>
        </w:numPr>
        <w:tabs>
          <w:tab w:val="left" w:pos="284"/>
        </w:tabs>
        <w:spacing w:line="240" w:lineRule="auto"/>
        <w:ind w:left="709" w:hanging="370"/>
        <w:jc w:val="both"/>
        <w:rPr>
          <w:rFonts w:ascii="Times New Roman" w:hAnsi="Times New Roman"/>
          <w:b/>
          <w:sz w:val="24"/>
          <w:szCs w:val="24"/>
        </w:rPr>
      </w:pPr>
      <w:r>
        <w:rPr>
          <w:rFonts w:ascii="Times New Roman" w:hAnsi="Times New Roman"/>
          <w:sz w:val="24"/>
          <w:szCs w:val="24"/>
        </w:rPr>
        <w:t xml:space="preserve"> Līguma izpildes vieta: </w:t>
      </w:r>
      <w:r w:rsidR="007A1379">
        <w:rPr>
          <w:rFonts w:ascii="Times New Roman" w:hAnsi="Times New Roman"/>
          <w:b/>
          <w:bCs/>
          <w:sz w:val="24"/>
          <w:szCs w:val="24"/>
        </w:rPr>
        <w:t>Edvarta Virzas iela 21 A, Iecava, Bauskas novads, LV-3913;</w:t>
      </w:r>
    </w:p>
    <w:p w:rsidR="007A1379" w:rsidRPr="007A1379" w:rsidP="007A1379" w14:paraId="1C82DDF0" w14:textId="77777777">
      <w:pPr>
        <w:pStyle w:val="ListParagraph"/>
        <w:numPr>
          <w:ilvl w:val="1"/>
          <w:numId w:val="2"/>
        </w:numPr>
        <w:tabs>
          <w:tab w:val="left" w:pos="284"/>
        </w:tabs>
        <w:spacing w:line="240" w:lineRule="auto"/>
        <w:ind w:left="709" w:hanging="370"/>
        <w:jc w:val="both"/>
        <w:rPr>
          <w:rFonts w:ascii="Times New Roman" w:hAnsi="Times New Roman"/>
          <w:b/>
          <w:sz w:val="24"/>
          <w:szCs w:val="24"/>
        </w:rPr>
      </w:pPr>
      <w:r>
        <w:rPr>
          <w:rFonts w:ascii="Times New Roman" w:hAnsi="Times New Roman"/>
          <w:sz w:val="24"/>
          <w:szCs w:val="24"/>
        </w:rPr>
        <w:t>Apmaksa: līgums ar pēcapmaksu, garantēta samaksa pēc nodošanas – pieņemšanas  akta parakstīšanas un rēķina saņemšanas (saskaņā ar noslēgto līgumu)</w:t>
      </w:r>
      <w:r>
        <w:rPr>
          <w:rFonts w:ascii="Times New Roman" w:hAnsi="Times New Roman"/>
          <w:sz w:val="24"/>
          <w:szCs w:val="24"/>
        </w:rPr>
        <w:t>;</w:t>
      </w:r>
    </w:p>
    <w:p w:rsidR="007A1379" w:rsidRPr="007A1379" w:rsidP="007A1379" w14:paraId="735D843C" w14:textId="77777777">
      <w:pPr>
        <w:pStyle w:val="ListParagraph"/>
        <w:numPr>
          <w:ilvl w:val="1"/>
          <w:numId w:val="2"/>
        </w:numPr>
        <w:tabs>
          <w:tab w:val="left" w:pos="284"/>
        </w:tabs>
        <w:spacing w:line="240" w:lineRule="auto"/>
        <w:ind w:left="709" w:hanging="370"/>
        <w:jc w:val="both"/>
        <w:rPr>
          <w:rFonts w:ascii="Times New Roman" w:hAnsi="Times New Roman"/>
          <w:b/>
          <w:sz w:val="24"/>
          <w:szCs w:val="24"/>
        </w:rPr>
      </w:pPr>
      <w:r w:rsidRPr="007A1379">
        <w:rPr>
          <w:rFonts w:ascii="Times New Roman" w:hAnsi="Times New Roman"/>
          <w:sz w:val="24"/>
          <w:szCs w:val="24"/>
        </w:rPr>
        <w:t>Piegādātājs nodrošina preces garantiju 24 (divdesmit četrus) mēnešus no preču pieņemšanas – nodošanas akta parakstīšanas dienas;</w:t>
      </w:r>
    </w:p>
    <w:p w:rsidR="003F7EB6" w:rsidRPr="00ED0350" w:rsidP="00ED0350" w14:paraId="3FFD433A" w14:textId="132AC0A1">
      <w:pPr>
        <w:pStyle w:val="ListParagraph"/>
        <w:numPr>
          <w:ilvl w:val="1"/>
          <w:numId w:val="2"/>
        </w:numPr>
        <w:tabs>
          <w:tab w:val="left" w:pos="284"/>
        </w:tabs>
        <w:spacing w:line="240" w:lineRule="auto"/>
        <w:ind w:left="709" w:hanging="370"/>
        <w:jc w:val="both"/>
        <w:rPr>
          <w:rFonts w:ascii="Times New Roman" w:hAnsi="Times New Roman"/>
          <w:b/>
          <w:sz w:val="24"/>
          <w:szCs w:val="24"/>
        </w:rPr>
      </w:pPr>
      <w:r w:rsidRPr="007A1379">
        <w:rPr>
          <w:rFonts w:ascii="Times New Roman" w:hAnsi="Times New Roman"/>
          <w:sz w:val="24"/>
          <w:szCs w:val="24"/>
        </w:rPr>
        <w:t>Pretendents preces cenā iekļauj visus izdevumus, kas saistīti ar preču piegādi un uzstādīšanu</w:t>
      </w:r>
      <w:r w:rsidR="00ED0350">
        <w:rPr>
          <w:rFonts w:ascii="Times New Roman" w:hAnsi="Times New Roman"/>
          <w:sz w:val="24"/>
          <w:szCs w:val="24"/>
        </w:rPr>
        <w:t>.</w:t>
      </w:r>
    </w:p>
    <w:p w:rsidR="007A1379" w:rsidP="003F7EB6" w14:paraId="04A99447" w14:textId="77777777">
      <w:pPr>
        <w:tabs>
          <w:tab w:val="left" w:pos="284"/>
        </w:tabs>
        <w:spacing w:line="240" w:lineRule="auto"/>
        <w:jc w:val="both"/>
        <w:rPr>
          <w:rFonts w:ascii="Times New Roman" w:hAnsi="Times New Roman"/>
          <w:b/>
          <w:sz w:val="24"/>
          <w:szCs w:val="24"/>
        </w:rPr>
      </w:pPr>
    </w:p>
    <w:p w:rsidR="003F7EB6" w:rsidP="003F7EB6" w14:paraId="7208EA13" w14:textId="6F5E0318">
      <w:pPr>
        <w:tabs>
          <w:tab w:val="left" w:pos="284"/>
        </w:tabs>
        <w:spacing w:line="240" w:lineRule="auto"/>
        <w:jc w:val="both"/>
        <w:rPr>
          <w:rFonts w:ascii="Times New Roman" w:hAnsi="Times New Roman"/>
          <w:b/>
          <w:sz w:val="24"/>
          <w:szCs w:val="24"/>
        </w:rPr>
      </w:pPr>
      <w:r>
        <w:rPr>
          <w:rFonts w:ascii="Times New Roman" w:hAnsi="Times New Roman"/>
          <w:b/>
          <w:sz w:val="24"/>
          <w:szCs w:val="24"/>
        </w:rPr>
        <w:t>7. Prasības pretendentiem</w:t>
      </w:r>
    </w:p>
    <w:p w:rsidR="003F7EB6" w:rsidP="003F7EB6" w14:paraId="5B08CB38" w14:textId="77777777">
      <w:pPr>
        <w:spacing w:after="120" w:line="240" w:lineRule="auto"/>
        <w:jc w:val="both"/>
        <w:rPr>
          <w:rFonts w:ascii="Times New Roman" w:hAnsi="Times New Roman"/>
          <w:sz w:val="24"/>
          <w:szCs w:val="24"/>
        </w:rPr>
      </w:pPr>
      <w:r>
        <w:rPr>
          <w:rFonts w:ascii="Times New Roman" w:hAnsi="Times New Roman"/>
          <w:sz w:val="24"/>
          <w:szCs w:val="24"/>
        </w:rPr>
        <w:t>Pretendents ir fiziska vai juridiska persona, kura ir reģistrēta attiecīgās valsts normatīvajos aktos noteiktajā kārtībā.</w:t>
      </w:r>
    </w:p>
    <w:p w:rsidR="007A1379" w:rsidP="007A1379" w14:paraId="2F8C0742" w14:textId="77777777">
      <w:pPr>
        <w:spacing w:line="240" w:lineRule="auto"/>
        <w:jc w:val="both"/>
        <w:rPr>
          <w:rFonts w:ascii="Times New Roman" w:hAnsi="Times New Roman"/>
          <w:b/>
          <w:sz w:val="24"/>
          <w:szCs w:val="24"/>
        </w:rPr>
      </w:pPr>
    </w:p>
    <w:p w:rsidR="003F7EB6" w:rsidP="007A1379" w14:paraId="7B6907F8" w14:textId="78AA1246">
      <w:pPr>
        <w:spacing w:line="240" w:lineRule="auto"/>
        <w:jc w:val="both"/>
        <w:rPr>
          <w:rFonts w:ascii="Times New Roman" w:hAnsi="Times New Roman"/>
          <w:b/>
          <w:sz w:val="24"/>
          <w:szCs w:val="24"/>
        </w:rPr>
      </w:pPr>
      <w:r>
        <w:rPr>
          <w:rFonts w:ascii="Times New Roman" w:hAnsi="Times New Roman"/>
          <w:b/>
          <w:sz w:val="24"/>
          <w:szCs w:val="24"/>
        </w:rPr>
        <w:t>8. Iesniedzamie dokumenti</w:t>
      </w:r>
    </w:p>
    <w:p w:rsidR="003F7EB6" w:rsidP="003F7EB6" w14:paraId="0763B320" w14:textId="77777777">
      <w:pPr>
        <w:pStyle w:val="ListParagraph"/>
        <w:numPr>
          <w:ilvl w:val="1"/>
          <w:numId w:val="3"/>
        </w:numPr>
        <w:spacing w:line="240" w:lineRule="auto"/>
        <w:ind w:left="709"/>
        <w:jc w:val="both"/>
        <w:rPr>
          <w:rFonts w:ascii="Times New Roman" w:hAnsi="Times New Roman"/>
          <w:sz w:val="24"/>
          <w:szCs w:val="24"/>
        </w:rPr>
      </w:pPr>
      <w:r>
        <w:rPr>
          <w:rFonts w:ascii="Times New Roman" w:hAnsi="Times New Roman"/>
          <w:sz w:val="24"/>
          <w:szCs w:val="24"/>
        </w:rPr>
        <w:t xml:space="preserve">Pieteikums dalībai cenu aptaujā </w:t>
      </w:r>
      <w:r>
        <w:rPr>
          <w:rFonts w:ascii="Times New Roman" w:hAnsi="Times New Roman"/>
          <w:bCs/>
          <w:sz w:val="24"/>
          <w:szCs w:val="24"/>
        </w:rPr>
        <w:t>atbilstoši 2. pielikumam</w:t>
      </w:r>
      <w:r>
        <w:rPr>
          <w:rFonts w:ascii="Times New Roman" w:hAnsi="Times New Roman"/>
          <w:sz w:val="24"/>
          <w:szCs w:val="24"/>
        </w:rPr>
        <w:t>;</w:t>
      </w:r>
    </w:p>
    <w:p w:rsidR="003F7EB6" w:rsidP="003F7EB6" w14:paraId="16DB9A2F" w14:textId="77777777">
      <w:pPr>
        <w:pStyle w:val="ListParagraph"/>
        <w:numPr>
          <w:ilvl w:val="1"/>
          <w:numId w:val="3"/>
        </w:numPr>
        <w:spacing w:line="240" w:lineRule="auto"/>
        <w:ind w:left="709"/>
        <w:jc w:val="both"/>
        <w:rPr>
          <w:rFonts w:ascii="Times New Roman" w:hAnsi="Times New Roman"/>
          <w:sz w:val="24"/>
          <w:szCs w:val="24"/>
        </w:rPr>
      </w:pPr>
      <w:r>
        <w:rPr>
          <w:rFonts w:ascii="Times New Roman" w:hAnsi="Times New Roman"/>
          <w:sz w:val="24"/>
          <w:szCs w:val="24"/>
        </w:rPr>
        <w:t>Finanšu piedāvājums atbilstoši 3. pielikumam.</w:t>
      </w:r>
    </w:p>
    <w:p w:rsidR="003F7EB6" w:rsidP="003F7EB6" w14:paraId="4B3EB673" w14:textId="77777777">
      <w:pPr>
        <w:spacing w:line="240" w:lineRule="auto"/>
        <w:ind w:left="238" w:hanging="238"/>
        <w:jc w:val="left"/>
        <w:rPr>
          <w:rFonts w:ascii="Times New Roman" w:hAnsi="Times New Roman"/>
          <w:b/>
          <w:sz w:val="24"/>
          <w:szCs w:val="24"/>
        </w:rPr>
      </w:pPr>
    </w:p>
    <w:p w:rsidR="003F7EB6" w:rsidP="003F7EB6" w14:paraId="3FEA265B" w14:textId="77777777">
      <w:pPr>
        <w:spacing w:line="240" w:lineRule="auto"/>
        <w:ind w:left="238" w:hanging="238"/>
        <w:jc w:val="left"/>
        <w:rPr>
          <w:rFonts w:ascii="Times New Roman" w:hAnsi="Times New Roman"/>
          <w:b/>
          <w:sz w:val="24"/>
          <w:szCs w:val="24"/>
        </w:rPr>
      </w:pPr>
      <w:r>
        <w:rPr>
          <w:rFonts w:ascii="Times New Roman" w:hAnsi="Times New Roman"/>
          <w:b/>
          <w:sz w:val="24"/>
          <w:szCs w:val="24"/>
        </w:rPr>
        <w:t>9. Piedāvājuma izvēles kritērijs</w:t>
      </w:r>
    </w:p>
    <w:p w:rsidR="003F7EB6" w:rsidP="003F7EB6" w14:paraId="14CE3CF7" w14:textId="77777777">
      <w:pPr>
        <w:spacing w:line="240" w:lineRule="auto"/>
        <w:ind w:left="993" w:hanging="567"/>
        <w:jc w:val="both"/>
        <w:rPr>
          <w:rFonts w:ascii="Times New Roman" w:hAnsi="Times New Roman"/>
          <w:sz w:val="24"/>
          <w:szCs w:val="24"/>
        </w:rPr>
      </w:pPr>
      <w:r>
        <w:rPr>
          <w:rFonts w:ascii="Times New Roman" w:hAnsi="Times New Roman"/>
          <w:sz w:val="24"/>
          <w:szCs w:val="24"/>
        </w:rPr>
        <w:t>9.1. Piedāvājums ar zemāko cenu, kas pilnībā atbilst cenu aptaujas noteikumiem;</w:t>
      </w:r>
    </w:p>
    <w:p w:rsidR="003F7EB6" w:rsidP="003F7EB6" w14:paraId="47058348" w14:textId="77777777">
      <w:pPr>
        <w:spacing w:line="240" w:lineRule="auto"/>
        <w:ind w:left="851" w:hanging="425"/>
        <w:jc w:val="both"/>
        <w:rPr>
          <w:rFonts w:ascii="Times New Roman" w:hAnsi="Times New Roman"/>
          <w:sz w:val="24"/>
          <w:szCs w:val="24"/>
        </w:rPr>
      </w:pPr>
      <w:r>
        <w:rPr>
          <w:rFonts w:ascii="Times New Roman" w:hAnsi="Times New Roman"/>
          <w:sz w:val="24"/>
          <w:szCs w:val="24"/>
        </w:rPr>
        <w:t>9.2. Vērtējot piedāvājumu, tiek ņemta vērā piedāvājuma kopējā cena bez pievienotās vērtības nodokļa.</w:t>
      </w:r>
    </w:p>
    <w:p w:rsidR="003F7EB6" w:rsidP="003F7EB6" w14:paraId="398A39CC" w14:textId="77777777">
      <w:pPr>
        <w:jc w:val="both"/>
        <w:rPr>
          <w:rFonts w:ascii="Times New Roman" w:eastAsia="Times New Roman" w:hAnsi="Times New Roman"/>
          <w:b/>
          <w:sz w:val="24"/>
          <w:szCs w:val="24"/>
        </w:rPr>
      </w:pPr>
    </w:p>
    <w:p w:rsidR="003F7EB6" w:rsidP="003F7EB6" w14:paraId="06D81C62" w14:textId="77777777">
      <w:pPr>
        <w:jc w:val="both"/>
        <w:rPr>
          <w:rFonts w:ascii="Times New Roman" w:eastAsia="Times New Roman" w:hAnsi="Times New Roman"/>
          <w:b/>
          <w:sz w:val="24"/>
          <w:szCs w:val="24"/>
        </w:rPr>
      </w:pPr>
    </w:p>
    <w:p w:rsidR="003F7EB6" w:rsidP="003F7EB6" w14:paraId="2BC583D7" w14:textId="77777777">
      <w:pPr>
        <w:spacing w:line="240" w:lineRule="auto"/>
        <w:jc w:val="both"/>
        <w:rPr>
          <w:rFonts w:ascii="Times New Roman" w:hAnsi="Times New Roman"/>
          <w:sz w:val="24"/>
          <w:szCs w:val="24"/>
        </w:rPr>
      </w:pPr>
      <w:r>
        <w:rPr>
          <w:rFonts w:ascii="Times New Roman" w:hAnsi="Times New Roman"/>
          <w:sz w:val="24"/>
          <w:szCs w:val="24"/>
        </w:rPr>
        <w:t>Bauskas novada pašvaldības iestādes</w:t>
      </w:r>
    </w:p>
    <w:p w:rsidR="003F7EB6" w:rsidP="003F7EB6" w14:paraId="535F9756" w14:textId="29FF4452">
      <w:pPr>
        <w:spacing w:line="240" w:lineRule="auto"/>
        <w:jc w:val="both"/>
        <w:rPr>
          <w:rFonts w:ascii="Times New Roman" w:hAnsi="Times New Roman"/>
          <w:sz w:val="24"/>
          <w:szCs w:val="24"/>
        </w:rPr>
      </w:pPr>
      <w:r>
        <w:rPr>
          <w:rFonts w:ascii="Times New Roman" w:hAnsi="Times New Roman"/>
          <w:sz w:val="24"/>
          <w:szCs w:val="24"/>
        </w:rPr>
        <w:t>“Iecavas apvienības pārvalde” vadītājs</w:t>
      </w:r>
      <w:r>
        <w:rPr>
          <w:rFonts w:ascii="Times New Roman" w:hAnsi="Times New Roman"/>
          <w:sz w:val="24"/>
          <w:szCs w:val="24"/>
        </w:rPr>
        <w:tab/>
        <w:t>(*paraksts)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A1379">
        <w:rPr>
          <w:rFonts w:ascii="Times New Roman" w:hAnsi="Times New Roman"/>
          <w:sz w:val="24"/>
          <w:szCs w:val="24"/>
        </w:rPr>
        <w:tab/>
      </w:r>
      <w:r>
        <w:rPr>
          <w:rFonts w:ascii="Times New Roman" w:hAnsi="Times New Roman"/>
          <w:sz w:val="24"/>
          <w:szCs w:val="24"/>
        </w:rPr>
        <w:t>N. Vāvers</w:t>
      </w:r>
    </w:p>
    <w:p w:rsidR="003F7EB6" w:rsidP="003F7EB6" w14:paraId="153D9BFB" w14:textId="77777777">
      <w:pPr>
        <w:rPr>
          <w:rFonts w:ascii="Times New Roman" w:hAnsi="Times New Roman"/>
        </w:rPr>
      </w:pPr>
    </w:p>
    <w:p w:rsidR="003F7EB6" w:rsidP="003F7EB6" w14:paraId="7795A893" w14:textId="77777777">
      <w:pPr>
        <w:rPr>
          <w:rFonts w:ascii="Times New Roman" w:hAnsi="Times New Roman"/>
        </w:rPr>
      </w:pPr>
    </w:p>
    <w:p w:rsidR="003F7EB6" w:rsidP="003F7EB6" w14:paraId="4370F8AD" w14:textId="77777777">
      <w:pPr>
        <w:rPr>
          <w:rFonts w:ascii="Times New Roman" w:hAnsi="Times New Roman"/>
        </w:rPr>
      </w:pPr>
    </w:p>
    <w:p w:rsidR="003F7EB6" w:rsidP="003F7EB6" w14:paraId="6000E6A1" w14:textId="77777777">
      <w:pPr>
        <w:rPr>
          <w:rFonts w:ascii="Times New Roman" w:hAnsi="Times New Roman"/>
        </w:rPr>
      </w:pPr>
    </w:p>
    <w:p w:rsidR="003F7EB6" w:rsidP="003F7EB6" w14:paraId="1D9C89E7" w14:textId="77777777">
      <w:pPr>
        <w:rPr>
          <w:rFonts w:ascii="Times New Roman" w:hAnsi="Times New Roman"/>
        </w:rPr>
      </w:pPr>
    </w:p>
    <w:p w:rsidR="003F7EB6" w:rsidP="003F7EB6" w14:paraId="19632D79" w14:textId="77777777">
      <w:pPr>
        <w:rPr>
          <w:rFonts w:ascii="Times New Roman" w:hAnsi="Times New Roman"/>
        </w:rPr>
      </w:pPr>
    </w:p>
    <w:p w:rsidR="003F7EB6" w:rsidP="003F7EB6" w14:paraId="0CD44A89" w14:textId="77777777">
      <w:pPr>
        <w:rPr>
          <w:rFonts w:ascii="Times New Roman" w:hAnsi="Times New Roman"/>
        </w:rPr>
      </w:pPr>
    </w:p>
    <w:p w:rsidR="003F7EB6" w:rsidP="003F7EB6" w14:paraId="473C1980" w14:textId="77777777">
      <w:pPr>
        <w:rPr>
          <w:rFonts w:ascii="Times New Roman" w:hAnsi="Times New Roman"/>
        </w:rPr>
      </w:pPr>
    </w:p>
    <w:p w:rsidR="003F7EB6" w:rsidP="003F7EB6" w14:paraId="67AB1206" w14:textId="77777777">
      <w:pPr>
        <w:rPr>
          <w:rFonts w:ascii="Times New Roman" w:hAnsi="Times New Roman"/>
        </w:rPr>
      </w:pPr>
    </w:p>
    <w:p w:rsidR="003F7EB6" w:rsidP="003F7EB6" w14:paraId="28DF57CF" w14:textId="77777777">
      <w:pPr>
        <w:rPr>
          <w:rFonts w:ascii="Times New Roman" w:hAnsi="Times New Roman"/>
        </w:rPr>
      </w:pPr>
    </w:p>
    <w:p w:rsidR="003F7EB6" w:rsidP="003F7EB6" w14:paraId="1B385BB2" w14:textId="77777777">
      <w:pPr>
        <w:rPr>
          <w:rFonts w:ascii="Times New Roman" w:hAnsi="Times New Roman"/>
        </w:rPr>
      </w:pPr>
    </w:p>
    <w:p w:rsidR="003F7EB6" w:rsidP="003F7EB6" w14:paraId="5C2277AE" w14:textId="77777777">
      <w:pPr>
        <w:rPr>
          <w:rFonts w:ascii="Times New Roman" w:hAnsi="Times New Roman"/>
        </w:rPr>
      </w:pPr>
    </w:p>
    <w:p w:rsidR="003F7EB6" w:rsidP="003F7EB6" w14:paraId="31563B02" w14:textId="77777777">
      <w:pPr>
        <w:rPr>
          <w:rFonts w:ascii="Times New Roman" w:hAnsi="Times New Roman"/>
        </w:rPr>
      </w:pPr>
    </w:p>
    <w:p w:rsidR="003F7EB6" w:rsidP="003F7EB6" w14:paraId="54228BAD" w14:textId="77777777">
      <w:pPr>
        <w:rPr>
          <w:rFonts w:ascii="Times New Roman" w:hAnsi="Times New Roman"/>
        </w:rPr>
      </w:pPr>
    </w:p>
    <w:p w:rsidR="003F7EB6" w:rsidP="003F7EB6" w14:paraId="4C553E6B" w14:textId="77777777">
      <w:pPr>
        <w:rPr>
          <w:rFonts w:ascii="Times New Roman" w:hAnsi="Times New Roman"/>
        </w:rPr>
      </w:pPr>
    </w:p>
    <w:p w:rsidR="003F7EB6" w:rsidP="003F7EB6" w14:paraId="7D486F27" w14:textId="77777777">
      <w:pPr>
        <w:rPr>
          <w:rFonts w:ascii="Times New Roman" w:hAnsi="Times New Roman"/>
        </w:rPr>
      </w:pPr>
    </w:p>
    <w:p w:rsidR="003F7EB6" w:rsidP="003F7EB6" w14:paraId="5EDD14AA" w14:textId="77777777">
      <w:pPr>
        <w:rPr>
          <w:rFonts w:ascii="Times New Roman" w:hAnsi="Times New Roman"/>
        </w:rPr>
      </w:pPr>
    </w:p>
    <w:p w:rsidR="003F7EB6" w:rsidP="003F7EB6" w14:paraId="626EB45E" w14:textId="77777777">
      <w:pPr>
        <w:rPr>
          <w:rFonts w:ascii="Times New Roman" w:hAnsi="Times New Roman"/>
        </w:rPr>
      </w:pPr>
    </w:p>
    <w:p w:rsidR="003F7EB6" w:rsidP="003F7EB6" w14:paraId="4C0A6898" w14:textId="77777777">
      <w:pPr>
        <w:rPr>
          <w:rFonts w:ascii="Times New Roman" w:hAnsi="Times New Roman"/>
        </w:rPr>
      </w:pPr>
    </w:p>
    <w:p w:rsidR="003F7EB6" w:rsidP="003F7EB6" w14:paraId="465B5F04" w14:textId="77777777">
      <w:pPr>
        <w:rPr>
          <w:rFonts w:ascii="Times New Roman" w:hAnsi="Times New Roman"/>
        </w:rPr>
      </w:pPr>
    </w:p>
    <w:p w:rsidR="003F7EB6" w:rsidP="003F7EB6" w14:paraId="3A590774" w14:textId="77777777">
      <w:pPr>
        <w:rPr>
          <w:rFonts w:ascii="Times New Roman" w:hAnsi="Times New Roman"/>
        </w:rPr>
      </w:pPr>
    </w:p>
    <w:p w:rsidR="003F7EB6" w:rsidP="003F7EB6" w14:paraId="047FAF4E" w14:textId="77777777">
      <w:pPr>
        <w:rPr>
          <w:rFonts w:ascii="Times New Roman" w:hAnsi="Times New Roman"/>
        </w:rPr>
      </w:pPr>
    </w:p>
    <w:p w:rsidR="003F7EB6" w:rsidP="003F7EB6" w14:paraId="317505B9" w14:textId="77777777">
      <w:pPr>
        <w:rPr>
          <w:rFonts w:ascii="Times New Roman" w:hAnsi="Times New Roman"/>
        </w:rPr>
      </w:pPr>
    </w:p>
    <w:p w:rsidR="003F7EB6" w:rsidP="003F7EB6" w14:paraId="7169617F" w14:textId="77777777">
      <w:pPr>
        <w:rPr>
          <w:rFonts w:ascii="Times New Roman" w:hAnsi="Times New Roman"/>
        </w:rPr>
      </w:pPr>
    </w:p>
    <w:p w:rsidR="003F7EB6" w:rsidP="003F7EB6" w14:paraId="72CE366D" w14:textId="77777777">
      <w:pPr>
        <w:rPr>
          <w:rFonts w:ascii="Times New Roman" w:hAnsi="Times New Roman"/>
        </w:rPr>
      </w:pPr>
    </w:p>
    <w:p w:rsidR="003F7EB6" w:rsidP="003F7EB6" w14:paraId="6C0AE603" w14:textId="77777777">
      <w:pPr>
        <w:rPr>
          <w:rFonts w:ascii="Times New Roman" w:hAnsi="Times New Roman"/>
        </w:rPr>
      </w:pPr>
    </w:p>
    <w:p w:rsidR="003F7EB6" w:rsidP="003F7EB6" w14:paraId="7926E903" w14:textId="77777777">
      <w:pPr>
        <w:rPr>
          <w:rFonts w:ascii="Times New Roman" w:hAnsi="Times New Roman"/>
        </w:rPr>
      </w:pPr>
    </w:p>
    <w:p w:rsidR="003F7EB6" w:rsidP="003F7EB6" w14:paraId="64C615E4" w14:textId="77777777">
      <w:pPr>
        <w:rPr>
          <w:rFonts w:ascii="Times New Roman" w:hAnsi="Times New Roman"/>
        </w:rPr>
      </w:pPr>
    </w:p>
    <w:p w:rsidR="003F7EB6" w:rsidP="003F7EB6" w14:paraId="1E42CB22" w14:textId="77777777">
      <w:pPr>
        <w:rPr>
          <w:rFonts w:ascii="Times New Roman" w:hAnsi="Times New Roman"/>
        </w:rPr>
      </w:pPr>
    </w:p>
    <w:p w:rsidR="003F7EB6" w:rsidP="003F7EB6" w14:paraId="0377A222" w14:textId="77777777">
      <w:pPr>
        <w:rPr>
          <w:rFonts w:ascii="Times New Roman" w:hAnsi="Times New Roman"/>
        </w:rPr>
      </w:pPr>
    </w:p>
    <w:p w:rsidR="003F7EB6" w:rsidP="007A1379" w14:paraId="3C47ADD3" w14:textId="77777777">
      <w:pPr>
        <w:jc w:val="both"/>
        <w:rPr>
          <w:rFonts w:ascii="Times New Roman" w:hAnsi="Times New Roman"/>
        </w:rPr>
      </w:pPr>
    </w:p>
    <w:p w:rsidR="003F7EB6" w:rsidP="003F7EB6" w14:paraId="24E43ADD" w14:textId="77777777">
      <w:pPr>
        <w:jc w:val="both"/>
        <w:rPr>
          <w:rFonts w:ascii="Times New Roman" w:hAnsi="Times New Roman"/>
        </w:rPr>
      </w:pPr>
    </w:p>
    <w:p w:rsidR="003F7EB6" w:rsidP="003F7EB6" w14:paraId="62B30780" w14:textId="77777777">
      <w:pPr>
        <w:rPr>
          <w:rFonts w:ascii="Times New Roman" w:hAnsi="Times New Roman"/>
        </w:rPr>
      </w:pPr>
    </w:p>
    <w:p w:rsidR="003F7EB6" w:rsidP="003F7EB6" w14:paraId="0933A3D4" w14:textId="77777777">
      <w:pPr>
        <w:rPr>
          <w:rFonts w:ascii="Times New Roman" w:hAnsi="Times New Roman"/>
        </w:rPr>
      </w:pPr>
      <w:r>
        <w:rPr>
          <w:rFonts w:ascii="Times New Roman" w:hAnsi="Times New Roman"/>
        </w:rPr>
        <w:t>Šis dokuments ir parakstīts ar drošu elektronisko parakstu un satur laika zīmogu</w:t>
      </w:r>
    </w:p>
    <w:p w:rsidR="003F7EB6" w:rsidP="003F7EB6" w14:paraId="1D20A5D4" w14:textId="77777777">
      <w:pPr>
        <w:jc w:val="left"/>
        <w:rPr>
          <w:rFonts w:ascii="Times New Roman" w:hAnsi="Times New Roman"/>
          <w:sz w:val="20"/>
          <w:szCs w:val="20"/>
          <w:lang w:val="x-none"/>
        </w:rPr>
        <w:sectPr w:rsidSect="003F7EB6">
          <w:footerReference w:type="default" r:id="rId8"/>
          <w:footerReference w:type="first" r:id="rId9"/>
          <w:pgSz w:w="11906" w:h="16838"/>
          <w:pgMar w:top="567" w:right="1134" w:bottom="567" w:left="1701" w:header="709" w:footer="0" w:gutter="0"/>
          <w:cols w:space="720"/>
        </w:sectPr>
      </w:pPr>
    </w:p>
    <w:p w:rsidR="003F7EB6" w:rsidRPr="007A1379" w:rsidP="007A1379" w14:paraId="08867722" w14:textId="77777777">
      <w:pPr>
        <w:spacing w:line="360" w:lineRule="auto"/>
        <w:jc w:val="right"/>
        <w:rPr>
          <w:rFonts w:ascii="Times New Roman" w:hAnsi="Times New Roman"/>
          <w:b/>
          <w:sz w:val="24"/>
          <w:szCs w:val="24"/>
        </w:rPr>
      </w:pPr>
      <w:r w:rsidRPr="007A1379">
        <w:rPr>
          <w:rFonts w:ascii="Times New Roman" w:hAnsi="Times New Roman"/>
          <w:b/>
          <w:sz w:val="24"/>
          <w:szCs w:val="24"/>
        </w:rPr>
        <w:t>1.pielikums</w:t>
      </w:r>
    </w:p>
    <w:p w:rsidR="003F7EB6" w:rsidRPr="007A1379" w:rsidP="007A1379" w14:paraId="299500E9" w14:textId="77777777">
      <w:pPr>
        <w:ind w:hanging="142"/>
        <w:rPr>
          <w:rFonts w:ascii="Times New Roman" w:hAnsi="Times New Roman"/>
          <w:b/>
          <w:sz w:val="28"/>
          <w:szCs w:val="28"/>
        </w:rPr>
      </w:pPr>
      <w:r w:rsidRPr="007A1379">
        <w:rPr>
          <w:rFonts w:ascii="Times New Roman" w:hAnsi="Times New Roman"/>
          <w:b/>
          <w:sz w:val="28"/>
          <w:szCs w:val="28"/>
        </w:rPr>
        <w:t>TEHNISKĀ SPECIFIKĀCIJA</w:t>
      </w:r>
    </w:p>
    <w:p w:rsidR="003F7EB6" w:rsidRPr="007A1379" w:rsidP="007A1379" w14:paraId="5450AEE7" w14:textId="77777777">
      <w:pPr>
        <w:ind w:hanging="142"/>
        <w:rPr>
          <w:rFonts w:ascii="Times New Roman" w:hAnsi="Times New Roman"/>
          <w:b/>
          <w:sz w:val="28"/>
          <w:szCs w:val="28"/>
        </w:rPr>
      </w:pPr>
      <w:r w:rsidRPr="007A1379">
        <w:rPr>
          <w:rFonts w:ascii="Times New Roman" w:hAnsi="Times New Roman"/>
          <w:b/>
          <w:sz w:val="28"/>
          <w:szCs w:val="28"/>
        </w:rPr>
        <w:t>CENU APTAUJĀ</w:t>
      </w:r>
    </w:p>
    <w:p w:rsidR="007A1379" w:rsidRPr="00C465FF" w:rsidP="007A1379" w14:paraId="3623636F" w14:textId="3D4E3C27">
      <w:pPr>
        <w:spacing w:line="240" w:lineRule="auto"/>
        <w:rPr>
          <w:rFonts w:ascii="Times New Roman" w:eastAsia="Times New Roman" w:hAnsi="Times New Roman"/>
          <w:b/>
          <w:bCs/>
          <w:sz w:val="28"/>
          <w:szCs w:val="28"/>
        </w:rPr>
      </w:pPr>
      <w:r w:rsidRPr="00C465FF">
        <w:rPr>
          <w:rFonts w:ascii="Times New Roman" w:eastAsia="Times New Roman" w:hAnsi="Times New Roman"/>
          <w:b/>
          <w:sz w:val="28"/>
          <w:szCs w:val="28"/>
        </w:rPr>
        <w:t>“</w:t>
      </w:r>
      <w:r>
        <w:rPr>
          <w:rFonts w:ascii="Times New Roman" w:eastAsia="Times New Roman" w:hAnsi="Times New Roman"/>
          <w:b/>
          <w:bCs/>
          <w:sz w:val="28"/>
          <w:szCs w:val="28"/>
        </w:rPr>
        <w:t>Biroja mēbeļu iegāde, piegāde un uzstādīšana Edvarta Virzas Iecavas</w:t>
      </w:r>
      <w:r w:rsidRPr="00C465FF">
        <w:rPr>
          <w:rFonts w:ascii="Times New Roman" w:eastAsia="Times New Roman" w:hAnsi="Times New Roman"/>
          <w:b/>
          <w:bCs/>
          <w:sz w:val="28"/>
          <w:szCs w:val="28"/>
        </w:rPr>
        <w:t xml:space="preserve"> bibliotēkas vajadzībām</w:t>
      </w:r>
      <w:r w:rsidRPr="00C465FF">
        <w:rPr>
          <w:rFonts w:ascii="Times New Roman" w:eastAsia="Times New Roman" w:hAnsi="Times New Roman"/>
          <w:b/>
          <w:sz w:val="28"/>
          <w:szCs w:val="28"/>
          <w:lang w:eastAsia="lv-LV"/>
        </w:rPr>
        <w:t>”</w:t>
      </w:r>
    </w:p>
    <w:p w:rsidR="00C456DD" w:rsidP="00C456DD" w14:paraId="453A4448" w14:textId="000241A9">
      <w:pPr>
        <w:rPr>
          <w:rFonts w:ascii="Times New Roman" w:eastAsia="Times New Roman" w:hAnsi="Times New Roman"/>
          <w:b/>
          <w:sz w:val="24"/>
          <w:szCs w:val="24"/>
        </w:rPr>
      </w:pPr>
      <w:r w:rsidRPr="007A1379">
        <w:rPr>
          <w:rFonts w:ascii="Times New Roman" w:hAnsi="Times New Roman"/>
          <w:b/>
          <w:bCs/>
          <w:sz w:val="24"/>
          <w:szCs w:val="24"/>
        </w:rPr>
        <w:t xml:space="preserve">identifikācijas numurs </w:t>
      </w:r>
      <w:r w:rsidRPr="007A1379">
        <w:rPr>
          <w:rFonts w:ascii="Times New Roman" w:eastAsia="Times New Roman" w:hAnsi="Times New Roman"/>
          <w:b/>
          <w:sz w:val="24"/>
          <w:szCs w:val="24"/>
        </w:rPr>
        <w:t>IAP 2026/</w:t>
      </w:r>
      <w:r w:rsidR="007A1379">
        <w:rPr>
          <w:rFonts w:ascii="Times New Roman" w:eastAsia="Times New Roman" w:hAnsi="Times New Roman"/>
          <w:b/>
          <w:sz w:val="24"/>
          <w:szCs w:val="24"/>
        </w:rPr>
        <w:t>41</w:t>
      </w:r>
      <w:r w:rsidRPr="007A1379">
        <w:rPr>
          <w:rFonts w:ascii="Times New Roman" w:eastAsia="Times New Roman" w:hAnsi="Times New Roman"/>
          <w:b/>
          <w:sz w:val="24"/>
          <w:szCs w:val="24"/>
        </w:rPr>
        <w:t>/CA</w:t>
      </w:r>
    </w:p>
    <w:p w:rsidR="003F7EB6" w:rsidP="003F7EB6" w14:paraId="219BB7A1" w14:textId="77777777">
      <w:pPr>
        <w:spacing w:after="120"/>
        <w:jc w:val="both"/>
        <w:rPr>
          <w:rFonts w:ascii="Times New Roman" w:hAnsi="Times New Roman"/>
          <w:sz w:val="24"/>
          <w:szCs w:val="24"/>
        </w:rPr>
      </w:pPr>
    </w:p>
    <w:tbl>
      <w:tblPr>
        <w:tblW w:w="14459" w:type="dxa"/>
        <w:tblInd w:w="-10" w:type="dxa"/>
        <w:tblLook w:val="04A0"/>
      </w:tblPr>
      <w:tblGrid>
        <w:gridCol w:w="1701"/>
        <w:gridCol w:w="8080"/>
        <w:gridCol w:w="992"/>
        <w:gridCol w:w="3686"/>
      </w:tblGrid>
      <w:tr w14:paraId="4629759B" w14:textId="77777777" w:rsidTr="00ED0350">
        <w:tblPrEx>
          <w:tblW w:w="14459" w:type="dxa"/>
          <w:tblInd w:w="-10" w:type="dxa"/>
          <w:tblLook w:val="04A0"/>
        </w:tblPrEx>
        <w:trPr>
          <w:trHeight w:val="585"/>
        </w:trPr>
        <w:tc>
          <w:tcPr>
            <w:tcW w:w="170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7A1379" w:rsidRPr="007A1379" w:rsidP="007A1379" w14:paraId="6D50097C" w14:textId="77777777">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Preces nosaukums</w:t>
            </w:r>
          </w:p>
        </w:tc>
        <w:tc>
          <w:tcPr>
            <w:tcW w:w="8080"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rsidR="007A1379" w:rsidRPr="007A1379" w:rsidP="007A1379" w14:paraId="3288BB88" w14:textId="77777777">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Preces apraksts</w:t>
            </w:r>
          </w:p>
        </w:tc>
        <w:tc>
          <w:tcPr>
            <w:tcW w:w="992" w:type="dxa"/>
            <w:tcBorders>
              <w:top w:val="single" w:sz="8" w:space="0" w:color="auto"/>
              <w:left w:val="nil"/>
              <w:bottom w:val="single" w:sz="8" w:space="0" w:color="auto"/>
              <w:right w:val="single" w:sz="4" w:space="0" w:color="auto"/>
            </w:tcBorders>
            <w:shd w:val="clear" w:color="auto" w:fill="BFBFBF" w:themeFill="background1" w:themeFillShade="BF"/>
            <w:vAlign w:val="center"/>
            <w:hideMark/>
          </w:tcPr>
          <w:p w:rsidR="007A1379" w:rsidRPr="007A1379" w:rsidP="007A1379" w14:paraId="428F1005" w14:textId="77777777">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Skaits, gab.</w:t>
            </w:r>
          </w:p>
        </w:tc>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A1379" w:rsidRPr="007A1379" w:rsidP="007A1379" w14:paraId="056671D4" w14:textId="4CD049E9">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Attēls</w:t>
            </w:r>
            <w:r w:rsidR="00ED0350">
              <w:rPr>
                <w:rFonts w:ascii="Times New Roman" w:eastAsia="Times New Roman" w:hAnsi="Times New Roman"/>
                <w:b/>
                <w:bCs/>
                <w:color w:val="000000"/>
                <w:lang w:val="en-US"/>
              </w:rPr>
              <w:t xml:space="preserve"> *</w:t>
            </w:r>
          </w:p>
        </w:tc>
      </w:tr>
      <w:tr w14:paraId="179E50CF" w14:textId="77777777" w:rsidTr="00C456DD">
        <w:tblPrEx>
          <w:tblW w:w="14459" w:type="dxa"/>
          <w:tblInd w:w="-10" w:type="dxa"/>
          <w:tblLook w:val="04A0"/>
        </w:tblPrEx>
        <w:trPr>
          <w:trHeight w:val="1260"/>
        </w:trPr>
        <w:tc>
          <w:tcPr>
            <w:tcW w:w="1701" w:type="dxa"/>
            <w:vMerge w:val="restart"/>
            <w:tcBorders>
              <w:top w:val="nil"/>
              <w:left w:val="single" w:sz="8" w:space="0" w:color="auto"/>
              <w:bottom w:val="single" w:sz="8" w:space="0" w:color="000000"/>
              <w:right w:val="single" w:sz="4" w:space="0" w:color="auto"/>
            </w:tcBorders>
            <w:shd w:val="clear" w:color="000000" w:fill="FFFFFF"/>
            <w:vAlign w:val="center"/>
            <w:hideMark/>
          </w:tcPr>
          <w:p w:rsidR="007A1379" w:rsidP="007A1379" w14:paraId="5B260CEE" w14:textId="77777777">
            <w:pPr>
              <w:spacing w:line="240" w:lineRule="auto"/>
              <w:rPr>
                <w:rFonts w:ascii="Times New Roman" w:eastAsia="Times New Roman" w:hAnsi="Times New Roman"/>
                <w:b/>
                <w:bCs/>
                <w:color w:val="000000"/>
                <w:sz w:val="24"/>
                <w:szCs w:val="24"/>
                <w:lang w:val="en-US"/>
              </w:rPr>
            </w:pPr>
            <w:r w:rsidRPr="007A1379">
              <w:rPr>
                <w:rFonts w:ascii="Times New Roman" w:eastAsia="Times New Roman" w:hAnsi="Times New Roman"/>
                <w:b/>
                <w:bCs/>
                <w:color w:val="000000"/>
                <w:sz w:val="24"/>
                <w:szCs w:val="24"/>
                <w:lang w:val="en-US"/>
              </w:rPr>
              <w:t>Ergonomisks biroja krēsls</w:t>
            </w:r>
          </w:p>
          <w:p w:rsidR="007A1379" w:rsidRPr="007A1379" w:rsidP="00C456DD" w14:paraId="3F919FDD" w14:textId="77777777">
            <w:pPr>
              <w:rPr>
                <w:rFonts w:ascii="Times New Roman" w:eastAsia="Times New Roman" w:hAnsi="Times New Roman"/>
                <w:sz w:val="24"/>
                <w:szCs w:val="24"/>
                <w:lang w:val="en-US"/>
              </w:rPr>
            </w:pPr>
          </w:p>
        </w:tc>
        <w:tc>
          <w:tcPr>
            <w:tcW w:w="8080" w:type="dxa"/>
            <w:tcBorders>
              <w:top w:val="single" w:sz="4" w:space="0" w:color="auto"/>
              <w:left w:val="single" w:sz="4" w:space="0" w:color="auto"/>
              <w:right w:val="single" w:sz="4" w:space="0" w:color="auto"/>
            </w:tcBorders>
            <w:shd w:val="clear" w:color="000000" w:fill="FFFFFF"/>
            <w:vAlign w:val="center"/>
            <w:hideMark/>
          </w:tcPr>
          <w:p w:rsidR="00C456DD" w:rsidRPr="007A1379" w:rsidP="00ED0350" w14:paraId="50AEB1FB" w14:textId="7DE3C254">
            <w:pPr>
              <w:spacing w:line="240" w:lineRule="auto"/>
              <w:jc w:val="both"/>
              <w:rPr>
                <w:rFonts w:ascii="Times New Roman" w:eastAsia="Times New Roman" w:hAnsi="Times New Roman"/>
                <w:sz w:val="24"/>
                <w:szCs w:val="24"/>
                <w:lang w:val="en-US"/>
              </w:rPr>
            </w:pPr>
            <w:r w:rsidRPr="007A1379">
              <w:rPr>
                <w:rFonts w:ascii="Times New Roman" w:eastAsia="Times New Roman" w:hAnsi="Times New Roman"/>
                <w:sz w:val="24"/>
                <w:szCs w:val="24"/>
                <w:lang w:val="en-US"/>
              </w:rPr>
              <w:t xml:space="preserve">Ergonomisks biroja krēsls, aprīkots ar izturīgu sietveida atzveltni melnā krāsā, melnu rāmi, polsterētu sēdekli 100 mm biezumā. Sēdekļa un galvas balsta auduma nodilumizturība vismaz 100000 ciklu pēc Martindale skalas, auduma krāsa melna. </w:t>
            </w:r>
          </w:p>
        </w:tc>
        <w:tc>
          <w:tcPr>
            <w:tcW w:w="992" w:type="dxa"/>
            <w:vMerge w:val="restart"/>
            <w:tcBorders>
              <w:top w:val="nil"/>
              <w:left w:val="single" w:sz="4" w:space="0" w:color="auto"/>
              <w:bottom w:val="single" w:sz="8" w:space="0" w:color="000000"/>
              <w:right w:val="single" w:sz="4" w:space="0" w:color="auto"/>
            </w:tcBorders>
            <w:shd w:val="clear" w:color="000000" w:fill="FFFFFF"/>
            <w:vAlign w:val="center"/>
            <w:hideMark/>
          </w:tcPr>
          <w:p w:rsidR="007A1379" w:rsidRPr="007A1379" w:rsidP="007A1379" w14:paraId="58EEDC13" w14:textId="17C027DC">
            <w:pPr>
              <w:spacing w:line="240" w:lineRule="auto"/>
              <w:rPr>
                <w:rFonts w:ascii="Times New Roman" w:eastAsia="Times New Roman" w:hAnsi="Times New Roman"/>
                <w:color w:val="000000"/>
                <w:lang w:val="en-US"/>
              </w:rPr>
            </w:pPr>
            <w:r>
              <w:rPr>
                <w:rFonts w:ascii="Times New Roman" w:eastAsia="Times New Roman" w:hAnsi="Times New Roman"/>
                <w:color w:val="000000"/>
                <w:lang w:val="en-US"/>
              </w:rPr>
              <w:t>2</w:t>
            </w:r>
          </w:p>
        </w:tc>
        <w:tc>
          <w:tcPr>
            <w:tcW w:w="3686" w:type="dxa"/>
            <w:vMerge w:val="restart"/>
            <w:tcBorders>
              <w:top w:val="single" w:sz="4" w:space="0" w:color="auto"/>
              <w:left w:val="single" w:sz="4" w:space="0" w:color="auto"/>
              <w:bottom w:val="single" w:sz="4" w:space="0" w:color="auto"/>
              <w:right w:val="single" w:sz="4" w:space="0" w:color="auto"/>
            </w:tcBorders>
            <w:noWrap/>
          </w:tcPr>
          <w:p w:rsidR="00C456DD" w:rsidRPr="007A1379" w:rsidP="007A1379" w14:paraId="14C9AA7E" w14:textId="4BC162CA">
            <w:pPr>
              <w:spacing w:line="240" w:lineRule="auto"/>
              <w:jc w:val="left"/>
              <w:rPr>
                <w:rFonts w:ascii="Aptos Narrow" w:eastAsia="Times New Roman" w:hAnsi="Aptos Narrow"/>
                <w:color w:val="000000"/>
                <w:lang w:val="en-US"/>
              </w:rPr>
            </w:pPr>
            <w:r w:rsidRPr="007A1379">
              <w:rPr>
                <w:rFonts w:ascii="Aptos Narrow" w:eastAsia="Times New Roman" w:hAnsi="Aptos Narrow"/>
                <w:noProof/>
                <w:color w:val="000000"/>
                <w:lang w:val="en-US"/>
              </w:rPr>
              <w:drawing>
                <wp:anchor distT="0" distB="0" distL="114300" distR="114300" simplePos="0" relativeHeight="251660288" behindDoc="0" locked="0" layoutInCell="1" allowOverlap="1">
                  <wp:simplePos x="0" y="0"/>
                  <wp:positionH relativeFrom="column">
                    <wp:posOffset>420370</wp:posOffset>
                  </wp:positionH>
                  <wp:positionV relativeFrom="paragraph">
                    <wp:posOffset>876300</wp:posOffset>
                  </wp:positionV>
                  <wp:extent cx="1405255" cy="1700530"/>
                  <wp:effectExtent l="0" t="0" r="4445" b="0"/>
                  <wp:wrapNone/>
                  <wp:docPr id="20" name="Attēls 3">
                    <a:extLst xmlns:a="http://schemas.openxmlformats.org/drawingml/2006/main">
                      <a:ext xmlns:a="http://schemas.openxmlformats.org/drawingml/2006/main" uri="{FF2B5EF4-FFF2-40B4-BE49-F238E27FC236}">
                        <a16:creationId xmlns:a16="http://schemas.microsoft.com/office/drawing/2014/main" id="{24908A9C-89F5-9FD0-1AD2-FF41BF3A6B74}"/>
                      </a:ext>
                    </a:extLst>
                  </wp:docPr>
                  <wp:cNvGraphicFramePr/>
                  <a:graphic xmlns:a="http://schemas.openxmlformats.org/drawingml/2006/main">
                    <a:graphicData uri="http://schemas.openxmlformats.org/drawingml/2006/picture">
                      <pic:pic xmlns:pic="http://schemas.openxmlformats.org/drawingml/2006/picture">
                        <pic:nvPicPr>
                          <pic:cNvPr id="20" name="Picture 19">
                            <a:extLst>
                              <a:ext xmlns:a="http://schemas.openxmlformats.org/drawingml/2006/main" uri="{FF2B5EF4-FFF2-40B4-BE49-F238E27FC236}">
                                <a16:creationId xmlns:a16="http://schemas.microsoft.com/office/drawing/2014/main" id="{24908A9C-89F5-9FD0-1AD2-FF41BF3A6B74}"/>
                              </a:ext>
                            </a:extLst>
                          </pic:cNvPr>
                          <pic:cNvPicPr>
                            <a:picLocks noChangeAspect="1"/>
                          </pic:cNvPicPr>
                        </pic:nvPicPr>
                        <pic:blipFill>
                          <a:blip xmlns:r="http://schemas.openxmlformats.org/officeDocument/2006/relationships" r:embed="rId10"/>
                          <a:stretch>
                            <a:fillRect/>
                          </a:stretch>
                        </pic:blipFill>
                        <pic:spPr>
                          <a:xfrm>
                            <a:off x="0" y="0"/>
                            <a:ext cx="1405255" cy="1700530"/>
                          </a:xfrm>
                          <a:prstGeom prst="rect">
                            <a:avLst/>
                          </a:prstGeom>
                        </pic:spPr>
                      </pic:pic>
                    </a:graphicData>
                  </a:graphic>
                  <wp14:sizeRelH relativeFrom="page">
                    <wp14:pctWidth>0</wp14:pctWidth>
                  </wp14:sizeRelH>
                  <wp14:sizeRelV relativeFrom="page">
                    <wp14:pctHeight>0</wp14:pctHeight>
                  </wp14:sizeRelV>
                </wp:anchor>
              </w:drawing>
            </w:r>
          </w:p>
        </w:tc>
      </w:tr>
      <w:tr w14:paraId="3E2B414D" w14:textId="77777777" w:rsidTr="00C456DD">
        <w:tblPrEx>
          <w:tblW w:w="14459" w:type="dxa"/>
          <w:tblInd w:w="-10" w:type="dxa"/>
          <w:tblLook w:val="04A0"/>
        </w:tblPrEx>
        <w:trPr>
          <w:trHeight w:val="1115"/>
        </w:trPr>
        <w:tc>
          <w:tcPr>
            <w:tcW w:w="1701" w:type="dxa"/>
            <w:vMerge/>
            <w:tcBorders>
              <w:top w:val="nil"/>
              <w:left w:val="single" w:sz="8" w:space="0" w:color="auto"/>
              <w:bottom w:val="single" w:sz="8" w:space="0" w:color="000000"/>
              <w:right w:val="single" w:sz="4" w:space="0" w:color="auto"/>
            </w:tcBorders>
            <w:vAlign w:val="center"/>
            <w:hideMark/>
          </w:tcPr>
          <w:p w:rsidR="007A1379" w:rsidRPr="007A1379" w:rsidP="007A1379" w14:paraId="2F8ECF0C" w14:textId="77777777">
            <w:pPr>
              <w:spacing w:line="240" w:lineRule="auto"/>
              <w:jc w:val="left"/>
              <w:rPr>
                <w:rFonts w:ascii="Times New Roman" w:eastAsia="Times New Roman" w:hAnsi="Times New Roman"/>
                <w:b/>
                <w:bCs/>
                <w:color w:val="000000"/>
                <w:sz w:val="24"/>
                <w:szCs w:val="24"/>
                <w:lang w:val="en-US"/>
              </w:rPr>
            </w:pPr>
          </w:p>
        </w:tc>
        <w:tc>
          <w:tcPr>
            <w:tcW w:w="8080" w:type="dxa"/>
            <w:tcBorders>
              <w:left w:val="single" w:sz="4" w:space="0" w:color="auto"/>
              <w:right w:val="single" w:sz="4" w:space="0" w:color="auto"/>
            </w:tcBorders>
            <w:shd w:val="clear" w:color="000000" w:fill="FFFFFF"/>
          </w:tcPr>
          <w:p w:rsidR="00C456DD" w:rsidRPr="007A1379" w:rsidP="00ED0350" w14:paraId="14A9BB88" w14:textId="120CD6E6">
            <w:pPr>
              <w:spacing w:line="240" w:lineRule="auto"/>
              <w:jc w:val="both"/>
              <w:rPr>
                <w:rFonts w:ascii="Times New Roman" w:eastAsia="Times New Roman" w:hAnsi="Times New Roman"/>
                <w:color w:val="000000"/>
                <w:sz w:val="24"/>
                <w:szCs w:val="24"/>
                <w:lang w:val="pt-PT"/>
              </w:rPr>
            </w:pPr>
            <w:r w:rsidRPr="00C456DD">
              <w:rPr>
                <w:rFonts w:ascii="Times New Roman" w:eastAsia="Times New Roman" w:hAnsi="Times New Roman"/>
                <w:color w:val="000000"/>
                <w:sz w:val="24"/>
                <w:szCs w:val="24"/>
                <w:lang w:val="pt-PT"/>
              </w:rPr>
              <w:t>Aprīkots ar melnu auduma pagalvi, kas regulējama gan augstumā, gan lenķī. 3D regulējami roku balsti melnā krāsā, aprīkoti ar melniem spilventiņiem. Aprīkots ar riteņiem ar 60 mm (+/- 2mm) diametru, kas ir saudzīgi pret grīdas virsmām, vienlaikus nodrošinot vienmērīgu kustību.</w:t>
            </w:r>
          </w:p>
        </w:tc>
        <w:tc>
          <w:tcPr>
            <w:tcW w:w="992" w:type="dxa"/>
            <w:vMerge/>
            <w:tcBorders>
              <w:top w:val="nil"/>
              <w:left w:val="single" w:sz="4" w:space="0" w:color="auto"/>
              <w:bottom w:val="single" w:sz="8" w:space="0" w:color="000000"/>
              <w:right w:val="single" w:sz="4" w:space="0" w:color="auto"/>
            </w:tcBorders>
            <w:vAlign w:val="center"/>
            <w:hideMark/>
          </w:tcPr>
          <w:p w:rsidR="007A1379" w:rsidRPr="007A1379" w:rsidP="007A1379" w14:paraId="4E8BFE69"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6BABF036" w14:textId="77777777">
            <w:pPr>
              <w:spacing w:line="240" w:lineRule="auto"/>
              <w:jc w:val="left"/>
              <w:rPr>
                <w:rFonts w:ascii="Aptos Narrow" w:eastAsia="Times New Roman" w:hAnsi="Aptos Narrow"/>
                <w:color w:val="000000"/>
                <w:lang w:val="pt-PT"/>
              </w:rPr>
            </w:pPr>
          </w:p>
        </w:tc>
      </w:tr>
      <w:tr w14:paraId="3C26ED8F" w14:textId="77777777" w:rsidTr="00C456DD">
        <w:tblPrEx>
          <w:tblW w:w="14459" w:type="dxa"/>
          <w:tblInd w:w="-10" w:type="dxa"/>
          <w:tblLook w:val="04A0"/>
        </w:tblPrEx>
        <w:trPr>
          <w:trHeight w:val="3243"/>
        </w:trPr>
        <w:tc>
          <w:tcPr>
            <w:tcW w:w="1701" w:type="dxa"/>
            <w:vMerge/>
            <w:tcBorders>
              <w:top w:val="nil"/>
              <w:left w:val="single" w:sz="8" w:space="0" w:color="auto"/>
              <w:bottom w:val="single" w:sz="8" w:space="0" w:color="000000"/>
              <w:right w:val="single" w:sz="4" w:space="0" w:color="auto"/>
            </w:tcBorders>
            <w:vAlign w:val="center"/>
            <w:hideMark/>
          </w:tcPr>
          <w:p w:rsidR="007A1379" w:rsidRPr="007A1379" w:rsidP="007A1379" w14:paraId="1C750037" w14:textId="77777777">
            <w:pPr>
              <w:spacing w:line="240" w:lineRule="auto"/>
              <w:jc w:val="left"/>
              <w:rPr>
                <w:rFonts w:ascii="Times New Roman" w:eastAsia="Times New Roman" w:hAnsi="Times New Roman"/>
                <w:b/>
                <w:bCs/>
                <w:color w:val="000000"/>
                <w:sz w:val="24"/>
                <w:szCs w:val="24"/>
                <w:lang w:val="pt-PT"/>
              </w:rPr>
            </w:pPr>
          </w:p>
        </w:tc>
        <w:tc>
          <w:tcPr>
            <w:tcW w:w="8080" w:type="dxa"/>
            <w:tcBorders>
              <w:left w:val="single" w:sz="4" w:space="0" w:color="auto"/>
              <w:bottom w:val="single" w:sz="4" w:space="0" w:color="auto"/>
              <w:right w:val="single" w:sz="4" w:space="0" w:color="auto"/>
            </w:tcBorders>
            <w:shd w:val="clear" w:color="000000" w:fill="FFFFFF"/>
            <w:hideMark/>
          </w:tcPr>
          <w:p w:rsidR="007A1379" w:rsidRPr="007A1379" w:rsidP="007A1379" w14:paraId="4F95FE45" w14:textId="19668D35">
            <w:pPr>
              <w:spacing w:line="240" w:lineRule="auto"/>
              <w:jc w:val="left"/>
              <w:rPr>
                <w:rFonts w:ascii="Times New Roman" w:eastAsia="Times New Roman" w:hAnsi="Times New Roman"/>
                <w:color w:val="000000"/>
                <w:sz w:val="24"/>
                <w:szCs w:val="24"/>
                <w:lang w:val="en-US"/>
              </w:rPr>
            </w:pPr>
            <w:r w:rsidRPr="007A1379">
              <w:rPr>
                <w:rFonts w:ascii="Times New Roman" w:eastAsia="Times New Roman" w:hAnsi="Times New Roman"/>
                <w:color w:val="000000"/>
                <w:sz w:val="24"/>
                <w:szCs w:val="24"/>
                <w:lang w:val="pt-PT"/>
              </w:rPr>
              <w:t xml:space="preserve">Regulējams sēdvietas augstums un dziļums. Fiksējams atzveltnes lenķis vismaz trīs pozīcijās. </w:t>
            </w:r>
            <w:r w:rsidRPr="007A1379">
              <w:rPr>
                <w:rFonts w:ascii="Times New Roman" w:eastAsia="Times New Roman" w:hAnsi="Times New Roman"/>
                <w:color w:val="000000"/>
                <w:sz w:val="24"/>
                <w:szCs w:val="24"/>
                <w:lang w:val="pt-PT"/>
              </w:rPr>
              <w:br/>
              <w:t>Sēdekļa augstums: 470-570 (+/-10 mm) mm</w:t>
            </w:r>
            <w:r w:rsidRPr="007A1379">
              <w:rPr>
                <w:rFonts w:ascii="Times New Roman" w:eastAsia="Times New Roman" w:hAnsi="Times New Roman"/>
                <w:color w:val="000000"/>
                <w:sz w:val="24"/>
                <w:szCs w:val="24"/>
                <w:lang w:val="pt-PT"/>
              </w:rPr>
              <w:br/>
              <w:t>Sēdekļa dziļums: 480-550 (+/-10 mm) mm</w:t>
            </w:r>
            <w:r w:rsidRPr="007A1379">
              <w:rPr>
                <w:rFonts w:ascii="Times New Roman" w:eastAsia="Times New Roman" w:hAnsi="Times New Roman"/>
                <w:color w:val="000000"/>
                <w:sz w:val="24"/>
                <w:szCs w:val="24"/>
                <w:lang w:val="pt-PT"/>
              </w:rPr>
              <w:br/>
              <w:t>Sēdekļa platums: 500 (+/-10 mm) mm</w:t>
            </w:r>
            <w:r w:rsidRPr="007A1379">
              <w:rPr>
                <w:rFonts w:ascii="Times New Roman" w:eastAsia="Times New Roman" w:hAnsi="Times New Roman"/>
                <w:color w:val="000000"/>
                <w:sz w:val="24"/>
                <w:szCs w:val="24"/>
                <w:lang w:val="pt-PT"/>
              </w:rPr>
              <w:br/>
              <w:t xml:space="preserve">Atzveltnes augstums bez galvas balsta: 600 (+/-20 mm) mm Atzveltnes platums 500 mm (+/-20 mm) </w:t>
            </w:r>
            <w:r w:rsidRPr="007A1379">
              <w:rPr>
                <w:rFonts w:ascii="Times New Roman" w:eastAsia="Times New Roman" w:hAnsi="Times New Roman"/>
                <w:color w:val="000000"/>
                <w:sz w:val="24"/>
                <w:szCs w:val="24"/>
                <w:lang w:val="pt-PT"/>
              </w:rPr>
              <w:br/>
              <w:t xml:space="preserve">Krēsla platums: 700 mm (+/-20 mm) </w:t>
            </w:r>
            <w:r w:rsidRPr="007A1379">
              <w:rPr>
                <w:rFonts w:ascii="Times New Roman" w:eastAsia="Times New Roman" w:hAnsi="Times New Roman"/>
                <w:color w:val="000000"/>
                <w:sz w:val="24"/>
                <w:szCs w:val="24"/>
                <w:lang w:val="pt-PT"/>
              </w:rPr>
              <w:br/>
              <w:t>Mehānisms:</w:t>
            </w:r>
            <w:r w:rsidRPr="007A1379">
              <w:rPr>
                <w:rFonts w:ascii="Times New Roman" w:eastAsia="Times New Roman" w:hAnsi="Times New Roman"/>
                <w:color w:val="000000"/>
                <w:sz w:val="24"/>
                <w:szCs w:val="24"/>
                <w:lang w:val="pt-PT"/>
              </w:rPr>
              <w:br/>
              <w:t xml:space="preserve">Sinhronais mehānisms. Augstumā regulējams jostas vietas atbalsts. Svara izturība ne mazāk kā 120 kg. </w:t>
            </w:r>
            <w:r w:rsidRPr="007A1379">
              <w:rPr>
                <w:rFonts w:ascii="Times New Roman" w:eastAsia="Times New Roman" w:hAnsi="Times New Roman"/>
                <w:color w:val="000000"/>
                <w:sz w:val="24"/>
                <w:szCs w:val="24"/>
                <w:lang w:val="en-US"/>
              </w:rPr>
              <w:t>Atbilst EN-1335 vai līdzvērtīgam standartam.</w:t>
            </w:r>
          </w:p>
        </w:tc>
        <w:tc>
          <w:tcPr>
            <w:tcW w:w="992" w:type="dxa"/>
            <w:vMerge/>
            <w:tcBorders>
              <w:top w:val="nil"/>
              <w:left w:val="single" w:sz="4" w:space="0" w:color="auto"/>
              <w:bottom w:val="single" w:sz="8" w:space="0" w:color="000000"/>
              <w:right w:val="single" w:sz="4" w:space="0" w:color="auto"/>
            </w:tcBorders>
            <w:vAlign w:val="center"/>
            <w:hideMark/>
          </w:tcPr>
          <w:p w:rsidR="007A1379" w:rsidRPr="007A1379" w:rsidP="007A1379" w14:paraId="48487110" w14:textId="77777777">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1E263E0B" w14:textId="77777777">
            <w:pPr>
              <w:spacing w:line="240" w:lineRule="auto"/>
              <w:jc w:val="left"/>
              <w:rPr>
                <w:rFonts w:ascii="Aptos Narrow" w:eastAsia="Times New Roman" w:hAnsi="Aptos Narrow"/>
                <w:color w:val="000000"/>
                <w:lang w:val="en-US"/>
              </w:rPr>
            </w:pPr>
          </w:p>
        </w:tc>
      </w:tr>
      <w:tr w14:paraId="0A4B481A" w14:textId="77777777" w:rsidTr="00C456DD">
        <w:tblPrEx>
          <w:tblW w:w="14459" w:type="dxa"/>
          <w:tblInd w:w="-10" w:type="dxa"/>
          <w:tblLook w:val="04A0"/>
        </w:tblPrEx>
        <w:trPr>
          <w:trHeight w:val="315"/>
        </w:trPr>
        <w:tc>
          <w:tcPr>
            <w:tcW w:w="1701"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A1379" w:rsidRPr="007A1379" w:rsidP="007A1379" w14:paraId="3C745E51" w14:textId="77777777">
            <w:pPr>
              <w:spacing w:line="240" w:lineRule="auto"/>
              <w:rPr>
                <w:rFonts w:ascii="Times New Roman" w:eastAsia="Times New Roman" w:hAnsi="Times New Roman"/>
                <w:b/>
                <w:bCs/>
                <w:color w:val="000000"/>
                <w:lang w:val="pt-PT"/>
              </w:rPr>
            </w:pPr>
            <w:r w:rsidRPr="007A1379">
              <w:rPr>
                <w:rFonts w:ascii="Times New Roman" w:eastAsia="Times New Roman" w:hAnsi="Times New Roman"/>
                <w:b/>
                <w:bCs/>
                <w:color w:val="000000"/>
                <w:lang w:val="pt-PT"/>
              </w:rPr>
              <w:t>Augstumā regulējams L formas darba galds</w:t>
            </w:r>
          </w:p>
        </w:tc>
        <w:tc>
          <w:tcPr>
            <w:tcW w:w="8080" w:type="dxa"/>
            <w:tcBorders>
              <w:top w:val="single" w:sz="4" w:space="0" w:color="auto"/>
              <w:left w:val="nil"/>
              <w:bottom w:val="nil"/>
              <w:right w:val="single" w:sz="8" w:space="0" w:color="auto"/>
            </w:tcBorders>
            <w:shd w:val="clear" w:color="000000" w:fill="FFFFFF"/>
            <w:vAlign w:val="center"/>
            <w:hideMark/>
          </w:tcPr>
          <w:p w:rsidR="007A1379" w:rsidRPr="007A1379" w:rsidP="007A1379" w14:paraId="57531B52" w14:textId="565ABD3F">
            <w:pPr>
              <w:spacing w:line="240" w:lineRule="auto"/>
              <w:jc w:val="both"/>
              <w:rPr>
                <w:rFonts w:ascii="Times New Roman" w:eastAsia="Times New Roman" w:hAnsi="Times New Roman"/>
                <w:color w:val="000000"/>
                <w:sz w:val="24"/>
                <w:szCs w:val="24"/>
                <w:lang w:val="pt-PT"/>
              </w:rPr>
            </w:pPr>
            <w:r w:rsidRPr="007A1379">
              <w:rPr>
                <w:rFonts w:ascii="Times New Roman" w:eastAsia="Times New Roman" w:hAnsi="Times New Roman"/>
                <w:color w:val="000000"/>
                <w:sz w:val="24"/>
                <w:szCs w:val="24"/>
                <w:lang w:val="pt-PT"/>
              </w:rPr>
              <w:t>Augstumā regulējams L formas stūra galds.</w:t>
            </w:r>
          </w:p>
        </w:tc>
        <w:tc>
          <w:tcPr>
            <w:tcW w:w="99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7A1379" w:rsidRPr="007A1379" w:rsidP="007A1379" w14:paraId="2A4C0716" w14:textId="12A2BF73">
            <w:pPr>
              <w:spacing w:line="240" w:lineRule="auto"/>
              <w:rPr>
                <w:rFonts w:ascii="Times New Roman" w:eastAsia="Times New Roman" w:hAnsi="Times New Roman"/>
                <w:color w:val="000000"/>
                <w:lang w:val="en-US"/>
              </w:rPr>
            </w:pPr>
            <w:r w:rsidRPr="007A1379">
              <w:rPr>
                <w:rFonts w:ascii="Times New Roman" w:eastAsia="Times New Roman" w:hAnsi="Times New Roman"/>
                <w:color w:val="000000"/>
                <w:lang w:val="en-US"/>
              </w:rPr>
              <w:t>1</w:t>
            </w:r>
          </w:p>
        </w:tc>
        <w:tc>
          <w:tcPr>
            <w:tcW w:w="3686" w:type="dxa"/>
            <w:vMerge w:val="restart"/>
            <w:tcBorders>
              <w:top w:val="single" w:sz="4" w:space="0" w:color="auto"/>
              <w:left w:val="single" w:sz="4" w:space="0" w:color="auto"/>
              <w:bottom w:val="single" w:sz="4" w:space="0" w:color="auto"/>
              <w:right w:val="single" w:sz="4" w:space="0" w:color="auto"/>
            </w:tcBorders>
            <w:noWrap/>
            <w:vAlign w:val="bottom"/>
            <w:hideMark/>
          </w:tcPr>
          <w:p w:rsidR="007A1379" w:rsidRPr="007A1379" w:rsidP="007A1379" w14:paraId="41B898DB" w14:textId="3DAA5D12">
            <w:pPr>
              <w:spacing w:line="240" w:lineRule="auto"/>
              <w:jc w:val="left"/>
              <w:rPr>
                <w:rFonts w:ascii="Aptos Narrow" w:eastAsia="Times New Roman" w:hAnsi="Aptos Narrow"/>
                <w:color w:val="000000"/>
                <w:lang w:val="en-US"/>
              </w:rPr>
            </w:pPr>
          </w:p>
          <w:p w:rsidR="007A1379" w:rsidRPr="007A1379" w:rsidP="007A1379" w14:paraId="61CCD66F" w14:textId="100C1545">
            <w:pPr>
              <w:spacing w:line="240" w:lineRule="auto"/>
              <w:jc w:val="left"/>
              <w:rPr>
                <w:rFonts w:ascii="Aptos Narrow" w:eastAsia="Times New Roman" w:hAnsi="Aptos Narrow"/>
                <w:color w:val="000000"/>
                <w:lang w:val="en-US"/>
              </w:rPr>
            </w:pPr>
          </w:p>
        </w:tc>
      </w:tr>
      <w:tr w14:paraId="7090427C" w14:textId="77777777" w:rsidTr="00C456DD">
        <w:tblPrEx>
          <w:tblW w:w="14459" w:type="dxa"/>
          <w:tblInd w:w="-10" w:type="dxa"/>
          <w:tblLook w:val="04A0"/>
        </w:tblPrEx>
        <w:trPr>
          <w:trHeight w:val="126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0519D6E1" w14:textId="77777777">
            <w:pPr>
              <w:spacing w:line="240" w:lineRule="auto"/>
              <w:jc w:val="left"/>
              <w:rPr>
                <w:rFonts w:ascii="Times New Roman" w:eastAsia="Times New Roman" w:hAnsi="Times New Roman"/>
                <w:b/>
                <w:bCs/>
                <w:color w:val="000000"/>
                <w:lang w:val="en-US"/>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4B552983" w14:textId="0EA7897E">
            <w:pPr>
              <w:spacing w:line="240" w:lineRule="auto"/>
              <w:jc w:val="both"/>
              <w:rPr>
                <w:rFonts w:ascii="Times New Roman" w:eastAsia="Times New Roman" w:hAnsi="Times New Roman"/>
                <w:color w:val="000000"/>
                <w:sz w:val="24"/>
                <w:szCs w:val="24"/>
                <w:lang w:val="pt-PT"/>
              </w:rPr>
            </w:pPr>
            <w:r w:rsidRPr="007A1379">
              <w:rPr>
                <w:rFonts w:ascii="Times New Roman" w:eastAsia="Times New Roman" w:hAnsi="Times New Roman"/>
                <w:color w:val="000000"/>
                <w:sz w:val="24"/>
                <w:szCs w:val="24"/>
                <w:lang w:val="pt-PT"/>
              </w:rPr>
              <w:t>LKSP virsma, virsmas dekors H1277 ST9 vai ekvivalents. Galda virsmas izmērs 1600 mm x 1200 mm x 800 mm (+/- 20 mm); Galda stūra izvietojumu (labais vai kreisais) pasūtītājs precizēs pasūtījuma brīdī.</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1D267423"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67422B9E" w14:textId="77777777">
            <w:pPr>
              <w:spacing w:line="240" w:lineRule="auto"/>
              <w:jc w:val="left"/>
              <w:rPr>
                <w:rFonts w:ascii="Aptos Narrow" w:eastAsia="Times New Roman" w:hAnsi="Aptos Narrow"/>
                <w:color w:val="000000"/>
                <w:lang w:val="pt-PT"/>
              </w:rPr>
            </w:pPr>
          </w:p>
        </w:tc>
      </w:tr>
      <w:tr w14:paraId="0B3EFF69" w14:textId="77777777" w:rsidTr="00C456DD">
        <w:tblPrEx>
          <w:tblW w:w="14459" w:type="dxa"/>
          <w:tblInd w:w="-10" w:type="dxa"/>
          <w:tblLook w:val="04A0"/>
        </w:tblPrEx>
        <w:trPr>
          <w:trHeight w:val="1575"/>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69537313" w14:textId="77777777">
            <w:pPr>
              <w:spacing w:line="240" w:lineRule="auto"/>
              <w:jc w:val="left"/>
              <w:rPr>
                <w:rFonts w:ascii="Times New Roman" w:eastAsia="Times New Roman" w:hAnsi="Times New Roman"/>
                <w:b/>
                <w:bCs/>
                <w:color w:val="000000"/>
                <w:lang w:val="pt-PT"/>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41728CA0" w14:textId="73D47E26">
            <w:pPr>
              <w:spacing w:line="240" w:lineRule="auto"/>
              <w:jc w:val="both"/>
              <w:rPr>
                <w:rFonts w:ascii="Times New Roman" w:eastAsia="Times New Roman" w:hAnsi="Times New Roman"/>
                <w:sz w:val="24"/>
                <w:szCs w:val="24"/>
                <w:lang w:val="en-US"/>
              </w:rPr>
            </w:pPr>
            <w:r w:rsidRPr="007A1379">
              <w:rPr>
                <w:rFonts w:ascii="Aptos Narrow" w:eastAsia="Times New Roman" w:hAnsi="Aptos Narrow"/>
                <w:noProof/>
                <w:color w:val="000000"/>
                <w:lang w:val="en-US"/>
              </w:rPr>
              <w:drawing>
                <wp:anchor distT="0" distB="0" distL="114300" distR="114300" simplePos="0" relativeHeight="251658240" behindDoc="0" locked="0" layoutInCell="1" allowOverlap="1">
                  <wp:simplePos x="0" y="0"/>
                  <wp:positionH relativeFrom="column">
                    <wp:posOffset>5956300</wp:posOffset>
                  </wp:positionH>
                  <wp:positionV relativeFrom="paragraph">
                    <wp:posOffset>906145</wp:posOffset>
                  </wp:positionV>
                  <wp:extent cx="1924050" cy="1104900"/>
                  <wp:effectExtent l="0" t="0" r="0" b="0"/>
                  <wp:wrapNone/>
                  <wp:docPr id="18" name="Attēls 2">
                    <a:extLst xmlns:a="http://schemas.openxmlformats.org/drawingml/2006/main">
                      <a:ext xmlns:a="http://schemas.openxmlformats.org/drawingml/2006/main" uri="{FF2B5EF4-FFF2-40B4-BE49-F238E27FC236}">
                        <a16:creationId xmlns:a16="http://schemas.microsoft.com/office/drawing/2014/main" id="{FBB3390E-4C44-5857-91B1-BCBBB490A059}"/>
                      </a:ext>
                    </a:extLst>
                  </wp:docPr>
                  <wp:cNvGraphicFramePr/>
                  <a:graphic xmlns:a="http://schemas.openxmlformats.org/drawingml/2006/main">
                    <a:graphicData uri="http://schemas.openxmlformats.org/drawingml/2006/picture">
                      <pic:pic xmlns:pic="http://schemas.openxmlformats.org/drawingml/2006/picture">
                        <pic:nvPicPr>
                          <pic:cNvPr id="18" name="Picture 17">
                            <a:extLst>
                              <a:ext xmlns:a="http://schemas.openxmlformats.org/drawingml/2006/main" uri="{FF2B5EF4-FFF2-40B4-BE49-F238E27FC236}">
                                <a16:creationId xmlns:a16="http://schemas.microsoft.com/office/drawing/2014/main" id="{FBB3390E-4C44-5857-91B1-BCBBB490A059}"/>
                              </a:ext>
                            </a:extLst>
                          </pic:cNvPr>
                          <pic:cNvPicPr>
                            <a:picLocks noChangeAspect="1"/>
                          </pic:cNvPicPr>
                        </pic:nvPicPr>
                        <pic:blipFill>
                          <a:blip xmlns:r="http://schemas.openxmlformats.org/officeDocument/2006/relationships" r:embed="rId11"/>
                          <a:stretch>
                            <a:fillRect/>
                          </a:stretch>
                        </pic:blipFill>
                        <pic:spPr>
                          <a:xfrm>
                            <a:off x="0" y="0"/>
                            <a:ext cx="1924050" cy="1104900"/>
                          </a:xfrm>
                          <a:prstGeom prst="rect">
                            <a:avLst/>
                          </a:prstGeom>
                        </pic:spPr>
                      </pic:pic>
                    </a:graphicData>
                  </a:graphic>
                  <wp14:sizeRelH relativeFrom="page">
                    <wp14:pctWidth>0</wp14:pctWidth>
                  </wp14:sizeRelH>
                  <wp14:sizeRelV relativeFrom="page">
                    <wp14:pctHeight>0</wp14:pctHeight>
                  </wp14:sizeRelV>
                </wp:anchor>
              </w:drawing>
            </w:r>
            <w:r w:rsidRPr="007A1379">
              <w:rPr>
                <w:rFonts w:ascii="Times New Roman" w:eastAsia="Times New Roman" w:hAnsi="Times New Roman"/>
                <w:sz w:val="24"/>
                <w:szCs w:val="24"/>
                <w:lang w:val="pt-PT"/>
              </w:rPr>
              <w:t xml:space="preserve">Galds ar trīs T veida teleskopiskām kājām (kolonnām), no tērauda profila. Katra kolonna sastāv no 2 posmiem. Kolonnas ārējais korpuss 50 mm x 80 mm (+/- 5 mm). Augstuma atzīme uz statīva kājas augstuma fiksācijai. Kolonnas savā starpā savienotas ar dubultu metāla siju. </w:t>
            </w:r>
            <w:r w:rsidRPr="007A1379">
              <w:rPr>
                <w:rFonts w:ascii="Times New Roman" w:eastAsia="Times New Roman" w:hAnsi="Times New Roman"/>
                <w:sz w:val="24"/>
                <w:szCs w:val="24"/>
                <w:lang w:val="en-US"/>
              </w:rPr>
              <w:t>Statīvs tonis pelēks, RAL 9006.</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62899F1A" w14:textId="77777777">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54A9A580" w14:textId="77777777">
            <w:pPr>
              <w:spacing w:line="240" w:lineRule="auto"/>
              <w:jc w:val="left"/>
              <w:rPr>
                <w:rFonts w:ascii="Aptos Narrow" w:eastAsia="Times New Roman" w:hAnsi="Aptos Narrow"/>
                <w:color w:val="000000"/>
                <w:lang w:val="en-US"/>
              </w:rPr>
            </w:pPr>
          </w:p>
        </w:tc>
      </w:tr>
      <w:tr w14:paraId="7E41D9F7" w14:textId="77777777" w:rsidTr="00C456DD">
        <w:tblPrEx>
          <w:tblW w:w="14459" w:type="dxa"/>
          <w:tblInd w:w="-10" w:type="dxa"/>
          <w:tblLook w:val="04A0"/>
        </w:tblPrEx>
        <w:trPr>
          <w:trHeight w:val="945"/>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0AD925CE" w14:textId="77777777">
            <w:pPr>
              <w:spacing w:line="240" w:lineRule="auto"/>
              <w:jc w:val="left"/>
              <w:rPr>
                <w:rFonts w:ascii="Times New Roman" w:eastAsia="Times New Roman" w:hAnsi="Times New Roman"/>
                <w:b/>
                <w:bCs/>
                <w:color w:val="000000"/>
                <w:lang w:val="en-US"/>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478C0E53" w14:textId="2FD06991">
            <w:pPr>
              <w:spacing w:line="240" w:lineRule="auto"/>
              <w:jc w:val="both"/>
              <w:rPr>
                <w:rFonts w:ascii="Times New Roman" w:eastAsia="Times New Roman" w:hAnsi="Times New Roman"/>
                <w:color w:val="000000"/>
                <w:sz w:val="24"/>
                <w:szCs w:val="24"/>
                <w:lang w:val="pt-PT"/>
              </w:rPr>
            </w:pPr>
            <w:r w:rsidRPr="007A1379">
              <w:rPr>
                <w:rFonts w:ascii="Times New Roman" w:eastAsia="Times New Roman" w:hAnsi="Times New Roman"/>
                <w:color w:val="000000"/>
                <w:sz w:val="24"/>
                <w:szCs w:val="24"/>
                <w:lang w:val="pt-PT"/>
              </w:rPr>
              <w:t>Galda virsmas augstuma regulācijas diapazons 570 - 850 mm. Galda stabilitātes nodrošināsanai vienas kolonnas pēdas izmērs ir 700 x 80 mm (+/- 10 mm).</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630E72B9"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3C54049D" w14:textId="77777777">
            <w:pPr>
              <w:spacing w:line="240" w:lineRule="auto"/>
              <w:jc w:val="left"/>
              <w:rPr>
                <w:rFonts w:ascii="Aptos Narrow" w:eastAsia="Times New Roman" w:hAnsi="Aptos Narrow"/>
                <w:color w:val="000000"/>
                <w:lang w:val="pt-PT"/>
              </w:rPr>
            </w:pPr>
          </w:p>
        </w:tc>
      </w:tr>
      <w:tr w14:paraId="6AA4EE6C" w14:textId="77777777" w:rsidTr="00C456DD">
        <w:tblPrEx>
          <w:tblW w:w="14459" w:type="dxa"/>
          <w:tblInd w:w="-10" w:type="dxa"/>
          <w:tblLook w:val="04A0"/>
        </w:tblPrEx>
        <w:trPr>
          <w:trHeight w:val="126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3F53DE41" w14:textId="77777777">
            <w:pPr>
              <w:spacing w:line="240" w:lineRule="auto"/>
              <w:jc w:val="left"/>
              <w:rPr>
                <w:rFonts w:ascii="Times New Roman" w:eastAsia="Times New Roman" w:hAnsi="Times New Roman"/>
                <w:b/>
                <w:bCs/>
                <w:color w:val="000000"/>
                <w:lang w:val="pt-PT"/>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0F823178" w14:textId="034B0573">
            <w:pPr>
              <w:spacing w:line="240" w:lineRule="auto"/>
              <w:jc w:val="both"/>
              <w:rPr>
                <w:rFonts w:ascii="Times New Roman" w:eastAsia="Times New Roman" w:hAnsi="Times New Roman"/>
                <w:sz w:val="24"/>
                <w:szCs w:val="24"/>
                <w:lang w:val="pt-PT"/>
              </w:rPr>
            </w:pPr>
            <w:r w:rsidRPr="007A1379">
              <w:rPr>
                <w:rFonts w:ascii="Times New Roman" w:eastAsia="Times New Roman" w:hAnsi="Times New Roman"/>
                <w:sz w:val="24"/>
                <w:szCs w:val="24"/>
                <w:lang w:val="pt-PT"/>
              </w:rPr>
              <w:t xml:space="preserve">Zem galda virsmas iestrādāts horizontāls metāla kabeļu grozs, garums 800 mm x platums 125 mm x augstums 75 mm (+/- 5 mm). </w:t>
            </w:r>
            <w:r w:rsidRPr="007A1379">
              <w:rPr>
                <w:rFonts w:ascii="Times New Roman" w:eastAsia="Times New Roman" w:hAnsi="Times New Roman"/>
                <w:sz w:val="24"/>
                <w:szCs w:val="24"/>
                <w:lang w:val="pt-PT"/>
              </w:rPr>
              <w:br/>
              <w:t xml:space="preserve">Galda virsmā iestrādāts apaļš kabeļu izvades kanāls, kas nosegts ar dekoratīvu plastikāta vāciņu, vāciņa izmērs 60 mm diametrā. </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10B07182"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5BFF4272" w14:textId="77777777">
            <w:pPr>
              <w:spacing w:line="240" w:lineRule="auto"/>
              <w:jc w:val="left"/>
              <w:rPr>
                <w:rFonts w:ascii="Aptos Narrow" w:eastAsia="Times New Roman" w:hAnsi="Aptos Narrow"/>
                <w:color w:val="000000"/>
                <w:lang w:val="pt-PT"/>
              </w:rPr>
            </w:pPr>
          </w:p>
        </w:tc>
      </w:tr>
      <w:tr w14:paraId="4211AABA" w14:textId="77777777" w:rsidTr="00C456DD">
        <w:tblPrEx>
          <w:tblW w:w="14459" w:type="dxa"/>
          <w:tblInd w:w="-10" w:type="dxa"/>
          <w:tblLook w:val="04A0"/>
        </w:tblPrEx>
        <w:trPr>
          <w:trHeight w:val="63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545B8B5C" w14:textId="77777777">
            <w:pPr>
              <w:spacing w:line="240" w:lineRule="auto"/>
              <w:jc w:val="left"/>
              <w:rPr>
                <w:rFonts w:ascii="Times New Roman" w:eastAsia="Times New Roman" w:hAnsi="Times New Roman"/>
                <w:b/>
                <w:bCs/>
                <w:color w:val="000000"/>
                <w:lang w:val="pt-PT"/>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56FE385D" w14:textId="087630AA">
            <w:pPr>
              <w:spacing w:line="240" w:lineRule="auto"/>
              <w:jc w:val="both"/>
              <w:rPr>
                <w:rFonts w:ascii="Times New Roman" w:eastAsia="Times New Roman" w:hAnsi="Times New Roman"/>
                <w:sz w:val="24"/>
                <w:szCs w:val="24"/>
                <w:lang w:val="pt-PT"/>
              </w:rPr>
            </w:pPr>
            <w:r w:rsidRPr="007A1379">
              <w:rPr>
                <w:rFonts w:ascii="Times New Roman" w:eastAsia="Times New Roman" w:hAnsi="Times New Roman"/>
                <w:sz w:val="24"/>
                <w:szCs w:val="24"/>
                <w:lang w:val="pt-PT"/>
              </w:rPr>
              <w:t>Galda virsmas materiāls LKSP, biezums 25 mm (+/- 2 mm), 2 mm ABS maliņa.</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71C52FDC"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34C9F03A" w14:textId="77777777">
            <w:pPr>
              <w:spacing w:line="240" w:lineRule="auto"/>
              <w:jc w:val="left"/>
              <w:rPr>
                <w:rFonts w:ascii="Aptos Narrow" w:eastAsia="Times New Roman" w:hAnsi="Aptos Narrow"/>
                <w:color w:val="000000"/>
                <w:lang w:val="pt-PT"/>
              </w:rPr>
            </w:pPr>
          </w:p>
        </w:tc>
      </w:tr>
      <w:tr w14:paraId="2A1EA6EC" w14:textId="77777777" w:rsidTr="00C456DD">
        <w:tblPrEx>
          <w:tblW w:w="14459" w:type="dxa"/>
          <w:tblInd w:w="-10" w:type="dxa"/>
          <w:tblLook w:val="04A0"/>
        </w:tblPrEx>
        <w:trPr>
          <w:trHeight w:val="96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3ACF6A40" w14:textId="77777777">
            <w:pPr>
              <w:spacing w:line="240" w:lineRule="auto"/>
              <w:jc w:val="left"/>
              <w:rPr>
                <w:rFonts w:ascii="Times New Roman" w:eastAsia="Times New Roman" w:hAnsi="Times New Roman"/>
                <w:b/>
                <w:bCs/>
                <w:color w:val="000000"/>
                <w:lang w:val="pt-PT"/>
              </w:rPr>
            </w:pPr>
          </w:p>
        </w:tc>
        <w:tc>
          <w:tcPr>
            <w:tcW w:w="8080" w:type="dxa"/>
            <w:tcBorders>
              <w:top w:val="nil"/>
              <w:left w:val="nil"/>
              <w:bottom w:val="single" w:sz="8" w:space="0" w:color="auto"/>
              <w:right w:val="single" w:sz="8" w:space="0" w:color="auto"/>
            </w:tcBorders>
            <w:shd w:val="clear" w:color="000000" w:fill="FFFFFF"/>
            <w:vAlign w:val="center"/>
            <w:hideMark/>
          </w:tcPr>
          <w:p w:rsidR="007A1379" w:rsidRPr="007A1379" w:rsidP="007A1379" w14:paraId="422BFA6F" w14:textId="4F967F25">
            <w:pPr>
              <w:spacing w:line="240" w:lineRule="auto"/>
              <w:jc w:val="both"/>
              <w:rPr>
                <w:rFonts w:ascii="Times New Roman" w:eastAsia="Times New Roman" w:hAnsi="Times New Roman"/>
                <w:sz w:val="24"/>
                <w:szCs w:val="24"/>
                <w:lang w:val="pt-PT"/>
              </w:rPr>
            </w:pPr>
            <w:r w:rsidRPr="007A1379">
              <w:rPr>
                <w:rFonts w:ascii="Times New Roman" w:eastAsia="Times New Roman" w:hAnsi="Times New Roman"/>
                <w:sz w:val="24"/>
                <w:szCs w:val="24"/>
                <w:lang w:val="pt-PT"/>
              </w:rPr>
              <w:t xml:space="preserve">Galds aprīkots ar priekšējo nosegpaneli, materiāls LKSP, dekora kods H1277 ST9  vai ekvivalents, izmērs 1600x400 (+/-20 mm) mm, biezums 18 mm (+/- 2 mm). </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2C333E5B" w14:textId="77777777">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44EBEE38" w14:textId="77777777">
            <w:pPr>
              <w:spacing w:line="240" w:lineRule="auto"/>
              <w:jc w:val="left"/>
              <w:rPr>
                <w:rFonts w:ascii="Aptos Narrow" w:eastAsia="Times New Roman" w:hAnsi="Aptos Narrow"/>
                <w:color w:val="000000"/>
                <w:lang w:val="pt-PT"/>
              </w:rPr>
            </w:pPr>
          </w:p>
        </w:tc>
      </w:tr>
      <w:tr w14:paraId="3375C95F" w14:textId="77777777" w:rsidTr="00C456DD">
        <w:tblPrEx>
          <w:tblW w:w="14459" w:type="dxa"/>
          <w:tblInd w:w="-10" w:type="dxa"/>
          <w:tblLook w:val="04A0"/>
        </w:tblPrEx>
        <w:trPr>
          <w:trHeight w:val="630"/>
        </w:trPr>
        <w:tc>
          <w:tcPr>
            <w:tcW w:w="1701"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A1379" w:rsidRPr="007A1379" w:rsidP="007A1379" w14:paraId="74F677A2" w14:textId="02BBFD18">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Atvilktņu bloks</w:t>
            </w: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2E588221" w14:textId="77777777">
            <w:pPr>
              <w:spacing w:line="240" w:lineRule="auto"/>
              <w:jc w:val="both"/>
              <w:rPr>
                <w:rFonts w:ascii="Times New Roman" w:eastAsia="Times New Roman" w:hAnsi="Times New Roman"/>
                <w:color w:val="000000"/>
                <w:sz w:val="24"/>
                <w:szCs w:val="24"/>
                <w:lang w:val="en-US"/>
              </w:rPr>
            </w:pPr>
            <w:r w:rsidRPr="007A1379">
              <w:rPr>
                <w:rFonts w:ascii="Times New Roman" w:eastAsia="Times New Roman" w:hAnsi="Times New Roman"/>
                <w:color w:val="000000"/>
                <w:sz w:val="24"/>
                <w:szCs w:val="24"/>
                <w:lang w:val="en-US"/>
              </w:rPr>
              <w:t xml:space="preserve">Atvilkņu bloks, materiāls LKSP, dekors H1277 ST9 vai ekvivalents, izmērs 430x600x600 (+/- 10 mm) mm. </w:t>
            </w:r>
          </w:p>
        </w:tc>
        <w:tc>
          <w:tcPr>
            <w:tcW w:w="992" w:type="dxa"/>
            <w:vMerge w:val="restart"/>
            <w:tcBorders>
              <w:top w:val="nil"/>
              <w:left w:val="single" w:sz="8" w:space="0" w:color="auto"/>
              <w:bottom w:val="single" w:sz="8" w:space="0" w:color="000000"/>
              <w:right w:val="single" w:sz="4" w:space="0" w:color="auto"/>
            </w:tcBorders>
            <w:shd w:val="clear" w:color="000000" w:fill="FFFFFF"/>
            <w:vAlign w:val="center"/>
            <w:hideMark/>
          </w:tcPr>
          <w:p w:rsidR="007A1379" w:rsidRPr="007A1379" w:rsidP="007A1379" w14:paraId="148504A2" w14:textId="77777777">
            <w:pPr>
              <w:spacing w:line="240" w:lineRule="auto"/>
              <w:rPr>
                <w:rFonts w:ascii="Times New Roman" w:eastAsia="Times New Roman" w:hAnsi="Times New Roman"/>
                <w:color w:val="000000"/>
                <w:lang w:val="en-US"/>
              </w:rPr>
            </w:pPr>
            <w:r w:rsidRPr="007A1379">
              <w:rPr>
                <w:rFonts w:ascii="Times New Roman" w:eastAsia="Times New Roman" w:hAnsi="Times New Roman"/>
                <w:color w:val="000000"/>
                <w:lang w:val="en-US"/>
              </w:rPr>
              <w:t>1</w:t>
            </w:r>
          </w:p>
        </w:tc>
        <w:tc>
          <w:tcPr>
            <w:tcW w:w="3686" w:type="dxa"/>
            <w:vMerge w:val="restart"/>
            <w:tcBorders>
              <w:top w:val="single" w:sz="4" w:space="0" w:color="auto"/>
              <w:left w:val="single" w:sz="4" w:space="0" w:color="auto"/>
              <w:bottom w:val="single" w:sz="4" w:space="0" w:color="auto"/>
              <w:right w:val="single" w:sz="4" w:space="0" w:color="auto"/>
            </w:tcBorders>
            <w:noWrap/>
            <w:vAlign w:val="bottom"/>
            <w:hideMark/>
          </w:tcPr>
          <w:p w:rsidR="007A1379" w:rsidRPr="007A1379" w:rsidP="007A1379" w14:paraId="4E0F69C2" w14:textId="77777777">
            <w:pPr>
              <w:spacing w:line="240" w:lineRule="auto"/>
              <w:jc w:val="left"/>
              <w:rPr>
                <w:rFonts w:ascii="Aptos Narrow" w:eastAsia="Times New Roman" w:hAnsi="Aptos Narrow"/>
                <w:color w:val="000000"/>
                <w:lang w:val="en-US"/>
              </w:rPr>
            </w:pPr>
            <w:r w:rsidRPr="007A1379">
              <w:rPr>
                <w:rFonts w:ascii="Aptos Narrow" w:eastAsia="Times New Roman" w:hAnsi="Aptos Narrow"/>
                <w:noProof/>
                <w:color w:val="000000"/>
                <w:lang w:val="en-US"/>
              </w:rPr>
              <w:drawing>
                <wp:anchor distT="0" distB="0" distL="114300" distR="114300" simplePos="0" relativeHeight="251659264" behindDoc="0" locked="0" layoutInCell="1" allowOverlap="1">
                  <wp:simplePos x="0" y="0"/>
                  <wp:positionH relativeFrom="column">
                    <wp:posOffset>235585</wp:posOffset>
                  </wp:positionH>
                  <wp:positionV relativeFrom="paragraph">
                    <wp:posOffset>-266065</wp:posOffset>
                  </wp:positionV>
                  <wp:extent cx="1392555" cy="1662430"/>
                  <wp:effectExtent l="0" t="0" r="0" b="0"/>
                  <wp:wrapNone/>
                  <wp:docPr id="19" name="Attēls 1">
                    <a:extLst xmlns:a="http://schemas.openxmlformats.org/drawingml/2006/main">
                      <a:ext xmlns:a="http://schemas.openxmlformats.org/drawingml/2006/main" uri="{FF2B5EF4-FFF2-40B4-BE49-F238E27FC236}">
                        <a16:creationId xmlns:a16="http://schemas.microsoft.com/office/drawing/2014/main" id="{0B26F4D7-A5EC-09F7-0302-252F3633FD29}"/>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xmlns:a="http://schemas.openxmlformats.org/drawingml/2006/main" uri="{FF2B5EF4-FFF2-40B4-BE49-F238E27FC236}">
                                <a16:creationId xmlns:a16="http://schemas.microsoft.com/office/drawing/2014/main" id="{0B26F4D7-A5EC-09F7-0302-252F3633FD29}"/>
                              </a:ext>
                            </a:extLst>
                          </pic:cNvPr>
                          <pic:cNvPicPr>
                            <a:picLocks noChangeAspect="1"/>
                          </pic:cNvPicPr>
                        </pic:nvPicPr>
                        <pic:blipFill>
                          <a:blip xmlns:r="http://schemas.openxmlformats.org/officeDocument/2006/relationships" r:embed="rId12"/>
                          <a:stretch>
                            <a:fillRect/>
                          </a:stretch>
                        </pic:blipFill>
                        <pic:spPr>
                          <a:xfrm>
                            <a:off x="0" y="0"/>
                            <a:ext cx="1392555" cy="1662430"/>
                          </a:xfrm>
                          <a:prstGeom prst="rect">
                            <a:avLst/>
                          </a:prstGeom>
                        </pic:spPr>
                      </pic:pic>
                    </a:graphicData>
                  </a:graphic>
                  <wp14:sizeRelH relativeFrom="page">
                    <wp14:pctWidth>0</wp14:pctWidth>
                  </wp14:sizeRelH>
                  <wp14:sizeRelV relativeFrom="page">
                    <wp14:pctHeight>0</wp14:pctHeight>
                  </wp14:sizeRelV>
                </wp:anchor>
              </w:drawing>
            </w:r>
          </w:p>
          <w:p w:rsidR="007A1379" w:rsidRPr="007A1379" w:rsidP="007A1379" w14:paraId="40590614" w14:textId="77777777">
            <w:pPr>
              <w:spacing w:line="240" w:lineRule="auto"/>
              <w:jc w:val="left"/>
              <w:rPr>
                <w:rFonts w:ascii="Aptos Narrow" w:eastAsia="Times New Roman" w:hAnsi="Aptos Narrow"/>
                <w:color w:val="000000"/>
                <w:lang w:val="en-US"/>
              </w:rPr>
            </w:pPr>
          </w:p>
          <w:p w:rsidR="007A1379" w:rsidRPr="007A1379" w:rsidP="007A1379" w14:paraId="324AF57F" w14:textId="77777777">
            <w:pPr>
              <w:spacing w:line="240" w:lineRule="auto"/>
              <w:jc w:val="left"/>
              <w:rPr>
                <w:rFonts w:ascii="Aptos Narrow" w:eastAsia="Times New Roman" w:hAnsi="Aptos Narrow"/>
                <w:color w:val="000000"/>
                <w:lang w:val="en-US"/>
              </w:rPr>
            </w:pPr>
          </w:p>
          <w:p w:rsidR="007A1379" w:rsidRPr="007A1379" w:rsidP="007A1379" w14:paraId="00B8E6E0" w14:textId="77777777">
            <w:pPr>
              <w:spacing w:line="240" w:lineRule="auto"/>
              <w:jc w:val="left"/>
              <w:rPr>
                <w:rFonts w:ascii="Aptos Narrow" w:eastAsia="Times New Roman" w:hAnsi="Aptos Narrow"/>
                <w:color w:val="000000"/>
                <w:lang w:val="en-US"/>
              </w:rPr>
            </w:pPr>
          </w:p>
          <w:p w:rsidR="007A1379" w:rsidRPr="007A1379" w:rsidP="007A1379" w14:paraId="507DDBC4" w14:textId="77777777">
            <w:pPr>
              <w:spacing w:line="240" w:lineRule="auto"/>
              <w:jc w:val="left"/>
              <w:rPr>
                <w:rFonts w:ascii="Aptos Narrow" w:eastAsia="Times New Roman" w:hAnsi="Aptos Narrow"/>
                <w:color w:val="000000"/>
                <w:lang w:val="en-US"/>
              </w:rPr>
            </w:pPr>
          </w:p>
          <w:p w:rsidR="007A1379" w:rsidRPr="007A1379" w:rsidP="007A1379" w14:paraId="0764D77B" w14:textId="77777777">
            <w:pPr>
              <w:spacing w:line="240" w:lineRule="auto"/>
              <w:jc w:val="left"/>
              <w:rPr>
                <w:rFonts w:ascii="Aptos Narrow" w:eastAsia="Times New Roman" w:hAnsi="Aptos Narrow"/>
                <w:color w:val="000000"/>
                <w:lang w:val="en-US"/>
              </w:rPr>
            </w:pPr>
          </w:p>
          <w:p w:rsidR="007A1379" w:rsidRPr="007A1379" w:rsidP="007A1379" w14:paraId="42AB507E" w14:textId="77777777">
            <w:pPr>
              <w:spacing w:line="240" w:lineRule="auto"/>
              <w:jc w:val="left"/>
              <w:rPr>
                <w:rFonts w:ascii="Aptos Narrow" w:eastAsia="Times New Roman" w:hAnsi="Aptos Narrow"/>
                <w:color w:val="000000"/>
                <w:lang w:val="en-US"/>
              </w:rPr>
            </w:pPr>
          </w:p>
          <w:p w:rsidR="007A1379" w:rsidRPr="007A1379" w:rsidP="007A1379" w14:paraId="413BBE33" w14:textId="77777777">
            <w:pPr>
              <w:spacing w:line="240" w:lineRule="auto"/>
              <w:jc w:val="left"/>
              <w:rPr>
                <w:rFonts w:ascii="Aptos Narrow" w:eastAsia="Times New Roman" w:hAnsi="Aptos Narrow"/>
                <w:color w:val="000000"/>
                <w:lang w:val="en-US"/>
              </w:rPr>
            </w:pPr>
          </w:p>
          <w:p w:rsidR="007A1379" w:rsidRPr="007A1379" w:rsidP="007A1379" w14:paraId="2BFC8EDC" w14:textId="77777777">
            <w:pPr>
              <w:spacing w:line="240" w:lineRule="auto"/>
              <w:jc w:val="left"/>
              <w:rPr>
                <w:rFonts w:ascii="Aptos Narrow" w:eastAsia="Times New Roman" w:hAnsi="Aptos Narrow"/>
                <w:color w:val="000000"/>
                <w:lang w:val="en-US"/>
              </w:rPr>
            </w:pPr>
          </w:p>
          <w:p w:rsidR="007A1379" w:rsidRPr="007A1379" w:rsidP="007A1379" w14:paraId="130149B8" w14:textId="77777777">
            <w:pPr>
              <w:spacing w:line="240" w:lineRule="auto"/>
              <w:jc w:val="left"/>
              <w:rPr>
                <w:rFonts w:ascii="Aptos Narrow" w:eastAsia="Times New Roman" w:hAnsi="Aptos Narrow"/>
                <w:color w:val="000000"/>
                <w:lang w:val="en-US"/>
              </w:rPr>
            </w:pPr>
          </w:p>
        </w:tc>
      </w:tr>
      <w:tr w14:paraId="2C129C6D" w14:textId="77777777" w:rsidTr="00C456DD">
        <w:tblPrEx>
          <w:tblW w:w="14459" w:type="dxa"/>
          <w:tblInd w:w="-10" w:type="dxa"/>
          <w:tblLook w:val="04A0"/>
        </w:tblPrEx>
        <w:trPr>
          <w:trHeight w:val="63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48BB1DD3" w14:textId="77777777">
            <w:pPr>
              <w:spacing w:line="240" w:lineRule="auto"/>
              <w:jc w:val="left"/>
              <w:rPr>
                <w:rFonts w:ascii="Times New Roman" w:eastAsia="Times New Roman" w:hAnsi="Times New Roman"/>
                <w:b/>
                <w:bCs/>
                <w:color w:val="000000"/>
                <w:lang w:val="en-US"/>
              </w:rPr>
            </w:pPr>
          </w:p>
        </w:tc>
        <w:tc>
          <w:tcPr>
            <w:tcW w:w="8080" w:type="dxa"/>
            <w:tcBorders>
              <w:top w:val="nil"/>
              <w:left w:val="nil"/>
              <w:bottom w:val="nil"/>
              <w:right w:val="single" w:sz="8" w:space="0" w:color="auto"/>
            </w:tcBorders>
            <w:shd w:val="clear" w:color="000000" w:fill="FFFFFF"/>
            <w:vAlign w:val="center"/>
            <w:hideMark/>
          </w:tcPr>
          <w:p w:rsidR="007A1379" w:rsidRPr="007A1379" w:rsidP="007A1379" w14:paraId="4D73F919" w14:textId="77777777">
            <w:pPr>
              <w:spacing w:line="240" w:lineRule="auto"/>
              <w:jc w:val="both"/>
              <w:rPr>
                <w:rFonts w:ascii="Times New Roman" w:eastAsia="Times New Roman" w:hAnsi="Times New Roman"/>
                <w:color w:val="000000"/>
                <w:sz w:val="24"/>
                <w:szCs w:val="24"/>
                <w:lang w:val="en-US"/>
              </w:rPr>
            </w:pPr>
            <w:r w:rsidRPr="007A1379">
              <w:rPr>
                <w:rFonts w:ascii="Times New Roman" w:eastAsia="Times New Roman" w:hAnsi="Times New Roman"/>
                <w:color w:val="000000"/>
                <w:sz w:val="24"/>
                <w:szCs w:val="24"/>
                <w:lang w:val="en-US"/>
              </w:rPr>
              <w:t xml:space="preserve">Atvilktņu bloka rokturi RAL 9006 pelēkā krāsā, 140x30 mm (+/- 20 mm). </w:t>
            </w: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75281EED" w14:textId="77777777">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1F376B0D" w14:textId="77777777">
            <w:pPr>
              <w:spacing w:line="240" w:lineRule="auto"/>
              <w:jc w:val="left"/>
              <w:rPr>
                <w:rFonts w:ascii="Aptos Narrow" w:eastAsia="Times New Roman" w:hAnsi="Aptos Narrow"/>
                <w:color w:val="000000"/>
                <w:lang w:val="en-US"/>
              </w:rPr>
            </w:pPr>
          </w:p>
        </w:tc>
      </w:tr>
      <w:tr w14:paraId="424FB6B2" w14:textId="77777777" w:rsidTr="00C456DD">
        <w:tblPrEx>
          <w:tblW w:w="14459" w:type="dxa"/>
          <w:tblInd w:w="-10" w:type="dxa"/>
          <w:tblLook w:val="04A0"/>
        </w:tblPrEx>
        <w:trPr>
          <w:trHeight w:val="1380"/>
        </w:trPr>
        <w:tc>
          <w:tcPr>
            <w:tcW w:w="1701" w:type="dxa"/>
            <w:vMerge/>
            <w:tcBorders>
              <w:top w:val="nil"/>
              <w:left w:val="single" w:sz="8" w:space="0" w:color="auto"/>
              <w:bottom w:val="single" w:sz="8" w:space="0" w:color="000000"/>
              <w:right w:val="single" w:sz="8" w:space="0" w:color="auto"/>
            </w:tcBorders>
            <w:vAlign w:val="center"/>
            <w:hideMark/>
          </w:tcPr>
          <w:p w:rsidR="007A1379" w:rsidRPr="007A1379" w:rsidP="007A1379" w14:paraId="6107DF1B" w14:textId="77777777">
            <w:pPr>
              <w:spacing w:line="240" w:lineRule="auto"/>
              <w:jc w:val="left"/>
              <w:rPr>
                <w:rFonts w:ascii="Times New Roman" w:eastAsia="Times New Roman" w:hAnsi="Times New Roman"/>
                <w:b/>
                <w:bCs/>
                <w:color w:val="000000"/>
                <w:lang w:val="en-US"/>
              </w:rPr>
            </w:pPr>
          </w:p>
        </w:tc>
        <w:tc>
          <w:tcPr>
            <w:tcW w:w="8080" w:type="dxa"/>
            <w:tcBorders>
              <w:top w:val="nil"/>
              <w:left w:val="nil"/>
              <w:bottom w:val="single" w:sz="8" w:space="0" w:color="auto"/>
              <w:right w:val="single" w:sz="8" w:space="0" w:color="auto"/>
            </w:tcBorders>
            <w:shd w:val="clear" w:color="000000" w:fill="FFFFFF"/>
            <w:vAlign w:val="center"/>
            <w:hideMark/>
          </w:tcPr>
          <w:p w:rsidR="007A1379" w:rsidRPr="007A1379" w:rsidP="007A1379" w14:paraId="06070307" w14:textId="77777777">
            <w:pPr>
              <w:spacing w:line="240" w:lineRule="auto"/>
              <w:jc w:val="both"/>
              <w:rPr>
                <w:rFonts w:ascii="Times New Roman" w:eastAsia="Times New Roman" w:hAnsi="Times New Roman"/>
                <w:color w:val="000000"/>
                <w:sz w:val="24"/>
                <w:szCs w:val="24"/>
                <w:lang w:val="en-US"/>
              </w:rPr>
            </w:pPr>
            <w:r w:rsidRPr="007A1379">
              <w:rPr>
                <w:rFonts w:ascii="Times New Roman" w:eastAsia="Times New Roman" w:hAnsi="Times New Roman"/>
                <w:color w:val="000000"/>
                <w:sz w:val="24"/>
                <w:szCs w:val="24"/>
                <w:lang w:val="en-US"/>
              </w:rPr>
              <w:t>Aprīkots ar 4 atvilktnēm, augšējā paredzēta rakstāmpiederumiem. Aprīkots ar 4 kājiņām ar līmeņošanas iespēju, centrālo atslēgu, 4 atvilktnēm, rakstāmlietu ieliktni augšējā atvilknē, dokumentu sadalītāju - apakšējā atvilktnē. Aprīkots ar kluso aizvēršanas sistēmu.</w:t>
            </w:r>
          </w:p>
          <w:p w:rsidR="007A1379" w:rsidRPr="007A1379" w:rsidP="007A1379" w14:paraId="560BCC74" w14:textId="77777777">
            <w:pPr>
              <w:spacing w:line="240" w:lineRule="auto"/>
              <w:jc w:val="both"/>
              <w:rPr>
                <w:rFonts w:ascii="Times New Roman" w:eastAsia="Times New Roman" w:hAnsi="Times New Roman"/>
                <w:color w:val="000000"/>
                <w:sz w:val="24"/>
                <w:szCs w:val="24"/>
                <w:lang w:val="en-US"/>
              </w:rPr>
            </w:pPr>
          </w:p>
          <w:p w:rsidR="007A1379" w:rsidRPr="007A1379" w:rsidP="007A1379" w14:paraId="1DAF5EBA" w14:textId="77777777">
            <w:pPr>
              <w:spacing w:line="240" w:lineRule="auto"/>
              <w:jc w:val="both"/>
              <w:rPr>
                <w:rFonts w:ascii="Times New Roman" w:eastAsia="Times New Roman" w:hAnsi="Times New Roman"/>
                <w:color w:val="000000"/>
                <w:sz w:val="24"/>
                <w:szCs w:val="24"/>
                <w:lang w:val="en-US"/>
              </w:rPr>
            </w:pPr>
          </w:p>
          <w:p w:rsidR="007A1379" w:rsidRPr="007A1379" w:rsidP="007A1379" w14:paraId="6BD1BE37" w14:textId="77777777">
            <w:pPr>
              <w:spacing w:line="240" w:lineRule="auto"/>
              <w:jc w:val="both"/>
              <w:rPr>
                <w:rFonts w:ascii="Times New Roman" w:eastAsia="Times New Roman" w:hAnsi="Times New Roman"/>
                <w:color w:val="000000"/>
                <w:sz w:val="24"/>
                <w:szCs w:val="24"/>
                <w:lang w:val="en-US"/>
              </w:rPr>
            </w:pPr>
          </w:p>
        </w:tc>
        <w:tc>
          <w:tcPr>
            <w:tcW w:w="992" w:type="dxa"/>
            <w:vMerge/>
            <w:tcBorders>
              <w:top w:val="nil"/>
              <w:left w:val="single" w:sz="8" w:space="0" w:color="auto"/>
              <w:bottom w:val="single" w:sz="8" w:space="0" w:color="000000"/>
              <w:right w:val="single" w:sz="4" w:space="0" w:color="auto"/>
            </w:tcBorders>
            <w:vAlign w:val="center"/>
            <w:hideMark/>
          </w:tcPr>
          <w:p w:rsidR="007A1379" w:rsidRPr="007A1379" w:rsidP="007A1379" w14:paraId="687B2A1B" w14:textId="77777777">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7A1379" w:rsidRPr="007A1379" w:rsidP="007A1379" w14:paraId="580B3DD3" w14:textId="77777777">
            <w:pPr>
              <w:spacing w:line="240" w:lineRule="auto"/>
              <w:jc w:val="left"/>
              <w:rPr>
                <w:rFonts w:ascii="Aptos Narrow" w:eastAsia="Times New Roman" w:hAnsi="Aptos Narrow"/>
                <w:color w:val="000000"/>
                <w:lang w:val="en-US"/>
              </w:rPr>
            </w:pPr>
          </w:p>
        </w:tc>
      </w:tr>
    </w:tbl>
    <w:p w:rsidR="00ED0350" w:rsidP="003F7EB6" w14:paraId="0FCBF73F" w14:textId="77777777">
      <w:pPr>
        <w:tabs>
          <w:tab w:val="left" w:pos="1695"/>
          <w:tab w:val="center" w:pos="7285"/>
        </w:tabs>
        <w:jc w:val="left"/>
        <w:rPr>
          <w:rFonts w:ascii="Times New Roman" w:hAnsi="Times New Roman"/>
          <w:sz w:val="24"/>
          <w:szCs w:val="24"/>
        </w:rPr>
      </w:pPr>
    </w:p>
    <w:p w:rsidR="003F7EB6" w:rsidP="003F7EB6" w14:paraId="64246EE5" w14:textId="1B225963">
      <w:pPr>
        <w:tabs>
          <w:tab w:val="left" w:pos="1695"/>
          <w:tab w:val="center" w:pos="7285"/>
        </w:tabs>
        <w:jc w:val="left"/>
        <w:rPr>
          <w:rFonts w:ascii="Times New Roman" w:hAnsi="Times New Roman"/>
          <w:sz w:val="24"/>
          <w:szCs w:val="24"/>
        </w:rPr>
      </w:pPr>
      <w:r>
        <w:rPr>
          <w:rFonts w:ascii="Times New Roman" w:hAnsi="Times New Roman"/>
          <w:sz w:val="24"/>
          <w:szCs w:val="24"/>
        </w:rPr>
        <w:t xml:space="preserve">* </w:t>
      </w:r>
      <w:r>
        <w:rPr>
          <w:rFonts w:ascii="Times New Roman" w:hAnsi="Times New Roman"/>
          <w:i/>
          <w:iCs/>
          <w:sz w:val="24"/>
          <w:szCs w:val="24"/>
        </w:rPr>
        <w:t>Attēliem ir tikai ilustratīva nozīme</w:t>
      </w:r>
      <w:r>
        <w:rPr>
          <w:rFonts w:ascii="Times New Roman" w:hAnsi="Times New Roman"/>
          <w:sz w:val="24"/>
          <w:szCs w:val="24"/>
        </w:rPr>
        <w:tab/>
      </w:r>
    </w:p>
    <w:p w:rsidR="003F7EB6" w:rsidP="003F7EB6" w14:paraId="64BF291F" w14:textId="77777777">
      <w:pPr>
        <w:jc w:val="left"/>
        <w:rPr>
          <w:rFonts w:ascii="Times New Roman" w:hAnsi="Times New Roman"/>
          <w:sz w:val="24"/>
          <w:szCs w:val="24"/>
        </w:rPr>
        <w:sectPr w:rsidSect="00C456DD">
          <w:pgSz w:w="16838" w:h="11906" w:orient="landscape"/>
          <w:pgMar w:top="993" w:right="1134" w:bottom="709" w:left="1134" w:header="709" w:footer="0" w:gutter="0"/>
          <w:cols w:space="720"/>
        </w:sectPr>
      </w:pPr>
    </w:p>
    <w:p w:rsidR="003F7EB6" w:rsidP="003F7EB6" w14:paraId="1499739D" w14:textId="77777777">
      <w:pPr>
        <w:spacing w:after="120" w:line="360" w:lineRule="auto"/>
        <w:jc w:val="both"/>
        <w:rPr>
          <w:rFonts w:ascii="Times New Roman" w:hAnsi="Times New Roman"/>
          <w:b/>
          <w:sz w:val="24"/>
          <w:szCs w:val="24"/>
        </w:rPr>
      </w:pPr>
    </w:p>
    <w:p w:rsidR="003F7EB6" w:rsidP="003F7EB6" w14:paraId="5DF51058" w14:textId="77777777">
      <w:pPr>
        <w:spacing w:after="120" w:line="360" w:lineRule="auto"/>
        <w:jc w:val="right"/>
        <w:rPr>
          <w:rFonts w:ascii="Times New Roman" w:hAnsi="Times New Roman"/>
          <w:b/>
          <w:sz w:val="24"/>
          <w:szCs w:val="24"/>
        </w:rPr>
      </w:pPr>
      <w:r>
        <w:rPr>
          <w:rFonts w:ascii="Times New Roman" w:hAnsi="Times New Roman"/>
          <w:b/>
          <w:sz w:val="24"/>
          <w:szCs w:val="24"/>
        </w:rPr>
        <w:t>2.pielikums</w:t>
      </w:r>
    </w:p>
    <w:p w:rsidR="003F7EB6" w:rsidP="003F7EB6" w14:paraId="1D80F6A8" w14:textId="77777777">
      <w:pPr>
        <w:spacing w:after="120"/>
        <w:rPr>
          <w:rFonts w:ascii="Times New Roman" w:hAnsi="Times New Roman"/>
          <w:b/>
          <w:bCs/>
          <w:sz w:val="28"/>
          <w:szCs w:val="28"/>
        </w:rPr>
      </w:pPr>
      <w:r>
        <w:rPr>
          <w:rFonts w:ascii="Times New Roman" w:hAnsi="Times New Roman"/>
          <w:b/>
          <w:bCs/>
          <w:sz w:val="28"/>
          <w:szCs w:val="28"/>
        </w:rPr>
        <w:t xml:space="preserve">PIETEIKUMS DALĪBAI CENU APTAUJĀ </w:t>
      </w:r>
    </w:p>
    <w:p w:rsidR="00E86722" w:rsidP="003F7EB6" w14:paraId="541A098B" w14:textId="77777777">
      <w:pPr>
        <w:spacing w:after="60" w:line="240" w:lineRule="auto"/>
        <w:rPr>
          <w:rFonts w:ascii="Times New Roman" w:eastAsia="Times New Roman" w:hAnsi="Times New Roman"/>
          <w:b/>
          <w:bCs/>
          <w:sz w:val="28"/>
          <w:szCs w:val="28"/>
        </w:rPr>
      </w:pPr>
      <w:r>
        <w:rPr>
          <w:rFonts w:ascii="Times New Roman" w:hAnsi="Times New Roman"/>
          <w:b/>
          <w:sz w:val="24"/>
          <w:szCs w:val="24"/>
        </w:rPr>
        <w:t>„</w:t>
      </w:r>
      <w:r w:rsidRPr="000B67CB" w:rsidR="000B67CB">
        <w:rPr>
          <w:rFonts w:ascii="Times New Roman" w:eastAsia="Times New Roman" w:hAnsi="Times New Roman"/>
          <w:b/>
          <w:bCs/>
          <w:sz w:val="28"/>
          <w:szCs w:val="28"/>
        </w:rPr>
        <w:t xml:space="preserve"> </w:t>
      </w:r>
      <w:r w:rsidR="000B67CB">
        <w:rPr>
          <w:rFonts w:ascii="Times New Roman" w:eastAsia="Times New Roman" w:hAnsi="Times New Roman"/>
          <w:b/>
          <w:bCs/>
          <w:sz w:val="28"/>
          <w:szCs w:val="28"/>
        </w:rPr>
        <w:t xml:space="preserve">Biroja mēbeļu iegāde, piegāde un uzstādīšana Edvarta Virzas </w:t>
      </w:r>
    </w:p>
    <w:p w:rsidR="003F7EB6" w:rsidP="003F7EB6" w14:paraId="77835A14" w14:textId="50367457">
      <w:pPr>
        <w:spacing w:after="60" w:line="240" w:lineRule="auto"/>
        <w:rPr>
          <w:rFonts w:ascii="Times New Roman" w:hAnsi="Times New Roman"/>
          <w:b/>
          <w:bCs/>
          <w:sz w:val="24"/>
          <w:szCs w:val="24"/>
        </w:rPr>
      </w:pPr>
      <w:r>
        <w:rPr>
          <w:rFonts w:ascii="Times New Roman" w:eastAsia="Times New Roman" w:hAnsi="Times New Roman"/>
          <w:b/>
          <w:bCs/>
          <w:sz w:val="28"/>
          <w:szCs w:val="28"/>
        </w:rPr>
        <w:t>Iecavas</w:t>
      </w:r>
      <w:r w:rsidRPr="00C465FF">
        <w:rPr>
          <w:rFonts w:ascii="Times New Roman" w:eastAsia="Times New Roman" w:hAnsi="Times New Roman"/>
          <w:b/>
          <w:bCs/>
          <w:sz w:val="28"/>
          <w:szCs w:val="28"/>
        </w:rPr>
        <w:t xml:space="preserve"> bibliotēkas vajadzībām</w:t>
      </w:r>
      <w:r>
        <w:rPr>
          <w:rFonts w:ascii="Times New Roman" w:hAnsi="Times New Roman"/>
          <w:b/>
          <w:bCs/>
          <w:sz w:val="24"/>
          <w:szCs w:val="24"/>
        </w:rPr>
        <w:t>”,</w:t>
      </w:r>
    </w:p>
    <w:p w:rsidR="003F7EB6" w:rsidP="003F7EB6" w14:paraId="0523A34F" w14:textId="536ACF19">
      <w:pPr>
        <w:rPr>
          <w:rFonts w:ascii="Times New Roman" w:eastAsia="Times New Roman" w:hAnsi="Times New Roman"/>
          <w:b/>
          <w:sz w:val="24"/>
          <w:szCs w:val="24"/>
        </w:rPr>
      </w:pPr>
      <w:r>
        <w:rPr>
          <w:rFonts w:ascii="Times New Roman" w:hAnsi="Times New Roman"/>
          <w:b/>
          <w:bCs/>
          <w:sz w:val="24"/>
          <w:szCs w:val="24"/>
        </w:rPr>
        <w:t xml:space="preserve">identifikācijas numurs </w:t>
      </w:r>
      <w:r>
        <w:rPr>
          <w:rFonts w:ascii="Times New Roman" w:eastAsia="Times New Roman" w:hAnsi="Times New Roman"/>
          <w:b/>
          <w:sz w:val="24"/>
          <w:szCs w:val="24"/>
        </w:rPr>
        <w:t>IAP 2026/</w:t>
      </w:r>
      <w:r w:rsidR="00E86722">
        <w:rPr>
          <w:rFonts w:ascii="Times New Roman" w:eastAsia="Times New Roman" w:hAnsi="Times New Roman"/>
          <w:b/>
          <w:sz w:val="24"/>
          <w:szCs w:val="24"/>
        </w:rPr>
        <w:t>41</w:t>
      </w:r>
      <w:r>
        <w:rPr>
          <w:rFonts w:ascii="Times New Roman" w:eastAsia="Times New Roman" w:hAnsi="Times New Roman"/>
          <w:b/>
          <w:sz w:val="24"/>
          <w:szCs w:val="24"/>
        </w:rPr>
        <w:t>/CA</w:t>
      </w:r>
    </w:p>
    <w:p w:rsidR="00E86722" w:rsidP="003F7EB6" w14:paraId="19416FB4" w14:textId="77777777">
      <w:pPr>
        <w:rPr>
          <w:rFonts w:ascii="Times New Roman" w:hAnsi="Times New Roman"/>
          <w:b/>
          <w:bCs/>
          <w:sz w:val="24"/>
          <w:szCs w:val="24"/>
        </w:rPr>
      </w:pPr>
    </w:p>
    <w:p w:rsidR="003F7EB6" w:rsidP="003F7EB6" w14:paraId="433CD2DC" w14:textId="77777777">
      <w:pPr>
        <w:rPr>
          <w:rFonts w:ascii="Times New Roman" w:hAnsi="Times New Roman"/>
          <w:sz w:val="24"/>
          <w:szCs w:val="24"/>
        </w:rPr>
      </w:pPr>
    </w:p>
    <w:tbl>
      <w:tblPr>
        <w:tblW w:w="9285" w:type="dxa"/>
        <w:tblLook w:val="04A0"/>
      </w:tblPr>
      <w:tblGrid>
        <w:gridCol w:w="2189"/>
        <w:gridCol w:w="1225"/>
        <w:gridCol w:w="2405"/>
        <w:gridCol w:w="3466"/>
      </w:tblGrid>
      <w:tr w14:paraId="25A31067" w14:textId="77777777">
        <w:tblPrEx>
          <w:tblW w:w="9285" w:type="dxa"/>
          <w:tblLook w:val="04A0"/>
        </w:tblPrEx>
        <w:trPr>
          <w:cantSplit/>
        </w:trPr>
        <w:tc>
          <w:tcPr>
            <w:tcW w:w="9285" w:type="dxa"/>
            <w:gridSpan w:val="4"/>
            <w:tcBorders>
              <w:top w:val="single" w:sz="4" w:space="0" w:color="auto"/>
              <w:left w:val="single" w:sz="4" w:space="0" w:color="auto"/>
              <w:bottom w:val="single" w:sz="4" w:space="0" w:color="auto"/>
              <w:right w:val="single" w:sz="4" w:space="0" w:color="auto"/>
            </w:tcBorders>
            <w:shd w:val="clear" w:color="auto" w:fill="BFBFBF"/>
            <w:hideMark/>
          </w:tcPr>
          <w:p w:rsidR="003F7EB6" w14:paraId="0F720E80" w14:textId="77777777">
            <w:pPr>
              <w:pStyle w:val="Heading7"/>
              <w:spacing w:before="0"/>
              <w:jc w:val="left"/>
              <w:rPr>
                <w:rFonts w:ascii="Times New Roman" w:hAnsi="Times New Roman"/>
                <w:b/>
                <w:sz w:val="24"/>
              </w:rPr>
            </w:pPr>
            <w:r>
              <w:rPr>
                <w:rFonts w:ascii="Times New Roman" w:hAnsi="Times New Roman"/>
                <w:b/>
              </w:rPr>
              <w:t>Informācija par pretendentu</w:t>
            </w:r>
          </w:p>
        </w:tc>
      </w:tr>
      <w:tr w14:paraId="325385A9" w14:textId="77777777">
        <w:tblPrEx>
          <w:tblW w:w="9285" w:type="dxa"/>
          <w:tblLook w:val="04A0"/>
        </w:tblPrEx>
        <w:trPr>
          <w:cantSplit/>
        </w:trPr>
        <w:tc>
          <w:tcPr>
            <w:tcW w:w="3414" w:type="dxa"/>
            <w:gridSpan w:val="2"/>
            <w:tcBorders>
              <w:top w:val="single" w:sz="4" w:space="0" w:color="auto"/>
              <w:left w:val="nil"/>
              <w:bottom w:val="nil"/>
              <w:right w:val="nil"/>
            </w:tcBorders>
            <w:hideMark/>
          </w:tcPr>
          <w:p w:rsidR="003F7EB6" w14:paraId="7BB91954" w14:textId="77777777">
            <w:pPr>
              <w:pStyle w:val="Header"/>
              <w:tabs>
                <w:tab w:val="left" w:pos="720"/>
              </w:tabs>
              <w:spacing w:after="0" w:line="240" w:lineRule="auto"/>
              <w:jc w:val="left"/>
              <w:rPr>
                <w:rFonts w:ascii="Times New Roman" w:hAnsi="Times New Roman"/>
                <w:sz w:val="24"/>
                <w:szCs w:val="24"/>
                <w:lang w:val="lv-LV"/>
              </w:rPr>
            </w:pPr>
            <w:r>
              <w:rPr>
                <w:rFonts w:ascii="Times New Roman" w:hAnsi="Times New Roman"/>
                <w:sz w:val="24"/>
                <w:szCs w:val="24"/>
                <w:lang w:val="lv-LV"/>
              </w:rPr>
              <w:t>Pretendenta nosaukums:</w:t>
            </w:r>
          </w:p>
        </w:tc>
        <w:tc>
          <w:tcPr>
            <w:tcW w:w="5871" w:type="dxa"/>
            <w:gridSpan w:val="2"/>
            <w:tcBorders>
              <w:top w:val="single" w:sz="4" w:space="0" w:color="auto"/>
              <w:left w:val="nil"/>
              <w:bottom w:val="single" w:sz="4" w:space="0" w:color="auto"/>
              <w:right w:val="nil"/>
            </w:tcBorders>
          </w:tcPr>
          <w:p w:rsidR="003F7EB6" w14:paraId="070DAA86" w14:textId="77777777">
            <w:pPr>
              <w:rPr>
                <w:rFonts w:ascii="Times New Roman" w:hAnsi="Times New Roman"/>
                <w:sz w:val="24"/>
                <w:szCs w:val="24"/>
              </w:rPr>
            </w:pPr>
          </w:p>
        </w:tc>
      </w:tr>
      <w:tr w14:paraId="0ED36238" w14:textId="77777777">
        <w:tblPrEx>
          <w:tblW w:w="9285" w:type="dxa"/>
          <w:tblLook w:val="04A0"/>
        </w:tblPrEx>
        <w:trPr>
          <w:cantSplit/>
        </w:trPr>
        <w:tc>
          <w:tcPr>
            <w:tcW w:w="3414" w:type="dxa"/>
            <w:gridSpan w:val="2"/>
            <w:hideMark/>
          </w:tcPr>
          <w:p w:rsidR="003F7EB6" w14:paraId="493B79F6" w14:textId="77777777">
            <w:pPr>
              <w:pStyle w:val="Header"/>
              <w:tabs>
                <w:tab w:val="left" w:pos="720"/>
              </w:tabs>
              <w:spacing w:after="0" w:line="240" w:lineRule="auto"/>
              <w:ind w:right="-52"/>
              <w:jc w:val="left"/>
              <w:rPr>
                <w:rFonts w:ascii="Times New Roman" w:hAnsi="Times New Roman"/>
                <w:sz w:val="24"/>
                <w:szCs w:val="24"/>
                <w:lang w:val="lv-LV"/>
              </w:rPr>
            </w:pPr>
            <w:r>
              <w:rPr>
                <w:rFonts w:ascii="Times New Roman" w:hAnsi="Times New Roman"/>
                <w:sz w:val="24"/>
                <w:szCs w:val="24"/>
                <w:lang w:val="lv-LV"/>
              </w:rPr>
              <w:t>Reģistrācijas numurs:</w:t>
            </w:r>
          </w:p>
        </w:tc>
        <w:tc>
          <w:tcPr>
            <w:tcW w:w="5871" w:type="dxa"/>
            <w:gridSpan w:val="2"/>
            <w:tcBorders>
              <w:top w:val="single" w:sz="4" w:space="0" w:color="auto"/>
              <w:left w:val="nil"/>
              <w:bottom w:val="single" w:sz="4" w:space="0" w:color="auto"/>
              <w:right w:val="nil"/>
            </w:tcBorders>
          </w:tcPr>
          <w:p w:rsidR="003F7EB6" w14:paraId="09C2BCD8" w14:textId="77777777">
            <w:pPr>
              <w:rPr>
                <w:rFonts w:ascii="Times New Roman" w:hAnsi="Times New Roman"/>
                <w:sz w:val="24"/>
                <w:szCs w:val="24"/>
              </w:rPr>
            </w:pPr>
          </w:p>
        </w:tc>
      </w:tr>
      <w:tr w14:paraId="4426FCE2" w14:textId="77777777">
        <w:tblPrEx>
          <w:tblW w:w="9285" w:type="dxa"/>
          <w:tblLook w:val="04A0"/>
        </w:tblPrEx>
        <w:trPr>
          <w:cantSplit/>
        </w:trPr>
        <w:tc>
          <w:tcPr>
            <w:tcW w:w="3414" w:type="dxa"/>
            <w:gridSpan w:val="2"/>
            <w:hideMark/>
          </w:tcPr>
          <w:p w:rsidR="003F7EB6" w14:paraId="5E6BB736" w14:textId="77777777">
            <w:pPr>
              <w:spacing w:line="240" w:lineRule="auto"/>
              <w:jc w:val="left"/>
              <w:rPr>
                <w:rFonts w:ascii="Times New Roman" w:hAnsi="Times New Roman"/>
                <w:sz w:val="24"/>
                <w:szCs w:val="24"/>
              </w:rPr>
            </w:pPr>
            <w:r>
              <w:rPr>
                <w:rFonts w:ascii="Times New Roman" w:hAnsi="Times New Roman"/>
                <w:sz w:val="24"/>
                <w:szCs w:val="24"/>
              </w:rPr>
              <w:t>Juridiskā adrese:</w:t>
            </w:r>
          </w:p>
        </w:tc>
        <w:tc>
          <w:tcPr>
            <w:tcW w:w="5871" w:type="dxa"/>
            <w:gridSpan w:val="2"/>
            <w:tcBorders>
              <w:top w:val="nil"/>
              <w:left w:val="nil"/>
              <w:bottom w:val="single" w:sz="4" w:space="0" w:color="auto"/>
              <w:right w:val="nil"/>
            </w:tcBorders>
          </w:tcPr>
          <w:p w:rsidR="003F7EB6" w14:paraId="65608DA6" w14:textId="77777777">
            <w:pPr>
              <w:jc w:val="left"/>
              <w:rPr>
                <w:rFonts w:ascii="Times New Roman" w:hAnsi="Times New Roman"/>
                <w:sz w:val="24"/>
                <w:szCs w:val="24"/>
              </w:rPr>
            </w:pPr>
          </w:p>
        </w:tc>
      </w:tr>
      <w:tr w14:paraId="69249DAE" w14:textId="77777777">
        <w:tblPrEx>
          <w:tblW w:w="9285" w:type="dxa"/>
          <w:tblLook w:val="04A0"/>
        </w:tblPrEx>
        <w:trPr>
          <w:cantSplit/>
        </w:trPr>
        <w:tc>
          <w:tcPr>
            <w:tcW w:w="3414" w:type="dxa"/>
            <w:gridSpan w:val="2"/>
            <w:hideMark/>
          </w:tcPr>
          <w:p w:rsidR="003F7EB6" w14:paraId="26C0534E" w14:textId="77777777">
            <w:pPr>
              <w:spacing w:line="240" w:lineRule="auto"/>
              <w:jc w:val="left"/>
              <w:rPr>
                <w:rFonts w:ascii="Times New Roman" w:hAnsi="Times New Roman"/>
                <w:sz w:val="24"/>
                <w:szCs w:val="24"/>
              </w:rPr>
            </w:pPr>
            <w:r>
              <w:rPr>
                <w:rFonts w:ascii="Times New Roman" w:hAnsi="Times New Roman"/>
                <w:sz w:val="24"/>
                <w:szCs w:val="24"/>
              </w:rPr>
              <w:t>Pasta adrese:</w:t>
            </w:r>
          </w:p>
        </w:tc>
        <w:tc>
          <w:tcPr>
            <w:tcW w:w="5871" w:type="dxa"/>
            <w:gridSpan w:val="2"/>
            <w:tcBorders>
              <w:top w:val="single" w:sz="4" w:space="0" w:color="auto"/>
              <w:left w:val="nil"/>
              <w:bottom w:val="single" w:sz="4" w:space="0" w:color="auto"/>
              <w:right w:val="nil"/>
            </w:tcBorders>
          </w:tcPr>
          <w:p w:rsidR="003F7EB6" w14:paraId="3B488BB6" w14:textId="77777777">
            <w:pPr>
              <w:jc w:val="left"/>
              <w:rPr>
                <w:rFonts w:ascii="Times New Roman" w:hAnsi="Times New Roman"/>
                <w:sz w:val="24"/>
                <w:szCs w:val="24"/>
              </w:rPr>
            </w:pPr>
          </w:p>
        </w:tc>
      </w:tr>
      <w:tr w14:paraId="47F16AF0" w14:textId="77777777">
        <w:tblPrEx>
          <w:tblW w:w="9285" w:type="dxa"/>
          <w:tblLook w:val="04A0"/>
        </w:tblPrEx>
        <w:trPr>
          <w:gridAfter w:val="1"/>
          <w:wAfter w:w="3466" w:type="dxa"/>
          <w:cantSplit/>
        </w:trPr>
        <w:tc>
          <w:tcPr>
            <w:tcW w:w="3414" w:type="dxa"/>
            <w:gridSpan w:val="2"/>
            <w:hideMark/>
          </w:tcPr>
          <w:p w:rsidR="003F7EB6" w14:paraId="3CC210E0" w14:textId="77777777">
            <w:pPr>
              <w:spacing w:line="240" w:lineRule="auto"/>
              <w:jc w:val="left"/>
              <w:rPr>
                <w:rFonts w:ascii="Times New Roman" w:hAnsi="Times New Roman"/>
                <w:sz w:val="24"/>
                <w:szCs w:val="24"/>
              </w:rPr>
            </w:pPr>
            <w:r>
              <w:rPr>
                <w:rFonts w:ascii="Times New Roman" w:hAnsi="Times New Roman"/>
                <w:sz w:val="24"/>
                <w:szCs w:val="24"/>
              </w:rPr>
              <w:t>Tālrunis:</w:t>
            </w:r>
          </w:p>
        </w:tc>
        <w:tc>
          <w:tcPr>
            <w:tcW w:w="2405" w:type="dxa"/>
            <w:tcBorders>
              <w:top w:val="single" w:sz="4" w:space="0" w:color="auto"/>
              <w:left w:val="nil"/>
              <w:bottom w:val="single" w:sz="4" w:space="0" w:color="auto"/>
              <w:right w:val="nil"/>
            </w:tcBorders>
          </w:tcPr>
          <w:p w:rsidR="003F7EB6" w14:paraId="7C0E3418" w14:textId="77777777">
            <w:pPr>
              <w:jc w:val="left"/>
              <w:rPr>
                <w:rFonts w:ascii="Times New Roman" w:hAnsi="Times New Roman"/>
                <w:sz w:val="24"/>
                <w:szCs w:val="24"/>
              </w:rPr>
            </w:pPr>
          </w:p>
        </w:tc>
      </w:tr>
      <w:tr w14:paraId="44BC4570" w14:textId="77777777">
        <w:tblPrEx>
          <w:tblW w:w="9285" w:type="dxa"/>
          <w:tblLook w:val="04A0"/>
        </w:tblPrEx>
        <w:trPr>
          <w:cantSplit/>
        </w:trPr>
        <w:tc>
          <w:tcPr>
            <w:tcW w:w="3414" w:type="dxa"/>
            <w:gridSpan w:val="2"/>
            <w:hideMark/>
          </w:tcPr>
          <w:p w:rsidR="003F7EB6" w14:paraId="13A05A86" w14:textId="77777777">
            <w:pPr>
              <w:spacing w:line="240" w:lineRule="auto"/>
              <w:jc w:val="left"/>
              <w:rPr>
                <w:rFonts w:ascii="Times New Roman" w:hAnsi="Times New Roman"/>
                <w:sz w:val="24"/>
                <w:szCs w:val="24"/>
              </w:rPr>
            </w:pPr>
            <w:r>
              <w:rPr>
                <w:rFonts w:ascii="Times New Roman" w:hAnsi="Times New Roman"/>
                <w:sz w:val="24"/>
                <w:szCs w:val="24"/>
              </w:rPr>
              <w:t>E-pasta adrese:</w:t>
            </w:r>
          </w:p>
        </w:tc>
        <w:tc>
          <w:tcPr>
            <w:tcW w:w="5871" w:type="dxa"/>
            <w:gridSpan w:val="2"/>
            <w:tcBorders>
              <w:top w:val="nil"/>
              <w:left w:val="nil"/>
              <w:bottom w:val="single" w:sz="4" w:space="0" w:color="auto"/>
              <w:right w:val="nil"/>
            </w:tcBorders>
          </w:tcPr>
          <w:p w:rsidR="003F7EB6" w14:paraId="09BD7849" w14:textId="77777777">
            <w:pPr>
              <w:jc w:val="left"/>
              <w:rPr>
                <w:rFonts w:ascii="Times New Roman" w:hAnsi="Times New Roman"/>
                <w:sz w:val="24"/>
                <w:szCs w:val="24"/>
              </w:rPr>
            </w:pPr>
          </w:p>
        </w:tc>
      </w:tr>
      <w:tr w14:paraId="4AD40950" w14:textId="77777777">
        <w:tblPrEx>
          <w:tblW w:w="9285" w:type="dxa"/>
          <w:tblLook w:val="04A0"/>
        </w:tblPrEx>
        <w:trPr>
          <w:cantSplit/>
          <w:trHeight w:val="70"/>
        </w:trPr>
        <w:tc>
          <w:tcPr>
            <w:tcW w:w="9285" w:type="dxa"/>
            <w:gridSpan w:val="4"/>
            <w:tcBorders>
              <w:top w:val="nil"/>
              <w:left w:val="nil"/>
              <w:bottom w:val="single" w:sz="4" w:space="0" w:color="auto"/>
              <w:right w:val="nil"/>
            </w:tcBorders>
          </w:tcPr>
          <w:p w:rsidR="003F7EB6" w14:paraId="05C0A704" w14:textId="77777777">
            <w:pPr>
              <w:spacing w:line="240" w:lineRule="auto"/>
              <w:rPr>
                <w:rFonts w:ascii="Times New Roman" w:hAnsi="Times New Roman"/>
                <w:sz w:val="24"/>
                <w:szCs w:val="24"/>
              </w:rPr>
            </w:pPr>
          </w:p>
        </w:tc>
      </w:tr>
      <w:tr w14:paraId="24AEE360" w14:textId="77777777">
        <w:tblPrEx>
          <w:tblW w:w="9285" w:type="dxa"/>
          <w:tblLook w:val="04A0"/>
        </w:tblPrEx>
        <w:trPr>
          <w:cantSplit/>
        </w:trPr>
        <w:tc>
          <w:tcPr>
            <w:tcW w:w="9285" w:type="dxa"/>
            <w:gridSpan w:val="4"/>
            <w:tcBorders>
              <w:top w:val="single" w:sz="4" w:space="0" w:color="auto"/>
              <w:left w:val="single" w:sz="4" w:space="0" w:color="auto"/>
              <w:bottom w:val="single" w:sz="4" w:space="0" w:color="auto"/>
              <w:right w:val="single" w:sz="4" w:space="0" w:color="auto"/>
            </w:tcBorders>
            <w:shd w:val="clear" w:color="auto" w:fill="BFBFBF"/>
            <w:hideMark/>
          </w:tcPr>
          <w:p w:rsidR="003F7EB6" w14:paraId="43761921" w14:textId="77777777">
            <w:pPr>
              <w:pStyle w:val="Heading7"/>
              <w:spacing w:before="0"/>
              <w:jc w:val="left"/>
              <w:rPr>
                <w:rFonts w:ascii="Times New Roman" w:hAnsi="Times New Roman"/>
                <w:b/>
                <w:sz w:val="24"/>
              </w:rPr>
            </w:pPr>
            <w:r>
              <w:rPr>
                <w:rFonts w:ascii="Times New Roman" w:hAnsi="Times New Roman"/>
                <w:b/>
              </w:rPr>
              <w:t>Informācija par pretendenta kontaktpersonu</w:t>
            </w:r>
          </w:p>
        </w:tc>
      </w:tr>
      <w:tr w14:paraId="5C1BE6A2" w14:textId="77777777">
        <w:tblPrEx>
          <w:tblW w:w="9285" w:type="dxa"/>
          <w:tblLook w:val="04A0"/>
        </w:tblPrEx>
        <w:trPr>
          <w:cantSplit/>
        </w:trPr>
        <w:tc>
          <w:tcPr>
            <w:tcW w:w="2189" w:type="dxa"/>
            <w:hideMark/>
          </w:tcPr>
          <w:p w:rsidR="003F7EB6" w14:paraId="6455B24A" w14:textId="77777777">
            <w:pPr>
              <w:spacing w:line="240" w:lineRule="auto"/>
              <w:jc w:val="left"/>
              <w:rPr>
                <w:rFonts w:ascii="Times New Roman" w:hAnsi="Times New Roman"/>
                <w:sz w:val="24"/>
                <w:szCs w:val="24"/>
              </w:rPr>
            </w:pPr>
            <w:r>
              <w:rPr>
                <w:rFonts w:ascii="Times New Roman" w:hAnsi="Times New Roman"/>
                <w:sz w:val="24"/>
                <w:szCs w:val="24"/>
              </w:rPr>
              <w:t>Vārds, uzvārds:</w:t>
            </w:r>
          </w:p>
        </w:tc>
        <w:tc>
          <w:tcPr>
            <w:tcW w:w="7096" w:type="dxa"/>
            <w:gridSpan w:val="3"/>
            <w:tcBorders>
              <w:top w:val="nil"/>
              <w:left w:val="nil"/>
              <w:bottom w:val="single" w:sz="4" w:space="0" w:color="auto"/>
              <w:right w:val="nil"/>
            </w:tcBorders>
          </w:tcPr>
          <w:p w:rsidR="003F7EB6" w14:paraId="46A5A79C" w14:textId="77777777">
            <w:pPr>
              <w:spacing w:line="240" w:lineRule="auto"/>
              <w:rPr>
                <w:rFonts w:ascii="Times New Roman" w:hAnsi="Times New Roman"/>
                <w:sz w:val="24"/>
                <w:szCs w:val="24"/>
              </w:rPr>
            </w:pPr>
          </w:p>
        </w:tc>
      </w:tr>
      <w:tr w14:paraId="6E78C233" w14:textId="77777777">
        <w:tblPrEx>
          <w:tblW w:w="9285" w:type="dxa"/>
          <w:tblLook w:val="04A0"/>
        </w:tblPrEx>
        <w:trPr>
          <w:cantSplit/>
        </w:trPr>
        <w:tc>
          <w:tcPr>
            <w:tcW w:w="2189" w:type="dxa"/>
            <w:hideMark/>
          </w:tcPr>
          <w:p w:rsidR="003F7EB6" w14:paraId="356BC253" w14:textId="77777777">
            <w:pPr>
              <w:spacing w:line="240" w:lineRule="auto"/>
              <w:jc w:val="left"/>
              <w:rPr>
                <w:rFonts w:ascii="Times New Roman" w:hAnsi="Times New Roman"/>
                <w:sz w:val="24"/>
                <w:szCs w:val="24"/>
              </w:rPr>
            </w:pPr>
            <w:r>
              <w:rPr>
                <w:rFonts w:ascii="Times New Roman" w:hAnsi="Times New Roman"/>
                <w:sz w:val="24"/>
                <w:szCs w:val="24"/>
              </w:rPr>
              <w:t>Ieņemamais amats:</w:t>
            </w:r>
          </w:p>
        </w:tc>
        <w:tc>
          <w:tcPr>
            <w:tcW w:w="7096" w:type="dxa"/>
            <w:gridSpan w:val="3"/>
            <w:tcBorders>
              <w:top w:val="single" w:sz="4" w:space="0" w:color="auto"/>
              <w:left w:val="nil"/>
              <w:bottom w:val="single" w:sz="4" w:space="0" w:color="auto"/>
              <w:right w:val="nil"/>
            </w:tcBorders>
          </w:tcPr>
          <w:p w:rsidR="003F7EB6" w14:paraId="020AAC18" w14:textId="77777777">
            <w:pPr>
              <w:pStyle w:val="Header"/>
              <w:tabs>
                <w:tab w:val="left" w:pos="720"/>
              </w:tabs>
              <w:spacing w:after="0" w:line="240" w:lineRule="auto"/>
              <w:rPr>
                <w:rFonts w:ascii="Times New Roman" w:hAnsi="Times New Roman"/>
                <w:sz w:val="24"/>
                <w:szCs w:val="24"/>
                <w:lang w:val="lv-LV"/>
              </w:rPr>
            </w:pPr>
          </w:p>
        </w:tc>
      </w:tr>
      <w:tr w14:paraId="2FC27C86" w14:textId="77777777">
        <w:tblPrEx>
          <w:tblW w:w="9285" w:type="dxa"/>
          <w:tblLook w:val="04A0"/>
        </w:tblPrEx>
        <w:trPr>
          <w:gridAfter w:val="1"/>
          <w:wAfter w:w="3466" w:type="dxa"/>
          <w:cantSplit/>
        </w:trPr>
        <w:tc>
          <w:tcPr>
            <w:tcW w:w="2189" w:type="dxa"/>
            <w:hideMark/>
          </w:tcPr>
          <w:p w:rsidR="003F7EB6" w14:paraId="29BF0230" w14:textId="77777777">
            <w:pPr>
              <w:spacing w:line="240" w:lineRule="auto"/>
              <w:jc w:val="left"/>
              <w:rPr>
                <w:rFonts w:ascii="Times New Roman" w:hAnsi="Times New Roman"/>
                <w:sz w:val="24"/>
                <w:szCs w:val="24"/>
              </w:rPr>
            </w:pPr>
            <w:r>
              <w:rPr>
                <w:rFonts w:ascii="Times New Roman" w:hAnsi="Times New Roman"/>
                <w:sz w:val="24"/>
                <w:szCs w:val="24"/>
              </w:rPr>
              <w:t>Tālrunis:</w:t>
            </w:r>
          </w:p>
        </w:tc>
        <w:tc>
          <w:tcPr>
            <w:tcW w:w="3630" w:type="dxa"/>
            <w:gridSpan w:val="2"/>
            <w:tcBorders>
              <w:top w:val="single" w:sz="4" w:space="0" w:color="auto"/>
              <w:left w:val="nil"/>
              <w:bottom w:val="single" w:sz="4" w:space="0" w:color="auto"/>
              <w:right w:val="nil"/>
            </w:tcBorders>
          </w:tcPr>
          <w:p w:rsidR="003F7EB6" w14:paraId="1FC3A5F5" w14:textId="77777777">
            <w:pPr>
              <w:spacing w:line="240" w:lineRule="auto"/>
              <w:rPr>
                <w:rFonts w:ascii="Times New Roman" w:hAnsi="Times New Roman"/>
                <w:sz w:val="24"/>
                <w:szCs w:val="24"/>
              </w:rPr>
            </w:pPr>
          </w:p>
        </w:tc>
      </w:tr>
      <w:tr w14:paraId="7548466B" w14:textId="77777777">
        <w:tblPrEx>
          <w:tblW w:w="9285" w:type="dxa"/>
          <w:tblLook w:val="04A0"/>
        </w:tblPrEx>
        <w:trPr>
          <w:cantSplit/>
        </w:trPr>
        <w:tc>
          <w:tcPr>
            <w:tcW w:w="2189" w:type="dxa"/>
            <w:hideMark/>
          </w:tcPr>
          <w:p w:rsidR="003F7EB6" w14:paraId="532FF652" w14:textId="77777777">
            <w:pPr>
              <w:spacing w:line="240" w:lineRule="auto"/>
              <w:jc w:val="left"/>
              <w:rPr>
                <w:rFonts w:ascii="Times New Roman" w:hAnsi="Times New Roman"/>
                <w:sz w:val="24"/>
                <w:szCs w:val="24"/>
              </w:rPr>
            </w:pPr>
            <w:r>
              <w:rPr>
                <w:rFonts w:ascii="Times New Roman" w:hAnsi="Times New Roman"/>
                <w:sz w:val="24"/>
                <w:szCs w:val="24"/>
              </w:rPr>
              <w:t>E-pasta adrese:</w:t>
            </w:r>
          </w:p>
        </w:tc>
        <w:tc>
          <w:tcPr>
            <w:tcW w:w="7096" w:type="dxa"/>
            <w:gridSpan w:val="3"/>
            <w:tcBorders>
              <w:top w:val="nil"/>
              <w:left w:val="nil"/>
              <w:bottom w:val="single" w:sz="4" w:space="0" w:color="auto"/>
              <w:right w:val="nil"/>
            </w:tcBorders>
          </w:tcPr>
          <w:p w:rsidR="003F7EB6" w14:paraId="7209993A" w14:textId="77777777">
            <w:pPr>
              <w:spacing w:line="240" w:lineRule="auto"/>
              <w:rPr>
                <w:rFonts w:ascii="Times New Roman" w:hAnsi="Times New Roman"/>
                <w:sz w:val="24"/>
                <w:szCs w:val="24"/>
              </w:rPr>
            </w:pPr>
          </w:p>
        </w:tc>
      </w:tr>
    </w:tbl>
    <w:p w:rsidR="003F7EB6" w:rsidP="003F7EB6" w14:paraId="70C27CEA" w14:textId="77777777">
      <w:pPr>
        <w:spacing w:line="240" w:lineRule="auto"/>
        <w:jc w:val="both"/>
        <w:rPr>
          <w:rFonts w:ascii="Times New Roman" w:hAnsi="Times New Roman"/>
          <w:sz w:val="24"/>
          <w:szCs w:val="24"/>
        </w:rPr>
      </w:pPr>
    </w:p>
    <w:p w:rsidR="003F7EB6" w:rsidP="003F7EB6" w14:paraId="703F1B8F" w14:textId="77777777">
      <w:pPr>
        <w:pStyle w:val="BodyText2"/>
        <w:spacing w:after="0" w:line="240" w:lineRule="auto"/>
        <w:ind w:firstLine="567"/>
        <w:jc w:val="both"/>
        <w:rPr>
          <w:bCs/>
          <w:lang w:val="lv-LV"/>
        </w:rPr>
      </w:pPr>
      <w:r>
        <w:rPr>
          <w:bCs/>
          <w:lang w:val="lv-LV"/>
        </w:rPr>
        <w:t>Ar šo apliecinu savu dalību minētajā cenu aptaujā un apstiprinu, ka esmu iepazinies ar tās noteikumiem, Tehnisko specifikāciju un piekrītu visiem tajā minētajiem nosacījumiem, tie ir skaidri un saprotami, iebildumu un pretenziju pret tiem nav.</w:t>
      </w:r>
    </w:p>
    <w:p w:rsidR="003F7EB6" w:rsidP="003F7EB6" w14:paraId="40113536" w14:textId="77777777">
      <w:pPr>
        <w:pStyle w:val="BodyText2"/>
        <w:spacing w:after="0" w:line="240" w:lineRule="auto"/>
        <w:ind w:firstLine="567"/>
        <w:jc w:val="both"/>
        <w:rPr>
          <w:lang w:val="lv-LV"/>
        </w:rPr>
      </w:pPr>
    </w:p>
    <w:p w:rsidR="003F7EB6" w:rsidP="003F7EB6" w14:paraId="6F33209F" w14:textId="77777777">
      <w:pPr>
        <w:ind w:firstLine="567"/>
        <w:jc w:val="left"/>
        <w:rPr>
          <w:rFonts w:ascii="Times New Roman" w:hAnsi="Times New Roman"/>
          <w:sz w:val="24"/>
          <w:szCs w:val="24"/>
        </w:rPr>
      </w:pPr>
      <w:r>
        <w:rPr>
          <w:rFonts w:ascii="Times New Roman" w:hAnsi="Times New Roman"/>
          <w:sz w:val="24"/>
          <w:szCs w:val="24"/>
        </w:rPr>
        <w:t>Ar šo apliecinu, ka visa sniegtā informācija ir patiesa.</w:t>
      </w:r>
    </w:p>
    <w:tbl>
      <w:tblPr>
        <w:tblpPr w:leftFromText="180" w:rightFromText="180" w:vertAnchor="text" w:horzAnchor="margin" w:tblpXSpec="center" w:tblpY="429"/>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0"/>
        <w:gridCol w:w="5387"/>
      </w:tblGrid>
      <w:tr w14:paraId="03150FA2" w14:textId="77777777" w:rsidTr="00E86722">
        <w:tblPrEx>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177762F5" w14:textId="77777777">
            <w:pPr>
              <w:jc w:val="right"/>
              <w:rPr>
                <w:rFonts w:ascii="Times New Roman" w:hAnsi="Times New Roman"/>
                <w:bCs/>
                <w:sz w:val="24"/>
                <w:szCs w:val="24"/>
              </w:rPr>
            </w:pPr>
            <w:r>
              <w:rPr>
                <w:rFonts w:ascii="Times New Roman" w:hAnsi="Times New Roman"/>
                <w:bCs/>
                <w:sz w:val="24"/>
                <w:szCs w:val="24"/>
              </w:rPr>
              <w:t>Vārds, uzvārds:</w:t>
            </w:r>
          </w:p>
        </w:tc>
        <w:tc>
          <w:tcPr>
            <w:tcW w:w="5387" w:type="dxa"/>
            <w:tcBorders>
              <w:top w:val="single" w:sz="4" w:space="0" w:color="auto"/>
              <w:left w:val="single" w:sz="4" w:space="0" w:color="auto"/>
              <w:bottom w:val="single" w:sz="4" w:space="0" w:color="auto"/>
              <w:right w:val="single" w:sz="4" w:space="0" w:color="auto"/>
            </w:tcBorders>
            <w:vAlign w:val="center"/>
          </w:tcPr>
          <w:p w:rsidR="003F7EB6" w14:paraId="5A1C19C2" w14:textId="77777777">
            <w:pPr>
              <w:rPr>
                <w:rFonts w:ascii="Times New Roman" w:hAnsi="Times New Roman"/>
                <w:bCs/>
                <w:sz w:val="24"/>
                <w:szCs w:val="24"/>
              </w:rPr>
            </w:pPr>
          </w:p>
        </w:tc>
      </w:tr>
      <w:tr w14:paraId="265077EA" w14:textId="77777777" w:rsidTr="00E86722">
        <w:tblPrEx>
          <w:tblW w:w="9067" w:type="dxa"/>
          <w:tblLook w:val="04A0"/>
        </w:tblPrEx>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5A055965" w14:textId="77777777">
            <w:pPr>
              <w:jc w:val="right"/>
              <w:rPr>
                <w:rFonts w:ascii="Times New Roman" w:hAnsi="Times New Roman"/>
                <w:bCs/>
                <w:sz w:val="24"/>
                <w:szCs w:val="24"/>
              </w:rPr>
            </w:pPr>
            <w:r>
              <w:rPr>
                <w:rFonts w:ascii="Times New Roman" w:hAnsi="Times New Roman"/>
                <w:bCs/>
                <w:sz w:val="24"/>
                <w:szCs w:val="24"/>
              </w:rPr>
              <w:t>Amats:</w:t>
            </w:r>
          </w:p>
        </w:tc>
        <w:tc>
          <w:tcPr>
            <w:tcW w:w="5387" w:type="dxa"/>
            <w:tcBorders>
              <w:top w:val="single" w:sz="4" w:space="0" w:color="auto"/>
              <w:left w:val="single" w:sz="4" w:space="0" w:color="auto"/>
              <w:bottom w:val="single" w:sz="4" w:space="0" w:color="auto"/>
              <w:right w:val="single" w:sz="4" w:space="0" w:color="auto"/>
            </w:tcBorders>
            <w:vAlign w:val="center"/>
          </w:tcPr>
          <w:p w:rsidR="003F7EB6" w14:paraId="1A436398" w14:textId="77777777">
            <w:pPr>
              <w:rPr>
                <w:rFonts w:ascii="Times New Roman" w:hAnsi="Times New Roman"/>
                <w:bCs/>
                <w:sz w:val="24"/>
                <w:szCs w:val="24"/>
              </w:rPr>
            </w:pPr>
          </w:p>
        </w:tc>
      </w:tr>
      <w:tr w14:paraId="0E0684E9" w14:textId="77777777" w:rsidTr="00E86722">
        <w:tblPrEx>
          <w:tblW w:w="9067" w:type="dxa"/>
          <w:tblLook w:val="04A0"/>
        </w:tblPrEx>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78152099" w14:textId="77777777">
            <w:pPr>
              <w:jc w:val="right"/>
              <w:rPr>
                <w:rFonts w:ascii="Times New Roman" w:hAnsi="Times New Roman"/>
                <w:bCs/>
                <w:sz w:val="24"/>
                <w:szCs w:val="24"/>
              </w:rPr>
            </w:pPr>
            <w:r>
              <w:rPr>
                <w:rFonts w:ascii="Times New Roman" w:hAnsi="Times New Roman"/>
                <w:bCs/>
                <w:sz w:val="24"/>
                <w:szCs w:val="24"/>
              </w:rPr>
              <w:t>Datums:</w:t>
            </w:r>
          </w:p>
        </w:tc>
        <w:tc>
          <w:tcPr>
            <w:tcW w:w="5387" w:type="dxa"/>
            <w:tcBorders>
              <w:top w:val="single" w:sz="4" w:space="0" w:color="auto"/>
              <w:left w:val="single" w:sz="4" w:space="0" w:color="auto"/>
              <w:bottom w:val="single" w:sz="4" w:space="0" w:color="auto"/>
              <w:right w:val="single" w:sz="4" w:space="0" w:color="auto"/>
            </w:tcBorders>
            <w:vAlign w:val="center"/>
          </w:tcPr>
          <w:p w:rsidR="003F7EB6" w14:paraId="5D90908E" w14:textId="77777777">
            <w:pPr>
              <w:rPr>
                <w:rFonts w:ascii="Times New Roman" w:hAnsi="Times New Roman"/>
                <w:bCs/>
                <w:sz w:val="24"/>
                <w:szCs w:val="24"/>
              </w:rPr>
            </w:pPr>
          </w:p>
        </w:tc>
      </w:tr>
      <w:tr w14:paraId="17430F73" w14:textId="77777777" w:rsidTr="00E86722">
        <w:tblPrEx>
          <w:tblW w:w="9067" w:type="dxa"/>
          <w:tblLook w:val="04A0"/>
        </w:tblPrEx>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2B2592A5" w14:textId="77777777">
            <w:pPr>
              <w:jc w:val="right"/>
              <w:rPr>
                <w:rFonts w:ascii="Times New Roman" w:hAnsi="Times New Roman"/>
                <w:bCs/>
                <w:sz w:val="24"/>
                <w:szCs w:val="24"/>
              </w:rPr>
            </w:pPr>
            <w:r>
              <w:rPr>
                <w:rFonts w:ascii="Times New Roman" w:hAnsi="Times New Roman"/>
                <w:bCs/>
                <w:sz w:val="24"/>
                <w:szCs w:val="24"/>
              </w:rPr>
              <w:t>Paraksts:</w:t>
            </w:r>
          </w:p>
        </w:tc>
        <w:tc>
          <w:tcPr>
            <w:tcW w:w="5387" w:type="dxa"/>
            <w:tcBorders>
              <w:top w:val="single" w:sz="4" w:space="0" w:color="auto"/>
              <w:left w:val="single" w:sz="4" w:space="0" w:color="auto"/>
              <w:bottom w:val="single" w:sz="4" w:space="0" w:color="auto"/>
              <w:right w:val="single" w:sz="4" w:space="0" w:color="auto"/>
            </w:tcBorders>
            <w:vAlign w:val="center"/>
          </w:tcPr>
          <w:p w:rsidR="003F7EB6" w14:paraId="5B77A007" w14:textId="77777777">
            <w:pPr>
              <w:rPr>
                <w:rFonts w:ascii="Times New Roman" w:hAnsi="Times New Roman"/>
                <w:bCs/>
                <w:sz w:val="24"/>
                <w:szCs w:val="24"/>
              </w:rPr>
            </w:pPr>
          </w:p>
        </w:tc>
      </w:tr>
    </w:tbl>
    <w:p w:rsidR="003F7EB6" w:rsidP="003F7EB6" w14:paraId="02B47FA1" w14:textId="77777777">
      <w:pPr>
        <w:spacing w:line="240" w:lineRule="auto"/>
        <w:jc w:val="left"/>
        <w:rPr>
          <w:rFonts w:ascii="Times New Roman" w:eastAsia="Times New Roman" w:hAnsi="Times New Roman"/>
          <w:b/>
          <w:sz w:val="24"/>
          <w:szCs w:val="24"/>
          <w:lang w:eastAsia="lv-LV"/>
        </w:rPr>
        <w:sectPr w:rsidSect="003F7EB6">
          <w:pgSz w:w="11906" w:h="16838"/>
          <w:pgMar w:top="1134" w:right="1134" w:bottom="1134" w:left="1701" w:header="709" w:footer="0" w:gutter="0"/>
          <w:cols w:space="720"/>
        </w:sectPr>
      </w:pPr>
    </w:p>
    <w:p w:rsidR="003F7EB6" w:rsidP="003F7EB6" w14:paraId="6190F696" w14:textId="77777777">
      <w:pPr>
        <w:spacing w:after="120"/>
        <w:jc w:val="both"/>
        <w:rPr>
          <w:rFonts w:ascii="Times New Roman" w:hAnsi="Times New Roman"/>
          <w:b/>
          <w:sz w:val="24"/>
          <w:szCs w:val="24"/>
        </w:rPr>
      </w:pPr>
    </w:p>
    <w:p w:rsidR="003F7EB6" w:rsidP="00E86722" w14:paraId="1150D40E" w14:textId="77777777">
      <w:pPr>
        <w:spacing w:after="120"/>
        <w:ind w:firstLine="720"/>
        <w:jc w:val="right"/>
        <w:rPr>
          <w:rFonts w:ascii="Times New Roman" w:hAnsi="Times New Roman"/>
          <w:b/>
          <w:sz w:val="24"/>
          <w:szCs w:val="24"/>
        </w:rPr>
      </w:pPr>
      <w:r>
        <w:rPr>
          <w:rFonts w:ascii="Times New Roman" w:hAnsi="Times New Roman"/>
          <w:b/>
          <w:sz w:val="24"/>
          <w:szCs w:val="24"/>
        </w:rPr>
        <w:t>3.pielikums</w:t>
      </w:r>
    </w:p>
    <w:p w:rsidR="003F7EB6" w:rsidP="00E86722" w14:paraId="64E3D55B" w14:textId="77777777">
      <w:pPr>
        <w:rPr>
          <w:rFonts w:ascii="Times New Roman" w:hAnsi="Times New Roman"/>
          <w:b/>
          <w:sz w:val="28"/>
          <w:szCs w:val="28"/>
        </w:rPr>
      </w:pPr>
      <w:r>
        <w:rPr>
          <w:rFonts w:ascii="Times New Roman" w:hAnsi="Times New Roman"/>
          <w:b/>
          <w:sz w:val="28"/>
          <w:szCs w:val="28"/>
        </w:rPr>
        <w:t>FINANŠU PIEDĀVĀJUMS</w:t>
      </w:r>
    </w:p>
    <w:p w:rsidR="003F7EB6" w:rsidP="00E86722" w14:paraId="137CEDB6" w14:textId="77777777">
      <w:pPr>
        <w:rPr>
          <w:rFonts w:ascii="Times New Roman" w:hAnsi="Times New Roman"/>
          <w:b/>
          <w:sz w:val="28"/>
          <w:szCs w:val="28"/>
        </w:rPr>
      </w:pPr>
      <w:r>
        <w:rPr>
          <w:rFonts w:ascii="Times New Roman" w:hAnsi="Times New Roman"/>
          <w:b/>
          <w:sz w:val="28"/>
          <w:szCs w:val="28"/>
        </w:rPr>
        <w:t>CENU APTAUJĀ</w:t>
      </w:r>
    </w:p>
    <w:p w:rsidR="003F7EB6" w:rsidP="003F7EB6" w14:paraId="3AB816F0" w14:textId="7B79812A">
      <w:pPr>
        <w:spacing w:after="60" w:line="240" w:lineRule="auto"/>
        <w:rPr>
          <w:rFonts w:ascii="Times New Roman" w:hAnsi="Times New Roman"/>
          <w:b/>
          <w:bCs/>
          <w:sz w:val="24"/>
          <w:szCs w:val="24"/>
        </w:rPr>
      </w:pPr>
      <w:r>
        <w:rPr>
          <w:rFonts w:ascii="Times New Roman" w:hAnsi="Times New Roman"/>
          <w:b/>
          <w:sz w:val="24"/>
          <w:szCs w:val="24"/>
        </w:rPr>
        <w:t>„</w:t>
      </w:r>
      <w:r w:rsidRPr="00E86722" w:rsidR="00E86722">
        <w:rPr>
          <w:rFonts w:ascii="Times New Roman" w:eastAsia="Times New Roman" w:hAnsi="Times New Roman"/>
          <w:b/>
          <w:bCs/>
          <w:sz w:val="28"/>
          <w:szCs w:val="28"/>
        </w:rPr>
        <w:t xml:space="preserve"> </w:t>
      </w:r>
      <w:r w:rsidR="00E86722">
        <w:rPr>
          <w:rFonts w:ascii="Times New Roman" w:eastAsia="Times New Roman" w:hAnsi="Times New Roman"/>
          <w:b/>
          <w:bCs/>
          <w:sz w:val="28"/>
          <w:szCs w:val="28"/>
        </w:rPr>
        <w:t>Biroja mēbeļu iegāde, piegāde un uzstādīšana Edvarta Virzas Iecavas</w:t>
      </w:r>
      <w:r w:rsidRPr="00C465FF" w:rsidR="00E86722">
        <w:rPr>
          <w:rFonts w:ascii="Times New Roman" w:eastAsia="Times New Roman" w:hAnsi="Times New Roman"/>
          <w:b/>
          <w:bCs/>
          <w:sz w:val="28"/>
          <w:szCs w:val="28"/>
        </w:rPr>
        <w:t xml:space="preserve"> bibliotēkas vajadzībām</w:t>
      </w:r>
      <w:r>
        <w:rPr>
          <w:rFonts w:ascii="Times New Roman" w:hAnsi="Times New Roman"/>
          <w:b/>
          <w:bCs/>
          <w:sz w:val="24"/>
          <w:szCs w:val="24"/>
        </w:rPr>
        <w:t>”,</w:t>
      </w:r>
    </w:p>
    <w:p w:rsidR="003F7EB6" w:rsidP="003F7EB6" w14:paraId="4354DB64" w14:textId="52701657">
      <w:pPr>
        <w:rPr>
          <w:rFonts w:ascii="Times New Roman" w:hAnsi="Times New Roman"/>
          <w:b/>
          <w:bCs/>
          <w:sz w:val="24"/>
          <w:szCs w:val="24"/>
        </w:rPr>
      </w:pPr>
      <w:r>
        <w:rPr>
          <w:rFonts w:ascii="Times New Roman" w:hAnsi="Times New Roman"/>
          <w:b/>
          <w:bCs/>
          <w:sz w:val="24"/>
          <w:szCs w:val="24"/>
        </w:rPr>
        <w:t xml:space="preserve">identifikācijas numurs </w:t>
      </w:r>
      <w:r>
        <w:rPr>
          <w:rFonts w:ascii="Times New Roman" w:eastAsia="Times New Roman" w:hAnsi="Times New Roman"/>
          <w:b/>
          <w:sz w:val="24"/>
          <w:szCs w:val="24"/>
        </w:rPr>
        <w:t>IAP 2026/</w:t>
      </w:r>
      <w:r w:rsidR="00E86722">
        <w:rPr>
          <w:rFonts w:ascii="Times New Roman" w:eastAsia="Times New Roman" w:hAnsi="Times New Roman"/>
          <w:b/>
          <w:sz w:val="24"/>
          <w:szCs w:val="24"/>
        </w:rPr>
        <w:t>41</w:t>
      </w:r>
      <w:r>
        <w:rPr>
          <w:rFonts w:ascii="Times New Roman" w:eastAsia="Times New Roman" w:hAnsi="Times New Roman"/>
          <w:b/>
          <w:sz w:val="24"/>
          <w:szCs w:val="24"/>
        </w:rPr>
        <w:t>/CA</w:t>
      </w:r>
    </w:p>
    <w:p w:rsidR="003F7EB6" w:rsidP="003F7EB6" w14:paraId="29715BE1" w14:textId="77777777">
      <w:pPr>
        <w:rPr>
          <w:rFonts w:ascii="Times New Roman" w:hAnsi="Times New Roman"/>
          <w:b/>
          <w:bCs/>
          <w:sz w:val="24"/>
          <w:szCs w:val="24"/>
        </w:rPr>
      </w:pPr>
    </w:p>
    <w:p w:rsidR="003F7EB6" w:rsidP="003F7EB6" w14:paraId="7CDE8453" w14:textId="77777777">
      <w:pPr>
        <w:pStyle w:val="Header"/>
        <w:jc w:val="center"/>
        <w:rPr>
          <w:rFonts w:ascii="Times New Roman" w:hAnsi="Times New Roman"/>
          <w:sz w:val="24"/>
          <w:shd w:val="clear" w:color="auto" w:fill="FFFFFF"/>
        </w:rPr>
      </w:pPr>
      <w:r>
        <w:rPr>
          <w:rFonts w:ascii="Times New Roman" w:hAnsi="Times New Roman"/>
          <w:sz w:val="24"/>
          <w:shd w:val="clear" w:color="auto" w:fill="FFFFFF"/>
        </w:rPr>
        <w:t xml:space="preserve">Pretendents ______________________________________ </w:t>
      </w:r>
    </w:p>
    <w:p w:rsidR="003F7EB6" w:rsidP="003F7EB6" w14:paraId="7F877031" w14:textId="77777777">
      <w:pPr>
        <w:pStyle w:val="BodyText3"/>
        <w:spacing w:before="120" w:after="240"/>
        <w:jc w:val="center"/>
        <w:rPr>
          <w:sz w:val="24"/>
          <w:shd w:val="clear" w:color="auto" w:fill="FFFFFF"/>
          <w:lang w:val="lv-LV"/>
        </w:rPr>
      </w:pPr>
      <w:r>
        <w:rPr>
          <w:sz w:val="24"/>
          <w:shd w:val="clear" w:color="auto" w:fill="FFFFFF"/>
        </w:rPr>
        <w:t>Reģ. Nr</w:t>
      </w:r>
      <w:r>
        <w:rPr>
          <w:sz w:val="24"/>
          <w:shd w:val="clear" w:color="auto" w:fill="FFFFFF"/>
          <w:lang w:val="lv-LV"/>
        </w:rPr>
        <w:t xml:space="preserve">. </w:t>
      </w:r>
      <w:r>
        <w:rPr>
          <w:sz w:val="24"/>
          <w:shd w:val="clear" w:color="auto" w:fill="FFFFFF"/>
        </w:rPr>
        <w:t>___________________________</w:t>
      </w:r>
      <w:r>
        <w:rPr>
          <w:sz w:val="24"/>
          <w:shd w:val="clear" w:color="auto" w:fill="FFFFFF"/>
          <w:lang w:val="lv-LV"/>
        </w:rPr>
        <w:t>______________</w:t>
      </w:r>
    </w:p>
    <w:p w:rsidR="003F7EB6" w:rsidP="003F7EB6" w14:paraId="09E7F460" w14:textId="77777777">
      <w:pPr>
        <w:spacing w:line="240" w:lineRule="auto"/>
        <w:jc w:val="both"/>
        <w:rPr>
          <w:rFonts w:ascii="Times New Roman" w:hAnsi="Times New Roman"/>
          <w:b/>
          <w:szCs w:val="20"/>
        </w:rPr>
      </w:pPr>
    </w:p>
    <w:p w:rsidR="003F7EB6" w:rsidP="003F7EB6" w14:paraId="2296C1FF" w14:textId="77777777">
      <w:pPr>
        <w:spacing w:line="240" w:lineRule="auto"/>
        <w:jc w:val="both"/>
        <w:rPr>
          <w:rFonts w:ascii="Times New Roman" w:hAnsi="Times New Roman"/>
        </w:rPr>
      </w:pPr>
    </w:p>
    <w:p w:rsidR="003F7EB6" w:rsidRPr="00E86722" w:rsidP="003F7EB6" w14:paraId="0C9D132E" w14:textId="46245F95">
      <w:pPr>
        <w:ind w:firstLine="567"/>
        <w:jc w:val="both"/>
        <w:rPr>
          <w:rFonts w:ascii="Times New Roman" w:hAnsi="Times New Roman"/>
          <w:sz w:val="24"/>
          <w:szCs w:val="24"/>
        </w:rPr>
      </w:pPr>
      <w:r w:rsidRPr="00E86722">
        <w:rPr>
          <w:rFonts w:ascii="Times New Roman" w:hAnsi="Times New Roman"/>
          <w:sz w:val="24"/>
          <w:szCs w:val="24"/>
        </w:rPr>
        <w:t xml:space="preserve">Iepazinies ar cenu aptaujas </w:t>
      </w:r>
      <w:r w:rsidRPr="00E86722">
        <w:rPr>
          <w:rFonts w:ascii="Times New Roman" w:hAnsi="Times New Roman"/>
          <w:b/>
          <w:bCs/>
          <w:sz w:val="24"/>
          <w:szCs w:val="24"/>
        </w:rPr>
        <w:t>„</w:t>
      </w:r>
      <w:r w:rsidRPr="00E86722" w:rsidR="00E86722">
        <w:rPr>
          <w:rFonts w:ascii="Times New Roman" w:eastAsia="Times New Roman" w:hAnsi="Times New Roman"/>
          <w:b/>
          <w:bCs/>
          <w:sz w:val="24"/>
          <w:szCs w:val="24"/>
        </w:rPr>
        <w:t>Biroja mēbeļu iegāde, piegāde un uzstādīšana Edvarta Virzas Iecavas bibliotēkas vajadzībām</w:t>
      </w:r>
      <w:r w:rsidRPr="00E86722">
        <w:rPr>
          <w:rFonts w:ascii="Times New Roman" w:hAnsi="Times New Roman"/>
          <w:b/>
          <w:bCs/>
          <w:sz w:val="24"/>
          <w:szCs w:val="24"/>
        </w:rPr>
        <w:t xml:space="preserve">”, </w:t>
      </w:r>
      <w:r w:rsidRPr="00E86722">
        <w:rPr>
          <w:rFonts w:ascii="Times New Roman" w:hAnsi="Times New Roman"/>
          <w:sz w:val="24"/>
          <w:szCs w:val="24"/>
        </w:rPr>
        <w:t xml:space="preserve">identifikācijas numurs </w:t>
      </w:r>
      <w:r w:rsidRPr="00E86722">
        <w:rPr>
          <w:rFonts w:ascii="Times New Roman" w:eastAsia="Times New Roman" w:hAnsi="Times New Roman"/>
          <w:sz w:val="24"/>
          <w:szCs w:val="24"/>
        </w:rPr>
        <w:t>IAP 2026/</w:t>
      </w:r>
      <w:r w:rsidR="00E86722">
        <w:rPr>
          <w:rFonts w:ascii="Times New Roman" w:eastAsia="Times New Roman" w:hAnsi="Times New Roman"/>
          <w:sz w:val="24"/>
          <w:szCs w:val="24"/>
        </w:rPr>
        <w:t>41</w:t>
      </w:r>
      <w:r w:rsidRPr="00E86722">
        <w:rPr>
          <w:rFonts w:ascii="Times New Roman" w:eastAsia="Times New Roman" w:hAnsi="Times New Roman"/>
          <w:sz w:val="24"/>
          <w:szCs w:val="24"/>
        </w:rPr>
        <w:t>/CA</w:t>
      </w:r>
      <w:r w:rsidRPr="00E86722">
        <w:rPr>
          <w:rFonts w:ascii="Times New Roman" w:hAnsi="Times New Roman"/>
          <w:sz w:val="24"/>
          <w:szCs w:val="24"/>
        </w:rPr>
        <w:t xml:space="preserve">, noteikumiem un Tehnisko specifikāciju, piedāvāju veikt </w:t>
      </w:r>
      <w:r w:rsidR="00ED0350">
        <w:rPr>
          <w:rFonts w:ascii="Times New Roman" w:hAnsi="Times New Roman"/>
          <w:sz w:val="24"/>
          <w:szCs w:val="24"/>
        </w:rPr>
        <w:t xml:space="preserve">Tehniskajā specifikācijā </w:t>
      </w:r>
      <w:r w:rsidRPr="00E86722">
        <w:rPr>
          <w:rFonts w:ascii="Times New Roman" w:hAnsi="Times New Roman"/>
          <w:sz w:val="24"/>
          <w:szCs w:val="24"/>
        </w:rPr>
        <w:t>minēto</w:t>
      </w:r>
      <w:r w:rsidR="00E86722">
        <w:rPr>
          <w:rFonts w:ascii="Times New Roman" w:hAnsi="Times New Roman"/>
          <w:sz w:val="24"/>
          <w:szCs w:val="24"/>
        </w:rPr>
        <w:t xml:space="preserve"> mēbeļu</w:t>
      </w:r>
      <w:r w:rsidRPr="00E86722">
        <w:rPr>
          <w:rFonts w:ascii="Times New Roman" w:hAnsi="Times New Roman"/>
          <w:sz w:val="24"/>
          <w:szCs w:val="24"/>
        </w:rPr>
        <w:t xml:space="preserve"> </w:t>
      </w:r>
      <w:r w:rsidR="00ED0350">
        <w:rPr>
          <w:rFonts w:ascii="Times New Roman" w:hAnsi="Times New Roman"/>
          <w:sz w:val="24"/>
          <w:szCs w:val="24"/>
        </w:rPr>
        <w:t xml:space="preserve">pārdošanu, </w:t>
      </w:r>
      <w:r w:rsidRPr="00E86722">
        <w:rPr>
          <w:rFonts w:ascii="Times New Roman" w:hAnsi="Times New Roman"/>
          <w:sz w:val="24"/>
          <w:szCs w:val="24"/>
        </w:rPr>
        <w:t>piegādi un uzstādīšanu par šādu līgumcenu:</w:t>
      </w:r>
    </w:p>
    <w:p w:rsidR="003F7EB6" w:rsidP="003F7EB6" w14:paraId="00F58064" w14:textId="77777777">
      <w:pPr>
        <w:spacing w:line="240" w:lineRule="auto"/>
        <w:rPr>
          <w:rFonts w:ascii="Times New Roman" w:hAnsi="Times New Roma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147"/>
        <w:gridCol w:w="1418"/>
        <w:gridCol w:w="1559"/>
        <w:gridCol w:w="1984"/>
      </w:tblGrid>
      <w:tr w14:paraId="1F6EF292" w14:textId="77777777" w:rsidTr="00E86722">
        <w:tblPrEx>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59"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654B240A" w14:textId="77777777">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Nr.p.k.</w:t>
            </w:r>
          </w:p>
        </w:tc>
        <w:tc>
          <w:tcPr>
            <w:tcW w:w="314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0EB277D1" w14:textId="6F209D8C">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sz w:val="24"/>
                <w:szCs w:val="24"/>
                <w:lang w:eastAsia="lv-LV"/>
              </w:rPr>
              <w:t>Preces nosaukums</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6FAB463E" w14:textId="77777777">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Mērvienība</w:t>
            </w:r>
          </w:p>
        </w:tc>
        <w:tc>
          <w:tcPr>
            <w:tcW w:w="1559"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18B2B701" w14:textId="400E436D">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Skaits</w:t>
            </w:r>
          </w:p>
        </w:tc>
        <w:tc>
          <w:tcPr>
            <w:tcW w:w="1984"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1B236C38" w14:textId="77777777">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Cena</w:t>
            </w:r>
          </w:p>
          <w:p w:rsidR="003F7EB6" w14:paraId="38FB656E" w14:textId="77777777">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EUR bez PVN</w:t>
            </w:r>
          </w:p>
        </w:tc>
      </w:tr>
      <w:tr w14:paraId="0B21A896" w14:textId="77777777" w:rsidTr="00E86722">
        <w:tblPrEx>
          <w:tblW w:w="9067" w:type="dxa"/>
          <w:tblLayout w:type="fixed"/>
          <w:tblLook w:val="04A0"/>
        </w:tblPrEx>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rsidR="003F7EB6" w14:paraId="7E5C9B0F" w14:textId="77777777">
            <w:pPr>
              <w:suppressAutoHyphens/>
              <w:snapToGri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1.</w:t>
            </w:r>
          </w:p>
        </w:tc>
        <w:tc>
          <w:tcPr>
            <w:tcW w:w="3147" w:type="dxa"/>
            <w:tcBorders>
              <w:top w:val="single" w:sz="4" w:space="0" w:color="auto"/>
              <w:left w:val="single" w:sz="4" w:space="0" w:color="auto"/>
              <w:bottom w:val="single" w:sz="4" w:space="0" w:color="auto"/>
              <w:right w:val="single" w:sz="4" w:space="0" w:color="auto"/>
            </w:tcBorders>
            <w:vAlign w:val="center"/>
            <w:hideMark/>
          </w:tcPr>
          <w:p w:rsidR="003F7EB6" w14:paraId="4CCEBC78" w14:textId="77777777">
            <w:pPr>
              <w:spacing w:line="240" w:lineRule="auto"/>
              <w:jc w:val="left"/>
              <w:rPr>
                <w:rFonts w:ascii="Times New Roman" w:hAnsi="Times New Roman"/>
                <w:sz w:val="24"/>
                <w:szCs w:val="24"/>
              </w:rPr>
            </w:pPr>
            <w:r>
              <w:rPr>
                <w:rFonts w:ascii="Times New Roman" w:hAnsi="Times New Roman"/>
                <w:sz w:val="24"/>
                <w:szCs w:val="24"/>
              </w:rPr>
              <w:t>Ergonomisks biroja krēsls</w:t>
            </w:r>
          </w:p>
          <w:p w:rsidR="00E86722" w14:paraId="41B58E5A" w14:textId="51FDFB8D">
            <w:pPr>
              <w:spacing w:line="240" w:lineRule="auto"/>
              <w:jc w:val="left"/>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3F7EB6" w14:paraId="6D22EEEE" w14:textId="77777777">
            <w:pPr>
              <w:suppressAutoHyphens/>
              <w:snapToGrid w:val="0"/>
              <w:spacing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gab.</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7EB6" w14:paraId="7035114D" w14:textId="5F70E532">
            <w:pPr>
              <w:spacing w:line="240" w:lineRule="auto"/>
              <w:rPr>
                <w:rFonts w:ascii="Times New Roman" w:hAnsi="Times New Roman"/>
                <w:color w:val="000000"/>
              </w:rPr>
            </w:pPr>
            <w:r>
              <w:rPr>
                <w:rFonts w:ascii="Times New Roman" w:hAnsi="Times New Roman"/>
                <w:color w:val="000000"/>
              </w:rPr>
              <w:t>2</w:t>
            </w:r>
          </w:p>
        </w:tc>
        <w:tc>
          <w:tcPr>
            <w:tcW w:w="1984" w:type="dxa"/>
            <w:tcBorders>
              <w:top w:val="single" w:sz="4" w:space="0" w:color="auto"/>
              <w:left w:val="single" w:sz="4" w:space="0" w:color="auto"/>
              <w:bottom w:val="single" w:sz="4" w:space="0" w:color="auto"/>
              <w:right w:val="single" w:sz="4" w:space="0" w:color="auto"/>
            </w:tcBorders>
            <w:vAlign w:val="center"/>
          </w:tcPr>
          <w:p w:rsidR="003F7EB6" w14:paraId="3EE5A617" w14:textId="77777777">
            <w:pPr>
              <w:suppressAutoHyphens/>
              <w:snapToGrid w:val="0"/>
              <w:spacing w:line="240" w:lineRule="auto"/>
              <w:rPr>
                <w:rFonts w:ascii="Times New Roman" w:eastAsia="Times New Roman" w:hAnsi="Times New Roman"/>
                <w:color w:val="000000"/>
                <w:sz w:val="24"/>
                <w:szCs w:val="24"/>
                <w:lang w:eastAsia="ar-SA"/>
              </w:rPr>
            </w:pPr>
          </w:p>
        </w:tc>
      </w:tr>
      <w:tr w14:paraId="52EDD4C9" w14:textId="77777777" w:rsidTr="00E86722">
        <w:tblPrEx>
          <w:tblW w:w="9067" w:type="dxa"/>
          <w:tblLayout w:type="fixed"/>
          <w:tblLook w:val="04A0"/>
        </w:tblPrEx>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rsidR="003F7EB6" w14:paraId="254D2902" w14:textId="271B6156">
            <w:pPr>
              <w:suppressAutoHyphens/>
              <w:snapToGri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w:t>
            </w:r>
            <w:r>
              <w:rPr>
                <w:rFonts w:ascii="Times New Roman" w:eastAsia="Times New Roman" w:hAnsi="Times New Roman"/>
                <w:color w:val="000000"/>
                <w:sz w:val="24"/>
                <w:szCs w:val="24"/>
                <w:lang w:eastAsia="ar-SA"/>
              </w:rPr>
              <w:t>.</w:t>
            </w:r>
          </w:p>
        </w:tc>
        <w:tc>
          <w:tcPr>
            <w:tcW w:w="3147" w:type="dxa"/>
            <w:tcBorders>
              <w:top w:val="single" w:sz="4" w:space="0" w:color="auto"/>
              <w:left w:val="single" w:sz="4" w:space="0" w:color="auto"/>
              <w:bottom w:val="single" w:sz="4" w:space="0" w:color="auto"/>
              <w:right w:val="single" w:sz="4" w:space="0" w:color="auto"/>
            </w:tcBorders>
            <w:vAlign w:val="center"/>
            <w:hideMark/>
          </w:tcPr>
          <w:p w:rsidR="003F7EB6" w14:paraId="1C2AF324" w14:textId="6FE5EF9D">
            <w:pPr>
              <w:spacing w:line="240" w:lineRule="auto"/>
              <w:jc w:val="left"/>
              <w:rPr>
                <w:rFonts w:ascii="Times New Roman" w:hAnsi="Times New Roman"/>
                <w:sz w:val="24"/>
                <w:szCs w:val="24"/>
              </w:rPr>
            </w:pPr>
            <w:r>
              <w:rPr>
                <w:rFonts w:ascii="Times New Roman" w:hAnsi="Times New Roman"/>
                <w:sz w:val="24"/>
                <w:szCs w:val="24"/>
              </w:rPr>
              <w:t>Augstumā regulējams L formas darba galds</w:t>
            </w:r>
          </w:p>
        </w:tc>
        <w:tc>
          <w:tcPr>
            <w:tcW w:w="1418" w:type="dxa"/>
            <w:tcBorders>
              <w:top w:val="single" w:sz="4" w:space="0" w:color="auto"/>
              <w:left w:val="single" w:sz="4" w:space="0" w:color="auto"/>
              <w:bottom w:val="single" w:sz="4" w:space="0" w:color="auto"/>
              <w:right w:val="single" w:sz="4" w:space="0" w:color="auto"/>
            </w:tcBorders>
            <w:vAlign w:val="center"/>
            <w:hideMark/>
          </w:tcPr>
          <w:p w:rsidR="003F7EB6" w14:paraId="36BE7582" w14:textId="77777777">
            <w:pPr>
              <w:suppressAutoHyphens/>
              <w:snapToGrid w:val="0"/>
              <w:spacing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gab.</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7EB6" w14:paraId="43AED65E" w14:textId="4C99D590">
            <w:pPr>
              <w:spacing w:line="240" w:lineRule="auto"/>
              <w:rPr>
                <w:rFonts w:ascii="Times New Roman" w:hAnsi="Times New Roman"/>
                <w:color w:val="000000"/>
              </w:rPr>
            </w:pPr>
            <w:r>
              <w:rPr>
                <w:rFonts w:ascii="Times New Roman" w:hAnsi="Times New Roman"/>
                <w:color w:val="000000"/>
              </w:rPr>
              <w:t>1</w:t>
            </w:r>
          </w:p>
        </w:tc>
        <w:tc>
          <w:tcPr>
            <w:tcW w:w="1984" w:type="dxa"/>
            <w:tcBorders>
              <w:top w:val="single" w:sz="4" w:space="0" w:color="auto"/>
              <w:left w:val="single" w:sz="4" w:space="0" w:color="auto"/>
              <w:bottom w:val="single" w:sz="4" w:space="0" w:color="auto"/>
              <w:right w:val="single" w:sz="4" w:space="0" w:color="auto"/>
            </w:tcBorders>
            <w:vAlign w:val="center"/>
          </w:tcPr>
          <w:p w:rsidR="003F7EB6" w14:paraId="25629B55" w14:textId="77777777">
            <w:pPr>
              <w:suppressAutoHyphens/>
              <w:snapToGrid w:val="0"/>
              <w:spacing w:line="240" w:lineRule="auto"/>
              <w:rPr>
                <w:rFonts w:ascii="Times New Roman" w:eastAsia="Times New Roman" w:hAnsi="Times New Roman"/>
                <w:color w:val="000000"/>
                <w:sz w:val="24"/>
                <w:szCs w:val="24"/>
                <w:lang w:eastAsia="ar-SA"/>
              </w:rPr>
            </w:pPr>
          </w:p>
        </w:tc>
      </w:tr>
      <w:tr w14:paraId="5FFA544E" w14:textId="77777777" w:rsidTr="00E86722">
        <w:tblPrEx>
          <w:tblW w:w="9067" w:type="dxa"/>
          <w:tblLayout w:type="fixed"/>
          <w:tblLook w:val="04A0"/>
        </w:tblPrEx>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rsidR="003F7EB6" w14:paraId="0908F2BF" w14:textId="77777777">
            <w:pPr>
              <w:suppressAutoHyphens/>
              <w:snapToGri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3.</w:t>
            </w:r>
          </w:p>
        </w:tc>
        <w:tc>
          <w:tcPr>
            <w:tcW w:w="3147" w:type="dxa"/>
            <w:tcBorders>
              <w:top w:val="single" w:sz="4" w:space="0" w:color="auto"/>
              <w:left w:val="single" w:sz="4" w:space="0" w:color="auto"/>
              <w:bottom w:val="single" w:sz="4" w:space="0" w:color="auto"/>
              <w:right w:val="single" w:sz="4" w:space="0" w:color="auto"/>
            </w:tcBorders>
            <w:vAlign w:val="center"/>
            <w:hideMark/>
          </w:tcPr>
          <w:p w:rsidR="003F7EB6" w14:paraId="42BD250E" w14:textId="77777777">
            <w:pPr>
              <w:spacing w:line="240" w:lineRule="auto"/>
              <w:jc w:val="left"/>
              <w:rPr>
                <w:rFonts w:ascii="Times New Roman" w:hAnsi="Times New Roman"/>
                <w:sz w:val="24"/>
                <w:szCs w:val="24"/>
              </w:rPr>
            </w:pPr>
            <w:r>
              <w:rPr>
                <w:rFonts w:ascii="Times New Roman" w:hAnsi="Times New Roman"/>
                <w:sz w:val="24"/>
                <w:szCs w:val="24"/>
              </w:rPr>
              <w:t>Atvilkņu bloks</w:t>
            </w:r>
          </w:p>
          <w:p w:rsidR="00E86722" w14:paraId="3755470E" w14:textId="66BB68EC">
            <w:pPr>
              <w:spacing w:line="240" w:lineRule="auto"/>
              <w:jc w:val="left"/>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3F7EB6" w14:paraId="5D93AA5E" w14:textId="77777777">
            <w:pPr>
              <w:suppressAutoHyphens/>
              <w:snapToGrid w:val="0"/>
              <w:spacing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gab.</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7EB6" w14:paraId="04FBC087" w14:textId="36A6C92F">
            <w:pPr>
              <w:spacing w:line="240" w:lineRule="auto"/>
              <w:rPr>
                <w:rFonts w:ascii="Times New Roman" w:hAnsi="Times New Roman"/>
                <w:color w:val="000000"/>
              </w:rPr>
            </w:pPr>
            <w:r>
              <w:rPr>
                <w:rFonts w:ascii="Times New Roman" w:hAnsi="Times New Roman"/>
                <w:color w:val="000000"/>
              </w:rPr>
              <w:t>1</w:t>
            </w:r>
          </w:p>
        </w:tc>
        <w:tc>
          <w:tcPr>
            <w:tcW w:w="1984" w:type="dxa"/>
            <w:tcBorders>
              <w:top w:val="single" w:sz="4" w:space="0" w:color="auto"/>
              <w:left w:val="single" w:sz="4" w:space="0" w:color="auto"/>
              <w:bottom w:val="single" w:sz="4" w:space="0" w:color="auto"/>
              <w:right w:val="single" w:sz="4" w:space="0" w:color="auto"/>
            </w:tcBorders>
            <w:vAlign w:val="center"/>
          </w:tcPr>
          <w:p w:rsidR="003F7EB6" w14:paraId="4915AF7E" w14:textId="77777777">
            <w:pPr>
              <w:suppressAutoHyphens/>
              <w:snapToGrid w:val="0"/>
              <w:spacing w:line="240" w:lineRule="auto"/>
              <w:rPr>
                <w:rFonts w:ascii="Times New Roman" w:eastAsia="Times New Roman" w:hAnsi="Times New Roman"/>
                <w:color w:val="000000"/>
                <w:sz w:val="24"/>
                <w:szCs w:val="24"/>
                <w:lang w:eastAsia="ar-SA"/>
              </w:rPr>
            </w:pPr>
          </w:p>
        </w:tc>
      </w:tr>
      <w:tr w14:paraId="50D5049A" w14:textId="77777777" w:rsidTr="00E86722">
        <w:tblPrEx>
          <w:tblW w:w="9067" w:type="dxa"/>
          <w:tblLayout w:type="fixed"/>
          <w:tblLook w:val="04A0"/>
        </w:tblPrEx>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rsidR="003F7EB6" w14:paraId="6898D69A" w14:textId="77777777">
            <w:pPr>
              <w:suppressAutoHyphens/>
              <w:snapToGri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4.</w:t>
            </w:r>
          </w:p>
        </w:tc>
        <w:tc>
          <w:tcPr>
            <w:tcW w:w="6124" w:type="dxa"/>
            <w:gridSpan w:val="3"/>
            <w:tcBorders>
              <w:top w:val="single" w:sz="4" w:space="0" w:color="auto"/>
              <w:left w:val="single" w:sz="4" w:space="0" w:color="auto"/>
              <w:bottom w:val="single" w:sz="4" w:space="0" w:color="auto"/>
              <w:right w:val="single" w:sz="4" w:space="0" w:color="auto"/>
            </w:tcBorders>
            <w:vAlign w:val="center"/>
            <w:hideMark/>
          </w:tcPr>
          <w:p w:rsidR="003F7EB6" w14:paraId="4A6DD239" w14:textId="5C0CC56C">
            <w:pPr>
              <w:spacing w:line="240" w:lineRule="auto"/>
              <w:jc w:val="left"/>
              <w:rPr>
                <w:rFonts w:ascii="Times New Roman" w:hAnsi="Times New Roman"/>
                <w:sz w:val="24"/>
                <w:szCs w:val="24"/>
              </w:rPr>
            </w:pPr>
            <w:r>
              <w:rPr>
                <w:rFonts w:ascii="Times New Roman" w:hAnsi="Times New Roman"/>
                <w:sz w:val="24"/>
                <w:szCs w:val="24"/>
              </w:rPr>
              <w:t xml:space="preserve">Piegāde un uzstādīšana Pasūtītāja </w:t>
            </w:r>
            <w:r w:rsidR="00E86722">
              <w:rPr>
                <w:rFonts w:ascii="Times New Roman" w:hAnsi="Times New Roman"/>
                <w:sz w:val="24"/>
                <w:szCs w:val="24"/>
              </w:rPr>
              <w:t>adresē: Edvarta Virzas ielā 21 A, Iecavā, Bauskas novadā</w:t>
            </w:r>
          </w:p>
        </w:tc>
        <w:tc>
          <w:tcPr>
            <w:tcW w:w="1984" w:type="dxa"/>
            <w:tcBorders>
              <w:top w:val="single" w:sz="4" w:space="0" w:color="auto"/>
              <w:left w:val="single" w:sz="4" w:space="0" w:color="auto"/>
              <w:bottom w:val="single" w:sz="4" w:space="0" w:color="auto"/>
              <w:right w:val="single" w:sz="4" w:space="0" w:color="auto"/>
            </w:tcBorders>
            <w:vAlign w:val="center"/>
          </w:tcPr>
          <w:p w:rsidR="003F7EB6" w14:paraId="7226AD58" w14:textId="77777777">
            <w:pPr>
              <w:suppressAutoHyphens/>
              <w:snapToGrid w:val="0"/>
              <w:spacing w:line="240" w:lineRule="auto"/>
              <w:rPr>
                <w:rFonts w:ascii="Times New Roman" w:eastAsia="Times New Roman" w:hAnsi="Times New Roman"/>
                <w:color w:val="000000"/>
                <w:sz w:val="24"/>
                <w:szCs w:val="24"/>
                <w:lang w:eastAsia="ar-SA"/>
              </w:rPr>
            </w:pPr>
          </w:p>
        </w:tc>
      </w:tr>
      <w:tr w14:paraId="0C2280E0" w14:textId="77777777" w:rsidTr="00E86722">
        <w:tblPrEx>
          <w:tblW w:w="9067" w:type="dxa"/>
          <w:tblLayout w:type="fixed"/>
          <w:tblLook w:val="04A0"/>
        </w:tblPrEx>
        <w:trPr>
          <w:trHeight w:val="409"/>
        </w:trPr>
        <w:tc>
          <w:tcPr>
            <w:tcW w:w="7083" w:type="dxa"/>
            <w:gridSpan w:val="4"/>
            <w:tcBorders>
              <w:top w:val="single" w:sz="4" w:space="0" w:color="auto"/>
              <w:left w:val="single" w:sz="4" w:space="0" w:color="auto"/>
              <w:bottom w:val="single" w:sz="4" w:space="0" w:color="auto"/>
              <w:right w:val="single" w:sz="4" w:space="0" w:color="auto"/>
            </w:tcBorders>
            <w:vAlign w:val="center"/>
            <w:hideMark/>
          </w:tcPr>
          <w:p w:rsidR="003F7EB6" w14:paraId="171E56B3" w14:textId="77777777">
            <w:pPr>
              <w:spacing w:line="240" w:lineRule="auto"/>
              <w:jc w:val="right"/>
              <w:rPr>
                <w:rFonts w:ascii="Times New Roman" w:eastAsia="Times New Roman" w:hAnsi="Times New Roman"/>
                <w:b/>
                <w:sz w:val="24"/>
                <w:szCs w:val="24"/>
                <w:lang w:eastAsia="lv-LV"/>
              </w:rPr>
            </w:pPr>
            <w:r>
              <w:rPr>
                <w:rFonts w:ascii="Times New Roman" w:eastAsia="Times New Roman" w:hAnsi="Times New Roman"/>
                <w:b/>
                <w:sz w:val="24"/>
                <w:szCs w:val="24"/>
                <w:lang w:eastAsia="lv-LV"/>
              </w:rPr>
              <w:t>PVN ( ____ %), EUR:</w:t>
            </w:r>
          </w:p>
        </w:tc>
        <w:tc>
          <w:tcPr>
            <w:tcW w:w="1984" w:type="dxa"/>
            <w:tcBorders>
              <w:top w:val="single" w:sz="4" w:space="0" w:color="auto"/>
              <w:left w:val="single" w:sz="4" w:space="0" w:color="auto"/>
              <w:bottom w:val="single" w:sz="4" w:space="0" w:color="auto"/>
              <w:right w:val="single" w:sz="4" w:space="0" w:color="auto"/>
            </w:tcBorders>
          </w:tcPr>
          <w:p w:rsidR="003F7EB6" w14:paraId="01F0C0D6" w14:textId="77777777">
            <w:pPr>
              <w:suppressAutoHyphens/>
              <w:snapToGrid w:val="0"/>
              <w:spacing w:line="240" w:lineRule="auto"/>
              <w:jc w:val="both"/>
              <w:rPr>
                <w:rFonts w:ascii="Times New Roman" w:eastAsia="Times New Roman" w:hAnsi="Times New Roman"/>
                <w:color w:val="000000"/>
                <w:sz w:val="24"/>
                <w:szCs w:val="24"/>
                <w:lang w:eastAsia="ar-SA"/>
              </w:rPr>
            </w:pPr>
          </w:p>
        </w:tc>
      </w:tr>
      <w:tr w14:paraId="3C3D8642" w14:textId="77777777" w:rsidTr="00E86722">
        <w:tblPrEx>
          <w:tblW w:w="9067" w:type="dxa"/>
          <w:tblLayout w:type="fixed"/>
          <w:tblLook w:val="04A0"/>
        </w:tblPrEx>
        <w:trPr>
          <w:trHeight w:val="415"/>
        </w:trPr>
        <w:tc>
          <w:tcPr>
            <w:tcW w:w="7083" w:type="dxa"/>
            <w:gridSpan w:val="4"/>
            <w:tcBorders>
              <w:top w:val="single" w:sz="4" w:space="0" w:color="auto"/>
              <w:left w:val="single" w:sz="4" w:space="0" w:color="auto"/>
              <w:bottom w:val="single" w:sz="4" w:space="0" w:color="auto"/>
              <w:right w:val="single" w:sz="4" w:space="0" w:color="auto"/>
            </w:tcBorders>
            <w:vAlign w:val="center"/>
            <w:hideMark/>
          </w:tcPr>
          <w:p w:rsidR="003F7EB6" w14:paraId="22B6CE85" w14:textId="77777777">
            <w:pPr>
              <w:spacing w:line="240" w:lineRule="auto"/>
              <w:jc w:val="right"/>
              <w:rPr>
                <w:rFonts w:ascii="Times New Roman" w:eastAsia="Times New Roman" w:hAnsi="Times New Roman"/>
                <w:b/>
                <w:sz w:val="24"/>
                <w:szCs w:val="24"/>
                <w:lang w:eastAsia="lv-LV"/>
              </w:rPr>
            </w:pPr>
            <w:r>
              <w:rPr>
                <w:rFonts w:ascii="Times New Roman" w:eastAsia="Times New Roman" w:hAnsi="Times New Roman"/>
                <w:b/>
                <w:sz w:val="24"/>
                <w:szCs w:val="24"/>
                <w:lang w:eastAsia="lv-LV"/>
              </w:rPr>
              <w:t>Kopējā cena ar PVN, EUR:</w:t>
            </w:r>
          </w:p>
        </w:tc>
        <w:tc>
          <w:tcPr>
            <w:tcW w:w="1984" w:type="dxa"/>
            <w:tcBorders>
              <w:top w:val="single" w:sz="4" w:space="0" w:color="auto"/>
              <w:left w:val="single" w:sz="4" w:space="0" w:color="auto"/>
              <w:bottom w:val="single" w:sz="4" w:space="0" w:color="auto"/>
              <w:right w:val="single" w:sz="4" w:space="0" w:color="auto"/>
            </w:tcBorders>
          </w:tcPr>
          <w:p w:rsidR="003F7EB6" w14:paraId="5A1D972D" w14:textId="77777777">
            <w:pPr>
              <w:suppressAutoHyphens/>
              <w:snapToGrid w:val="0"/>
              <w:spacing w:line="240" w:lineRule="auto"/>
              <w:jc w:val="both"/>
              <w:rPr>
                <w:rFonts w:ascii="Times New Roman" w:eastAsia="Times New Roman" w:hAnsi="Times New Roman"/>
                <w:color w:val="000000"/>
                <w:sz w:val="24"/>
                <w:szCs w:val="24"/>
                <w:lang w:eastAsia="ar-SA"/>
              </w:rPr>
            </w:pPr>
          </w:p>
        </w:tc>
      </w:tr>
    </w:tbl>
    <w:p w:rsidR="003F7EB6" w:rsidP="003F7EB6" w14:paraId="1F545929" w14:textId="77777777">
      <w:pPr>
        <w:ind w:left="567"/>
        <w:rPr>
          <w:rFonts w:ascii="Times New Roman" w:hAnsi="Times New Roman"/>
          <w:i/>
          <w:sz w:val="24"/>
          <w:szCs w:val="24"/>
        </w:rPr>
      </w:pPr>
    </w:p>
    <w:p w:rsidR="003F7EB6" w:rsidP="00E86722" w14:paraId="01ED42CE" w14:textId="77777777">
      <w:pPr>
        <w:ind w:left="-142" w:firstLine="709"/>
        <w:jc w:val="left"/>
        <w:rPr>
          <w:rFonts w:ascii="Times New Roman" w:hAnsi="Times New Roman"/>
          <w:i/>
          <w:sz w:val="24"/>
          <w:szCs w:val="24"/>
        </w:rPr>
      </w:pPr>
      <w:r>
        <w:rPr>
          <w:rFonts w:ascii="Times New Roman" w:hAnsi="Times New Roman"/>
          <w:i/>
          <w:sz w:val="24"/>
          <w:szCs w:val="24"/>
        </w:rPr>
        <w:t>Līgumcenā ir iekļautas visas iespējamās izmaksas, kas saistītas ar preču piegādi un uzstādīšanu, tai skaitā iespējamie sadārdzinājumi un visi riski.</w:t>
      </w:r>
    </w:p>
    <w:p w:rsidR="00E86722" w:rsidP="003F7EB6" w14:paraId="1B25518C" w14:textId="77777777">
      <w:pPr>
        <w:spacing w:line="240" w:lineRule="auto"/>
        <w:rPr>
          <w:rFonts w:ascii="Times New Roman" w:hAnsi="Times New Roman"/>
        </w:rPr>
      </w:pPr>
    </w:p>
    <w:tbl>
      <w:tblPr>
        <w:tblpPr w:leftFromText="180" w:rightFromText="180" w:vertAnchor="text" w:horzAnchor="margin" w:tblpXSpec="center" w:tblpY="2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5"/>
        <w:gridCol w:w="4879"/>
      </w:tblGrid>
      <w:tr w14:paraId="4EBA4A13" w14:textId="77777777" w:rsidTr="00E8672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5B179C32" w14:textId="77777777">
            <w:pPr>
              <w:jc w:val="right"/>
              <w:rPr>
                <w:rFonts w:ascii="Times New Roman" w:hAnsi="Times New Roman"/>
                <w:bCs/>
                <w:sz w:val="24"/>
                <w:szCs w:val="24"/>
              </w:rPr>
            </w:pPr>
            <w:r>
              <w:rPr>
                <w:rFonts w:ascii="Times New Roman" w:hAnsi="Times New Roman"/>
                <w:bCs/>
                <w:sz w:val="24"/>
                <w:szCs w:val="24"/>
              </w:rPr>
              <w:t>Vārds, uzvārds:</w:t>
            </w:r>
          </w:p>
        </w:tc>
        <w:tc>
          <w:tcPr>
            <w:tcW w:w="4879" w:type="dxa"/>
            <w:tcBorders>
              <w:top w:val="single" w:sz="4" w:space="0" w:color="auto"/>
              <w:left w:val="single" w:sz="4" w:space="0" w:color="auto"/>
              <w:bottom w:val="single" w:sz="4" w:space="0" w:color="auto"/>
              <w:right w:val="single" w:sz="4" w:space="0" w:color="auto"/>
            </w:tcBorders>
            <w:vAlign w:val="center"/>
          </w:tcPr>
          <w:p w:rsidR="003F7EB6" w14:paraId="33D00771" w14:textId="77777777">
            <w:pPr>
              <w:rPr>
                <w:rFonts w:ascii="Times New Roman" w:hAnsi="Times New Roman"/>
                <w:bCs/>
                <w:sz w:val="24"/>
                <w:szCs w:val="24"/>
              </w:rPr>
            </w:pPr>
          </w:p>
        </w:tc>
      </w:tr>
      <w:tr w14:paraId="1639F47E" w14:textId="77777777" w:rsidTr="00E86722">
        <w:tblPrEx>
          <w:tblW w:w="0" w:type="auto"/>
          <w:tblLook w:val="04A0"/>
        </w:tblPrEx>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5BB89471" w14:textId="77777777">
            <w:pPr>
              <w:jc w:val="right"/>
              <w:rPr>
                <w:rFonts w:ascii="Times New Roman" w:hAnsi="Times New Roman"/>
                <w:bCs/>
                <w:sz w:val="24"/>
                <w:szCs w:val="24"/>
              </w:rPr>
            </w:pPr>
            <w:r>
              <w:rPr>
                <w:rFonts w:ascii="Times New Roman" w:hAnsi="Times New Roman"/>
                <w:bCs/>
                <w:sz w:val="24"/>
                <w:szCs w:val="24"/>
              </w:rPr>
              <w:t>Amats:</w:t>
            </w:r>
          </w:p>
        </w:tc>
        <w:tc>
          <w:tcPr>
            <w:tcW w:w="4879" w:type="dxa"/>
            <w:tcBorders>
              <w:top w:val="single" w:sz="4" w:space="0" w:color="auto"/>
              <w:left w:val="single" w:sz="4" w:space="0" w:color="auto"/>
              <w:bottom w:val="single" w:sz="4" w:space="0" w:color="auto"/>
              <w:right w:val="single" w:sz="4" w:space="0" w:color="auto"/>
            </w:tcBorders>
            <w:vAlign w:val="center"/>
          </w:tcPr>
          <w:p w:rsidR="003F7EB6" w14:paraId="53238F36" w14:textId="77777777">
            <w:pPr>
              <w:rPr>
                <w:rFonts w:ascii="Times New Roman" w:hAnsi="Times New Roman"/>
                <w:bCs/>
                <w:sz w:val="24"/>
                <w:szCs w:val="24"/>
              </w:rPr>
            </w:pPr>
          </w:p>
        </w:tc>
      </w:tr>
      <w:tr w14:paraId="0A042548" w14:textId="77777777" w:rsidTr="00E86722">
        <w:tblPrEx>
          <w:tblW w:w="0" w:type="auto"/>
          <w:tblLook w:val="04A0"/>
        </w:tblPrEx>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48655280" w14:textId="77777777">
            <w:pPr>
              <w:jc w:val="right"/>
              <w:rPr>
                <w:rFonts w:ascii="Times New Roman" w:hAnsi="Times New Roman"/>
                <w:bCs/>
                <w:sz w:val="24"/>
                <w:szCs w:val="24"/>
              </w:rPr>
            </w:pPr>
            <w:r>
              <w:rPr>
                <w:rFonts w:ascii="Times New Roman" w:hAnsi="Times New Roman"/>
                <w:bCs/>
                <w:sz w:val="24"/>
                <w:szCs w:val="24"/>
              </w:rPr>
              <w:t>Datums:</w:t>
            </w:r>
          </w:p>
        </w:tc>
        <w:tc>
          <w:tcPr>
            <w:tcW w:w="4879" w:type="dxa"/>
            <w:tcBorders>
              <w:top w:val="single" w:sz="4" w:space="0" w:color="auto"/>
              <w:left w:val="single" w:sz="4" w:space="0" w:color="auto"/>
              <w:bottom w:val="single" w:sz="4" w:space="0" w:color="auto"/>
              <w:right w:val="single" w:sz="4" w:space="0" w:color="auto"/>
            </w:tcBorders>
            <w:vAlign w:val="center"/>
          </w:tcPr>
          <w:p w:rsidR="003F7EB6" w14:paraId="721AD256" w14:textId="77777777">
            <w:pPr>
              <w:rPr>
                <w:rFonts w:ascii="Times New Roman" w:hAnsi="Times New Roman"/>
                <w:bCs/>
                <w:sz w:val="24"/>
                <w:szCs w:val="24"/>
              </w:rPr>
            </w:pPr>
          </w:p>
        </w:tc>
      </w:tr>
      <w:tr w14:paraId="0DC7DC83" w14:textId="77777777" w:rsidTr="00E86722">
        <w:tblPrEx>
          <w:tblW w:w="0" w:type="auto"/>
          <w:tblLook w:val="04A0"/>
        </w:tblPrEx>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3F7EB6" w14:paraId="5C16EE55" w14:textId="77777777">
            <w:pPr>
              <w:jc w:val="right"/>
              <w:rPr>
                <w:rFonts w:ascii="Times New Roman" w:hAnsi="Times New Roman"/>
                <w:bCs/>
                <w:sz w:val="24"/>
                <w:szCs w:val="24"/>
              </w:rPr>
            </w:pPr>
            <w:r>
              <w:rPr>
                <w:rFonts w:ascii="Times New Roman" w:hAnsi="Times New Roman"/>
                <w:bCs/>
                <w:sz w:val="24"/>
                <w:szCs w:val="24"/>
              </w:rPr>
              <w:t>Paraksts:</w:t>
            </w:r>
          </w:p>
        </w:tc>
        <w:tc>
          <w:tcPr>
            <w:tcW w:w="4879" w:type="dxa"/>
            <w:tcBorders>
              <w:top w:val="single" w:sz="4" w:space="0" w:color="auto"/>
              <w:left w:val="single" w:sz="4" w:space="0" w:color="auto"/>
              <w:bottom w:val="single" w:sz="4" w:space="0" w:color="auto"/>
              <w:right w:val="single" w:sz="4" w:space="0" w:color="auto"/>
            </w:tcBorders>
            <w:vAlign w:val="center"/>
          </w:tcPr>
          <w:p w:rsidR="003F7EB6" w14:paraId="76C20F0A" w14:textId="77777777">
            <w:pPr>
              <w:rPr>
                <w:rFonts w:ascii="Times New Roman" w:hAnsi="Times New Roman"/>
                <w:bCs/>
                <w:sz w:val="24"/>
                <w:szCs w:val="24"/>
              </w:rPr>
            </w:pPr>
          </w:p>
        </w:tc>
      </w:tr>
    </w:tbl>
    <w:p w:rsidR="00E21F21" w14:paraId="2A018948" w14:textId="77777777"/>
    <w:sectPr w:rsidSect="00E86722">
      <w:pgSz w:w="12240" w:h="15840"/>
      <w:pgMar w:top="1440" w:right="1325"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Zurich Win95BT">
    <w:altName w:val="Trebuchet MS"/>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CA81D59"/>
    <w:multiLevelType w:val="hybridMultilevel"/>
    <w:tmpl w:val="CF6607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DD90BFC"/>
    <w:multiLevelType w:val="multilevel"/>
    <w:tmpl w:val="F7FABA82"/>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nsid w:val="64D22178"/>
    <w:multiLevelType w:val="multilevel"/>
    <w:tmpl w:val="5EB49EC0"/>
    <w:lvl w:ilvl="0">
      <w:start w:val="6"/>
      <w:numFmt w:val="decimal"/>
      <w:lvlText w:val="%1."/>
      <w:lvlJc w:val="left"/>
      <w:pPr>
        <w:ind w:left="360" w:hanging="360"/>
      </w:pPr>
      <w:rPr>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num w:numId="1" w16cid:durableId="576668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49408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985963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994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EB6"/>
    <w:rsid w:val="000B67CB"/>
    <w:rsid w:val="0030566D"/>
    <w:rsid w:val="003F7EB6"/>
    <w:rsid w:val="00453D56"/>
    <w:rsid w:val="00525FE5"/>
    <w:rsid w:val="006E642D"/>
    <w:rsid w:val="006F139F"/>
    <w:rsid w:val="007A1379"/>
    <w:rsid w:val="007D1A50"/>
    <w:rsid w:val="00890C6C"/>
    <w:rsid w:val="00AA68AE"/>
    <w:rsid w:val="00AE447A"/>
    <w:rsid w:val="00C456DD"/>
    <w:rsid w:val="00C465FF"/>
    <w:rsid w:val="00E21F21"/>
    <w:rsid w:val="00E86722"/>
    <w:rsid w:val="00ED0350"/>
    <w:rsid w:val="00EF2F47"/>
    <w:rsid w:val="00F33B0C"/>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937ADD7"/>
  <w15:chartTrackingRefBased/>
  <w15:docId w15:val="{D8A52E23-314F-4543-ADC5-3EF64DF6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7EB6"/>
    <w:pPr>
      <w:spacing w:after="0" w:line="276" w:lineRule="auto"/>
      <w:jc w:val="center"/>
    </w:pPr>
    <w:rPr>
      <w:rFonts w:ascii="Calibri" w:eastAsia="Calibri" w:hAnsi="Calibri" w:cs="Times New Roman"/>
      <w:kern w:val="0"/>
      <w:sz w:val="22"/>
      <w:szCs w:val="22"/>
      <w:lang w:val="lv-LV"/>
      <w14:ligatures w14:val="none"/>
    </w:rPr>
  </w:style>
  <w:style w:type="paragraph" w:styleId="Heading1">
    <w:name w:val="heading 1"/>
    <w:basedOn w:val="Normal"/>
    <w:next w:val="Normal"/>
    <w:link w:val="Heading1Char"/>
    <w:uiPriority w:val="9"/>
    <w:qFormat/>
    <w:rsid w:val="003F7E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7E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E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E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E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E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3F7E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E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E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E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E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E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E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E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3F7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EB6"/>
    <w:rPr>
      <w:rFonts w:eastAsiaTheme="majorEastAsia" w:cstheme="majorBidi"/>
      <w:color w:val="272727" w:themeColor="text1" w:themeTint="D8"/>
    </w:rPr>
  </w:style>
  <w:style w:type="paragraph" w:styleId="Title">
    <w:name w:val="Title"/>
    <w:basedOn w:val="Normal"/>
    <w:next w:val="Normal"/>
    <w:link w:val="TitleChar"/>
    <w:uiPriority w:val="10"/>
    <w:qFormat/>
    <w:rsid w:val="003F7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EB6"/>
    <w:pPr>
      <w:spacing w:before="160"/>
    </w:pPr>
    <w:rPr>
      <w:i/>
      <w:iCs/>
      <w:color w:val="404040" w:themeColor="text1" w:themeTint="BF"/>
    </w:rPr>
  </w:style>
  <w:style w:type="character" w:customStyle="1" w:styleId="QuoteChar">
    <w:name w:val="Quote Char"/>
    <w:basedOn w:val="DefaultParagraphFont"/>
    <w:link w:val="Quote"/>
    <w:uiPriority w:val="29"/>
    <w:rsid w:val="003F7EB6"/>
    <w:rPr>
      <w:i/>
      <w:iCs/>
      <w:color w:val="404040" w:themeColor="text1" w:themeTint="BF"/>
    </w:rPr>
  </w:style>
  <w:style w:type="paragraph" w:styleId="ListParagraph">
    <w:name w:val="List Paragraph"/>
    <w:aliases w:val="H&amp;P List Paragraph,2,Strip,Colorful List - Accent 12,Saistīto dokumentu saraksts,Syle 1"/>
    <w:basedOn w:val="Normal"/>
    <w:link w:val="ListParagraphChar"/>
    <w:uiPriority w:val="34"/>
    <w:qFormat/>
    <w:rsid w:val="003F7EB6"/>
    <w:pPr>
      <w:ind w:left="720"/>
      <w:contextualSpacing/>
    </w:pPr>
  </w:style>
  <w:style w:type="character" w:styleId="IntenseEmphasis">
    <w:name w:val="Intense Emphasis"/>
    <w:basedOn w:val="DefaultParagraphFont"/>
    <w:uiPriority w:val="21"/>
    <w:qFormat/>
    <w:rsid w:val="003F7EB6"/>
    <w:rPr>
      <w:i/>
      <w:iCs/>
      <w:color w:val="2F5496" w:themeColor="accent1" w:themeShade="BF"/>
    </w:rPr>
  </w:style>
  <w:style w:type="paragraph" w:styleId="IntenseQuote">
    <w:name w:val="Intense Quote"/>
    <w:basedOn w:val="Normal"/>
    <w:next w:val="Normal"/>
    <w:link w:val="IntenseQuoteChar"/>
    <w:uiPriority w:val="30"/>
    <w:qFormat/>
    <w:rsid w:val="003F7EB6"/>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3F7EB6"/>
    <w:rPr>
      <w:i/>
      <w:iCs/>
      <w:color w:val="2F5496" w:themeColor="accent1" w:themeShade="BF"/>
    </w:rPr>
  </w:style>
  <w:style w:type="character" w:styleId="IntenseReference">
    <w:name w:val="Intense Reference"/>
    <w:basedOn w:val="DefaultParagraphFont"/>
    <w:uiPriority w:val="32"/>
    <w:qFormat/>
    <w:rsid w:val="003F7EB6"/>
    <w:rPr>
      <w:b/>
      <w:bCs/>
      <w:smallCaps/>
      <w:color w:val="2F5496" w:themeColor="accent1" w:themeShade="BF"/>
      <w:spacing w:val="5"/>
    </w:rPr>
  </w:style>
  <w:style w:type="character" w:styleId="Hyperlink">
    <w:name w:val="Hyperlink"/>
    <w:uiPriority w:val="99"/>
    <w:semiHidden/>
    <w:unhideWhenUsed/>
    <w:rsid w:val="003F7EB6"/>
    <w:rPr>
      <w:rFonts w:ascii="Times New Roman" w:hAnsi="Times New Roman" w:cs="Times New Roman" w:hint="default"/>
      <w:color w:val="0000FF"/>
      <w:u w:val="single"/>
    </w:rPr>
  </w:style>
  <w:style w:type="paragraph" w:styleId="NormalWeb">
    <w:name w:val="Normal (Web)"/>
    <w:basedOn w:val="Normal"/>
    <w:uiPriority w:val="99"/>
    <w:semiHidden/>
    <w:unhideWhenUsed/>
    <w:rsid w:val="003F7EB6"/>
    <w:pPr>
      <w:spacing w:before="100" w:beforeAutospacing="1" w:after="100" w:afterAutospacing="1" w:line="240" w:lineRule="auto"/>
      <w:jc w:val="left"/>
    </w:pPr>
    <w:rPr>
      <w:rFonts w:ascii="Times New Roman" w:eastAsia="Times New Roman" w:hAnsi="Times New Roman"/>
      <w:sz w:val="24"/>
      <w:szCs w:val="24"/>
      <w:lang w:val="en-US"/>
    </w:rPr>
  </w:style>
  <w:style w:type="paragraph" w:styleId="Header">
    <w:name w:val="header"/>
    <w:basedOn w:val="Normal"/>
    <w:link w:val="HeaderChar1"/>
    <w:uiPriority w:val="99"/>
    <w:semiHidden/>
    <w:unhideWhenUsed/>
    <w:rsid w:val="003F7EB6"/>
    <w:pPr>
      <w:widowControl w:val="0"/>
      <w:tabs>
        <w:tab w:val="center" w:pos="4153"/>
        <w:tab w:val="right" w:pos="8306"/>
      </w:tabs>
      <w:adjustRightInd w:val="0"/>
      <w:spacing w:after="160" w:line="360" w:lineRule="atLeast"/>
      <w:jc w:val="both"/>
    </w:pPr>
    <w:rPr>
      <w:rFonts w:ascii="Zurich Win95BT" w:eastAsia="Times New Roman" w:hAnsi="Zurich Win95BT"/>
      <w:sz w:val="20"/>
      <w:szCs w:val="20"/>
      <w:lang w:val="x-none"/>
    </w:rPr>
  </w:style>
  <w:style w:type="character" w:customStyle="1" w:styleId="HeaderChar">
    <w:name w:val="Header Char"/>
    <w:basedOn w:val="DefaultParagraphFont"/>
    <w:uiPriority w:val="99"/>
    <w:semiHidden/>
    <w:rsid w:val="003F7EB6"/>
    <w:rPr>
      <w:rFonts w:ascii="Calibri" w:eastAsia="Calibri" w:hAnsi="Calibri" w:cs="Times New Roman"/>
      <w:kern w:val="0"/>
      <w:sz w:val="22"/>
      <w:szCs w:val="22"/>
      <w:lang w:val="lv-LV"/>
      <w14:ligatures w14:val="none"/>
    </w:rPr>
  </w:style>
  <w:style w:type="paragraph" w:styleId="BodyText2">
    <w:name w:val="Body Text 2"/>
    <w:basedOn w:val="Normal"/>
    <w:link w:val="BodyText2Char"/>
    <w:uiPriority w:val="99"/>
    <w:semiHidden/>
    <w:unhideWhenUsed/>
    <w:rsid w:val="003F7EB6"/>
    <w:pPr>
      <w:spacing w:after="120" w:line="480" w:lineRule="auto"/>
      <w:jc w:val="left"/>
    </w:pPr>
    <w:rPr>
      <w:rFonts w:ascii="Times New Roman" w:eastAsia="Times New Roman" w:hAnsi="Times New Roman"/>
      <w:sz w:val="24"/>
      <w:szCs w:val="24"/>
      <w:lang w:val="en-GB"/>
    </w:rPr>
  </w:style>
  <w:style w:type="character" w:customStyle="1" w:styleId="BodyText2Char">
    <w:name w:val="Body Text 2 Char"/>
    <w:basedOn w:val="DefaultParagraphFont"/>
    <w:link w:val="BodyText2"/>
    <w:uiPriority w:val="99"/>
    <w:semiHidden/>
    <w:rsid w:val="003F7EB6"/>
    <w:rPr>
      <w:rFonts w:ascii="Times New Roman" w:eastAsia="Times New Roman" w:hAnsi="Times New Roman" w:cs="Times New Roman"/>
      <w:kern w:val="0"/>
      <w:lang w:val="en-GB"/>
      <w14:ligatures w14:val="none"/>
    </w:rPr>
  </w:style>
  <w:style w:type="paragraph" w:styleId="BodyText3">
    <w:name w:val="Body Text 3"/>
    <w:basedOn w:val="Normal"/>
    <w:link w:val="BodyText3Char"/>
    <w:uiPriority w:val="99"/>
    <w:semiHidden/>
    <w:unhideWhenUsed/>
    <w:rsid w:val="003F7EB6"/>
    <w:pPr>
      <w:spacing w:after="120" w:line="240" w:lineRule="auto"/>
      <w:jc w:val="left"/>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uiPriority w:val="99"/>
    <w:semiHidden/>
    <w:rsid w:val="003F7EB6"/>
    <w:rPr>
      <w:rFonts w:ascii="Times New Roman" w:eastAsia="Times New Roman" w:hAnsi="Times New Roman" w:cs="Times New Roman"/>
      <w:kern w:val="0"/>
      <w:sz w:val="16"/>
      <w:szCs w:val="16"/>
      <w:lang w:val="x-none" w:eastAsia="x-none"/>
      <w14:ligatures w14:val="none"/>
    </w:rPr>
  </w:style>
  <w:style w:type="character" w:customStyle="1" w:styleId="HeaderChar1">
    <w:name w:val="Header Char1"/>
    <w:link w:val="Header"/>
    <w:uiPriority w:val="99"/>
    <w:semiHidden/>
    <w:locked/>
    <w:rsid w:val="003F7EB6"/>
    <w:rPr>
      <w:rFonts w:ascii="Zurich Win95BT" w:eastAsia="Times New Roman" w:hAnsi="Zurich Win95BT" w:cs="Times New Roman"/>
      <w:kern w:val="0"/>
      <w:sz w:val="20"/>
      <w:szCs w:val="20"/>
      <w:lang w:val="x-none"/>
      <w14:ligatures w14:val="none"/>
    </w:rPr>
  </w:style>
  <w:style w:type="character" w:customStyle="1" w:styleId="ListParagraphChar">
    <w:name w:val="List Paragraph Char"/>
    <w:aliases w:val="H&amp;P List Paragraph Char,2 Char,Strip Char,Colorful List - Accent 12 Char,Saistīto dokumentu saraksts Char,Syle 1 Char"/>
    <w:link w:val="ListParagraph"/>
    <w:uiPriority w:val="34"/>
    <w:qFormat/>
    <w:locked/>
    <w:rsid w:val="007A1379"/>
    <w:rPr>
      <w:rFonts w:ascii="Calibri" w:eastAsia="Calibri" w:hAnsi="Calibri" w:cs="Times New Roman"/>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normunds.vavers@bauskasnovads.lv" TargetMode="External" /><Relationship Id="rId6" Type="http://schemas.openxmlformats.org/officeDocument/2006/relationships/hyperlink" Target="mailto:linda.berga@bauskasnovads.lv" TargetMode="External" /><Relationship Id="rId7" Type="http://schemas.openxmlformats.org/officeDocument/2006/relationships/hyperlink" Target="mailto:%20iecava.biblioteka@bauskasnovads.lv"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3AF85-F884-4E5B-857E-52DEA294C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1178</Words>
  <Characters>6716</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3. Identifikācijas numurs</vt:lpstr>
      <vt:lpstr>    IAP 2026/28/CA</vt:lpstr>
      <vt:lpstr/>
      <vt:lpstr>    4. Kontaktpersonas</vt:lpstr>
      <vt:lpstr>    4.1. Par cenu aptaujas noteikumiem: Bauskas novada pašvaldības iestādes “Iecavas</vt:lpstr>
      <vt:lpstr>    4.2. Par tehnisko specifikāciju: Bauskas novada pašvaldības iestādes “Iecavas ap</vt:lpstr>
      <vt:lpstr/>
      <vt:lpstr>    5. Piedāvājumu iesniegšanas vieta, datums un laiks</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Berga</dc:creator>
  <cp:lastModifiedBy>Linda Berga</cp:lastModifiedBy>
  <cp:revision>4</cp:revision>
  <dcterms:created xsi:type="dcterms:W3CDTF">2026-10-26T08:59:00Z</dcterms:created>
  <dcterms:modified xsi:type="dcterms:W3CDTF">2026-10-26T11:19:00Z</dcterms:modified>
</cp:coreProperties>
</file>