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FE236"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1DF63352" w14:textId="77777777" w:rsidR="00DC61F6" w:rsidRPr="003708B6" w:rsidRDefault="00000000">
      <w:pPr>
        <w:spacing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Vecumnieku apvienības p</w:t>
      </w:r>
      <w:r w:rsidR="007D43B3" w:rsidRPr="003708B6">
        <w:rPr>
          <w:rFonts w:ascii="Times New Roman" w:eastAsia="Times New Roman" w:hAnsi="Times New Roman"/>
          <w:b/>
          <w:sz w:val="28"/>
          <w:szCs w:val="28"/>
        </w:rPr>
        <w:t>ārvalde</w:t>
      </w:r>
      <w:r w:rsidR="00043A62">
        <w:rPr>
          <w:rFonts w:ascii="Times New Roman" w:eastAsia="Times New Roman" w:hAnsi="Times New Roman"/>
          <w:b/>
          <w:sz w:val="28"/>
          <w:szCs w:val="28"/>
        </w:rPr>
        <w:t>s</w:t>
      </w:r>
      <w:r w:rsidR="007D43B3" w:rsidRPr="003708B6">
        <w:rPr>
          <w:rFonts w:ascii="Times New Roman" w:eastAsia="Times New Roman" w:hAnsi="Times New Roman"/>
          <w:b/>
          <w:sz w:val="28"/>
          <w:szCs w:val="28"/>
        </w:rPr>
        <w:t xml:space="preserve"> </w:t>
      </w:r>
      <w:r w:rsidR="009F4A71" w:rsidRPr="003708B6">
        <w:rPr>
          <w:rFonts w:ascii="Times New Roman" w:eastAsia="Times New Roman" w:hAnsi="Times New Roman"/>
          <w:b/>
          <w:sz w:val="28"/>
          <w:szCs w:val="28"/>
        </w:rPr>
        <w:t xml:space="preserve">pārraudzībā esošo </w:t>
      </w:r>
      <w:r w:rsidR="007D43B3" w:rsidRPr="003708B6">
        <w:rPr>
          <w:rFonts w:ascii="Times New Roman" w:eastAsia="Times New Roman" w:hAnsi="Times New Roman"/>
          <w:b/>
          <w:sz w:val="28"/>
          <w:szCs w:val="28"/>
        </w:rPr>
        <w:t>īpašumu apkures ierīču</w:t>
      </w:r>
      <w:r w:rsidR="002A4568" w:rsidRPr="003708B6">
        <w:rPr>
          <w:rFonts w:ascii="Times New Roman" w:eastAsia="Times New Roman" w:hAnsi="Times New Roman"/>
          <w:b/>
          <w:sz w:val="28"/>
          <w:szCs w:val="28"/>
        </w:rPr>
        <w:t>,</w:t>
      </w:r>
      <w:r w:rsidR="007D43B3" w:rsidRPr="003708B6">
        <w:rPr>
          <w:rFonts w:ascii="Times New Roman" w:eastAsia="Times New Roman" w:hAnsi="Times New Roman"/>
          <w:b/>
          <w:sz w:val="28"/>
          <w:szCs w:val="28"/>
        </w:rPr>
        <w:t xml:space="preserve"> dūmvadu</w:t>
      </w:r>
      <w:r w:rsidR="002A4568" w:rsidRPr="003708B6">
        <w:rPr>
          <w:rFonts w:ascii="Times New Roman" w:eastAsia="Times New Roman" w:hAnsi="Times New Roman"/>
          <w:b/>
          <w:sz w:val="28"/>
          <w:szCs w:val="28"/>
        </w:rPr>
        <w:t xml:space="preserve"> un </w:t>
      </w:r>
      <w:r w:rsidR="004D0506" w:rsidRPr="003708B6">
        <w:rPr>
          <w:rFonts w:ascii="Times New Roman" w:eastAsia="Times New Roman" w:hAnsi="Times New Roman"/>
          <w:b/>
          <w:sz w:val="28"/>
          <w:szCs w:val="28"/>
        </w:rPr>
        <w:t xml:space="preserve">dabiskās </w:t>
      </w:r>
      <w:r w:rsidR="002A4568" w:rsidRPr="003708B6">
        <w:rPr>
          <w:rFonts w:ascii="Times New Roman" w:eastAsia="Times New Roman" w:hAnsi="Times New Roman"/>
          <w:b/>
          <w:sz w:val="28"/>
          <w:szCs w:val="28"/>
        </w:rPr>
        <w:t>ventilācijas kanālu</w:t>
      </w:r>
      <w:r w:rsidR="007D43B3" w:rsidRPr="003708B6">
        <w:rPr>
          <w:rFonts w:ascii="Times New Roman" w:eastAsia="Times New Roman" w:hAnsi="Times New Roman"/>
          <w:b/>
          <w:sz w:val="28"/>
          <w:szCs w:val="28"/>
        </w:rPr>
        <w:t xml:space="preserve"> tīrīšana  </w:t>
      </w:r>
      <w:r w:rsidRPr="003708B6">
        <w:rPr>
          <w:rFonts w:ascii="Times New Roman" w:eastAsia="Times New Roman" w:hAnsi="Times New Roman"/>
          <w:b/>
          <w:sz w:val="28"/>
          <w:szCs w:val="28"/>
        </w:rPr>
        <w:t xml:space="preserve"> </w:t>
      </w:r>
    </w:p>
    <w:p w14:paraId="091B9474" w14:textId="77777777" w:rsidR="001D212C" w:rsidRPr="003719F6" w:rsidRDefault="00000000">
      <w:pPr>
        <w:spacing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I</w:t>
      </w:r>
      <w:r w:rsidR="003C2E50" w:rsidRPr="003708B6">
        <w:rPr>
          <w:rFonts w:ascii="Times New Roman" w:eastAsia="Times New Roman" w:hAnsi="Times New Roman"/>
          <w:b/>
          <w:sz w:val="28"/>
          <w:szCs w:val="28"/>
        </w:rPr>
        <w:t xml:space="preserve">dentifikācijas numurs </w:t>
      </w:r>
      <w:r w:rsidR="00C473C2" w:rsidRPr="003719F6">
        <w:rPr>
          <w:rFonts w:ascii="Times New Roman" w:hAnsi="Times New Roman"/>
          <w:b/>
          <w:bCs/>
          <w:sz w:val="28"/>
          <w:szCs w:val="28"/>
        </w:rPr>
        <w:t>VAP/2-1/202</w:t>
      </w:r>
      <w:r w:rsidR="00043A62" w:rsidRPr="003719F6">
        <w:rPr>
          <w:rFonts w:ascii="Times New Roman" w:hAnsi="Times New Roman"/>
          <w:b/>
          <w:bCs/>
          <w:sz w:val="28"/>
          <w:szCs w:val="28"/>
        </w:rPr>
        <w:t>3</w:t>
      </w:r>
      <w:r w:rsidR="00C473C2" w:rsidRPr="003719F6">
        <w:rPr>
          <w:rFonts w:ascii="Times New Roman" w:hAnsi="Times New Roman"/>
          <w:b/>
          <w:bCs/>
          <w:sz w:val="28"/>
          <w:szCs w:val="28"/>
        </w:rPr>
        <w:t>/</w:t>
      </w:r>
      <w:r w:rsidR="003719F6" w:rsidRPr="003719F6">
        <w:rPr>
          <w:rFonts w:ascii="Times New Roman" w:hAnsi="Times New Roman"/>
          <w:b/>
          <w:bCs/>
          <w:sz w:val="28"/>
          <w:szCs w:val="28"/>
        </w:rPr>
        <w:t>6</w:t>
      </w:r>
    </w:p>
    <w:p w14:paraId="021ADA72" w14:textId="77777777" w:rsidR="001D212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202</w:t>
      </w:r>
      <w:r w:rsidR="00043A62">
        <w:rPr>
          <w:rFonts w:ascii="Times New Roman" w:eastAsia="Times New Roman" w:hAnsi="Times New Roman"/>
          <w:sz w:val="24"/>
          <w:szCs w:val="24"/>
        </w:rPr>
        <w:t>3</w:t>
      </w:r>
      <w:r>
        <w:rPr>
          <w:rFonts w:ascii="Times New Roman" w:eastAsia="Times New Roman" w:hAnsi="Times New Roman"/>
          <w:sz w:val="24"/>
          <w:szCs w:val="24"/>
        </w:rPr>
        <w:t>.</w:t>
      </w:r>
      <w:r w:rsidR="00065E9B">
        <w:rPr>
          <w:rFonts w:ascii="Times New Roman" w:eastAsia="Times New Roman" w:hAnsi="Times New Roman"/>
          <w:sz w:val="24"/>
          <w:szCs w:val="24"/>
        </w:rPr>
        <w:t> </w:t>
      </w:r>
      <w:r>
        <w:rPr>
          <w:rFonts w:ascii="Times New Roman" w:eastAsia="Times New Roman" w:hAnsi="Times New Roman"/>
          <w:sz w:val="24"/>
          <w:szCs w:val="24"/>
        </w:rPr>
        <w:t xml:space="preserve">gada </w:t>
      </w:r>
      <w:r w:rsidR="003719F6">
        <w:rPr>
          <w:rFonts w:ascii="Times New Roman" w:eastAsia="Times New Roman" w:hAnsi="Times New Roman"/>
          <w:sz w:val="24"/>
          <w:szCs w:val="24"/>
        </w:rPr>
        <w:t>21</w:t>
      </w:r>
      <w:r w:rsidR="00C301FC">
        <w:rPr>
          <w:rFonts w:ascii="Times New Roman" w:eastAsia="Times New Roman" w:hAnsi="Times New Roman"/>
          <w:sz w:val="24"/>
          <w:szCs w:val="24"/>
        </w:rPr>
        <w:t xml:space="preserve">. </w:t>
      </w:r>
      <w:r w:rsidR="00043A62">
        <w:rPr>
          <w:rFonts w:ascii="Times New Roman" w:eastAsia="Times New Roman" w:hAnsi="Times New Roman"/>
          <w:sz w:val="24"/>
          <w:szCs w:val="24"/>
        </w:rPr>
        <w:t>februārī</w:t>
      </w:r>
    </w:p>
    <w:p w14:paraId="5B3AF2A5" w14:textId="77777777" w:rsidR="00B87D0E" w:rsidRDefault="00B87D0E">
      <w:pPr>
        <w:spacing w:after="0"/>
        <w:jc w:val="both"/>
        <w:rPr>
          <w:rFonts w:ascii="Times New Roman" w:eastAsia="Times New Roman" w:hAnsi="Times New Roman"/>
          <w:sz w:val="24"/>
          <w:szCs w:val="24"/>
        </w:rPr>
      </w:pPr>
    </w:p>
    <w:p w14:paraId="7F7B9CB9"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DB2C63" w14:paraId="6A47106C" w14:textId="77777777">
        <w:trPr>
          <w:trHeight w:val="235"/>
        </w:trPr>
        <w:tc>
          <w:tcPr>
            <w:tcW w:w="2664" w:type="dxa"/>
            <w:shd w:val="clear" w:color="auto" w:fill="BFBFBF"/>
            <w:vAlign w:val="center"/>
          </w:tcPr>
          <w:p w14:paraId="443874EB"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44EA4432"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DB2C63" w14:paraId="1E5ABB96" w14:textId="77777777">
        <w:trPr>
          <w:trHeight w:val="229"/>
        </w:trPr>
        <w:tc>
          <w:tcPr>
            <w:tcW w:w="2664" w:type="dxa"/>
            <w:shd w:val="clear" w:color="auto" w:fill="BFBFBF"/>
            <w:vAlign w:val="center"/>
          </w:tcPr>
          <w:p w14:paraId="434DEC68"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1F731E36"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DB2C63" w14:paraId="2CD14D75" w14:textId="77777777">
        <w:trPr>
          <w:trHeight w:val="274"/>
        </w:trPr>
        <w:tc>
          <w:tcPr>
            <w:tcW w:w="2664" w:type="dxa"/>
            <w:shd w:val="clear" w:color="auto" w:fill="BFBFBF"/>
            <w:vAlign w:val="center"/>
          </w:tcPr>
          <w:p w14:paraId="19DB254A"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0732396A"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749552F3" w14:textId="77777777" w:rsidR="001D212C" w:rsidRDefault="00000000">
      <w:p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1F9C1F21" w14:textId="77777777" w:rsidR="001D212C" w:rsidRDefault="00000000" w:rsidP="00F762D0">
      <w:pPr>
        <w:spacing w:after="120"/>
        <w:ind w:left="284"/>
        <w:jc w:val="both"/>
        <w:rPr>
          <w:rFonts w:ascii="Times New Roman" w:eastAsia="Times New Roman" w:hAnsi="Times New Roman"/>
          <w:i/>
          <w:sz w:val="24"/>
          <w:szCs w:val="24"/>
        </w:rPr>
      </w:pPr>
      <w:r w:rsidRPr="007D43B3">
        <w:rPr>
          <w:rFonts w:ascii="Times New Roman" w:eastAsia="Times New Roman" w:hAnsi="Times New Roman"/>
          <w:b/>
          <w:sz w:val="24"/>
          <w:szCs w:val="24"/>
        </w:rPr>
        <w:t>Vecumnieku apvienības pārvalde</w:t>
      </w:r>
      <w:r w:rsidR="00043A62">
        <w:rPr>
          <w:rFonts w:ascii="Times New Roman" w:eastAsia="Times New Roman" w:hAnsi="Times New Roman"/>
          <w:b/>
          <w:sz w:val="24"/>
          <w:szCs w:val="24"/>
        </w:rPr>
        <w:t>s</w:t>
      </w:r>
      <w:r w:rsidR="00C473C2">
        <w:rPr>
          <w:rFonts w:ascii="Times New Roman" w:eastAsia="Times New Roman" w:hAnsi="Times New Roman"/>
          <w:b/>
          <w:sz w:val="24"/>
          <w:szCs w:val="24"/>
        </w:rPr>
        <w:t xml:space="preserve"> </w:t>
      </w:r>
      <w:r w:rsidR="00C473C2" w:rsidRPr="003708B6">
        <w:rPr>
          <w:rFonts w:ascii="Times New Roman" w:eastAsia="Times New Roman" w:hAnsi="Times New Roman"/>
          <w:b/>
          <w:sz w:val="24"/>
          <w:szCs w:val="24"/>
        </w:rPr>
        <w:t>pārraudzībā esošo</w:t>
      </w:r>
      <w:r w:rsidRPr="003708B6">
        <w:rPr>
          <w:rFonts w:ascii="Times New Roman" w:eastAsia="Times New Roman" w:hAnsi="Times New Roman"/>
          <w:b/>
          <w:sz w:val="24"/>
          <w:szCs w:val="24"/>
        </w:rPr>
        <w:t xml:space="preserve"> īpašumu </w:t>
      </w:r>
      <w:r w:rsidR="002A4568" w:rsidRPr="003708B6">
        <w:rPr>
          <w:rFonts w:ascii="Times New Roman" w:eastAsia="Times New Roman" w:hAnsi="Times New Roman"/>
          <w:b/>
          <w:sz w:val="24"/>
          <w:szCs w:val="24"/>
        </w:rPr>
        <w:t>apkures ierīču, dūmvadu un</w:t>
      </w:r>
      <w:r w:rsidR="004D0506" w:rsidRPr="003708B6">
        <w:rPr>
          <w:rFonts w:ascii="Times New Roman" w:eastAsia="Times New Roman" w:hAnsi="Times New Roman"/>
          <w:b/>
          <w:sz w:val="24"/>
          <w:szCs w:val="24"/>
        </w:rPr>
        <w:t xml:space="preserve"> dabiskās</w:t>
      </w:r>
      <w:r w:rsidR="002A4568" w:rsidRPr="003708B6">
        <w:rPr>
          <w:rFonts w:ascii="Times New Roman" w:eastAsia="Times New Roman" w:hAnsi="Times New Roman"/>
          <w:b/>
          <w:sz w:val="24"/>
          <w:szCs w:val="24"/>
        </w:rPr>
        <w:t xml:space="preserve"> </w:t>
      </w:r>
      <w:r w:rsidR="002A4568" w:rsidRPr="002A4568">
        <w:rPr>
          <w:rFonts w:ascii="Times New Roman" w:eastAsia="Times New Roman" w:hAnsi="Times New Roman"/>
          <w:b/>
          <w:sz w:val="24"/>
          <w:szCs w:val="24"/>
        </w:rPr>
        <w:t>ventilācijas kanālu tīrīšana</w:t>
      </w:r>
      <w:r>
        <w:rPr>
          <w:rFonts w:ascii="Times New Roman" w:eastAsia="Times New Roman" w:hAnsi="Times New Roman"/>
          <w:b/>
          <w:sz w:val="24"/>
          <w:szCs w:val="24"/>
        </w:rPr>
        <w:t xml:space="preserve"> pēc </w:t>
      </w:r>
      <w:r w:rsidR="002A4568">
        <w:rPr>
          <w:rFonts w:ascii="Times New Roman" w:eastAsia="Times New Roman" w:hAnsi="Times New Roman"/>
          <w:b/>
          <w:sz w:val="24"/>
          <w:szCs w:val="24"/>
        </w:rPr>
        <w:t>pasūtītāja pieprasījuma un p</w:t>
      </w:r>
      <w:r w:rsidR="009049D8">
        <w:rPr>
          <w:rFonts w:ascii="Times New Roman" w:eastAsia="Times New Roman" w:hAnsi="Times New Roman"/>
          <w:b/>
          <w:sz w:val="24"/>
          <w:szCs w:val="24"/>
        </w:rPr>
        <w:t>asūtītāja noteiktajā laikā</w:t>
      </w:r>
      <w:r w:rsidRPr="007D43B3">
        <w:rPr>
          <w:rFonts w:ascii="Times New Roman" w:eastAsia="Times New Roman" w:hAnsi="Times New Roman"/>
          <w:b/>
          <w:sz w:val="24"/>
          <w:szCs w:val="24"/>
        </w:rPr>
        <w:t xml:space="preserve"> </w:t>
      </w:r>
      <w:r w:rsidR="003C2E50">
        <w:rPr>
          <w:rFonts w:ascii="Times New Roman" w:eastAsia="Times New Roman" w:hAnsi="Times New Roman"/>
          <w:sz w:val="24"/>
          <w:szCs w:val="24"/>
        </w:rPr>
        <w:t>saskaņā ar Tehnisko specifikāciju (1.pielikums).</w:t>
      </w:r>
    </w:p>
    <w:p w14:paraId="4362E95D" w14:textId="77777777" w:rsidR="001D212C" w:rsidRPr="00043A62" w:rsidRDefault="00000000">
      <w:pPr>
        <w:keepNext/>
        <w:numPr>
          <w:ilvl w:val="0"/>
          <w:numId w:val="7"/>
        </w:numPr>
        <w:pBdr>
          <w:top w:val="nil"/>
          <w:left w:val="nil"/>
          <w:bottom w:val="nil"/>
          <w:right w:val="nil"/>
          <w:between w:val="nil"/>
        </w:pBdr>
        <w:spacing w:after="0" w:line="240" w:lineRule="auto"/>
        <w:jc w:val="both"/>
        <w:rPr>
          <w:rFonts w:ascii="Times New Roman" w:eastAsia="Times New Roman" w:hAnsi="Times New Roman"/>
          <w:b/>
          <w:bCs/>
          <w:color w:val="FF0000"/>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19F6">
        <w:rPr>
          <w:rFonts w:ascii="Times New Roman" w:eastAsia="Times New Roman" w:hAnsi="Times New Roman"/>
          <w:b/>
          <w:bCs/>
          <w:sz w:val="24"/>
          <w:szCs w:val="24"/>
        </w:rPr>
        <w:t>VAP/2-1/202</w:t>
      </w:r>
      <w:r w:rsidR="00043A62" w:rsidRPr="003719F6">
        <w:rPr>
          <w:rFonts w:ascii="Times New Roman" w:eastAsia="Times New Roman" w:hAnsi="Times New Roman"/>
          <w:b/>
          <w:bCs/>
          <w:sz w:val="24"/>
          <w:szCs w:val="24"/>
        </w:rPr>
        <w:t>3</w:t>
      </w:r>
      <w:r w:rsidR="00C473C2" w:rsidRPr="003719F6">
        <w:rPr>
          <w:rFonts w:ascii="Times New Roman" w:eastAsia="Times New Roman" w:hAnsi="Times New Roman"/>
          <w:b/>
          <w:bCs/>
          <w:sz w:val="24"/>
          <w:szCs w:val="24"/>
        </w:rPr>
        <w:t>/</w:t>
      </w:r>
      <w:r w:rsidR="003719F6" w:rsidRPr="003719F6">
        <w:rPr>
          <w:rFonts w:ascii="Times New Roman" w:eastAsia="Times New Roman" w:hAnsi="Times New Roman"/>
          <w:b/>
          <w:bCs/>
          <w:sz w:val="24"/>
          <w:szCs w:val="24"/>
        </w:rPr>
        <w:t>6</w:t>
      </w:r>
    </w:p>
    <w:p w14:paraId="449F6D5A" w14:textId="77777777" w:rsidR="001D212C" w:rsidRDefault="001D212C">
      <w:pPr>
        <w:keepNext/>
        <w:pBdr>
          <w:top w:val="nil"/>
          <w:left w:val="nil"/>
          <w:bottom w:val="nil"/>
          <w:right w:val="nil"/>
          <w:between w:val="nil"/>
        </w:pBdr>
        <w:spacing w:after="0" w:line="240" w:lineRule="auto"/>
        <w:ind w:left="360"/>
        <w:jc w:val="both"/>
        <w:rPr>
          <w:rFonts w:ascii="Times New Roman" w:eastAsia="Times New Roman" w:hAnsi="Times New Roman"/>
          <w:b/>
          <w:color w:val="000000"/>
          <w:sz w:val="24"/>
          <w:szCs w:val="24"/>
        </w:rPr>
      </w:pPr>
    </w:p>
    <w:p w14:paraId="3332E3FF" w14:textId="77777777" w:rsidR="001D212C" w:rsidRDefault="00000000">
      <w:pPr>
        <w:keepNext/>
        <w:numPr>
          <w:ilvl w:val="0"/>
          <w:numId w:val="7"/>
        </w:numPr>
        <w:spacing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92768A">
        <w:rPr>
          <w:rFonts w:ascii="Times New Roman" w:eastAsia="Times New Roman" w:hAnsi="Times New Roman"/>
          <w:b/>
          <w:sz w:val="24"/>
          <w:szCs w:val="24"/>
        </w:rPr>
        <w:t>s</w:t>
      </w:r>
    </w:p>
    <w:p w14:paraId="4261805C" w14:textId="77777777" w:rsidR="00CA4246" w:rsidRPr="00CA4246" w:rsidRDefault="00000000"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CA4246">
        <w:rPr>
          <w:rFonts w:ascii="Times New Roman" w:eastAsia="Times New Roman" w:hAnsi="Times New Roman"/>
          <w:sz w:val="24"/>
          <w:szCs w:val="24"/>
        </w:rPr>
        <w:t xml:space="preserve">Par tehnisko specifikāciju - Lauris Mediņš, Bauskas novada pašvaldības iestādes “Vecumnieku apvienības pārvalde” Vecumnieku pagasta nodaļas vadītājs, tālr. +371 22492615, e-pasts </w:t>
      </w:r>
      <w:hyperlink r:id="rId9" w:history="1">
        <w:r w:rsidRPr="00CA4246">
          <w:rPr>
            <w:rStyle w:val="Hipersaite"/>
            <w:rFonts w:ascii="Times New Roman" w:eastAsia="Times New Roman" w:hAnsi="Times New Roman"/>
            <w:sz w:val="24"/>
            <w:szCs w:val="24"/>
          </w:rPr>
          <w:t>lauris.medins@vecumnieki.lv</w:t>
        </w:r>
      </w:hyperlink>
      <w:r w:rsidR="00043A62" w:rsidRPr="00043A62">
        <w:rPr>
          <w:rStyle w:val="Hipersaite"/>
          <w:rFonts w:ascii="Times New Roman" w:eastAsia="Times New Roman" w:hAnsi="Times New Roman"/>
          <w:color w:val="auto"/>
          <w:sz w:val="24"/>
          <w:szCs w:val="24"/>
          <w:u w:val="none"/>
        </w:rPr>
        <w:t>.</w:t>
      </w:r>
    </w:p>
    <w:p w14:paraId="31861148" w14:textId="77777777" w:rsidR="00CA4246" w:rsidRP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CA4246">
        <w:rPr>
          <w:rFonts w:ascii="Times New Roman" w:eastAsia="Times New Roman" w:hAnsi="Times New Roman"/>
          <w:sz w:val="24"/>
          <w:szCs w:val="24"/>
        </w:rPr>
        <w:t>Par piedāvājuma iesniegšanu – Inese Kampa, Bauskas novada pašvaldības iestādes “Vecumnieku apvienības pārvalde” jurista palīdze, tālr. 63920589, e-pasts – inese.kampa@vecumnieki.lv.</w:t>
      </w:r>
    </w:p>
    <w:p w14:paraId="7F51B20C" w14:textId="77777777" w:rsidR="001D212C" w:rsidRDefault="00000000">
      <w:pPr>
        <w:keepNext/>
        <w:tabs>
          <w:tab w:val="left" w:pos="7940"/>
        </w:tabs>
        <w:spacing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7C286DB8" w14:textId="77777777" w:rsidR="001D212C" w:rsidRDefault="00000000" w:rsidP="003708B6">
      <w:pPr>
        <w:spacing w:after="12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w:t>
      </w:r>
      <w:r w:rsidRPr="003719F6">
        <w:rPr>
          <w:rFonts w:ascii="Times New Roman" w:eastAsia="Times New Roman" w:hAnsi="Times New Roman"/>
          <w:b/>
          <w:sz w:val="24"/>
          <w:szCs w:val="24"/>
        </w:rPr>
        <w:t>līdz 202</w:t>
      </w:r>
      <w:r w:rsidR="00043A62" w:rsidRPr="003719F6">
        <w:rPr>
          <w:rFonts w:ascii="Times New Roman" w:eastAsia="Times New Roman" w:hAnsi="Times New Roman"/>
          <w:b/>
          <w:sz w:val="24"/>
          <w:szCs w:val="24"/>
        </w:rPr>
        <w:t>3</w:t>
      </w:r>
      <w:r w:rsidRPr="003719F6">
        <w:rPr>
          <w:rFonts w:ascii="Times New Roman" w:eastAsia="Times New Roman" w:hAnsi="Times New Roman"/>
          <w:b/>
          <w:sz w:val="24"/>
          <w:szCs w:val="24"/>
        </w:rPr>
        <w:t xml:space="preserve">. gada </w:t>
      </w:r>
      <w:r w:rsidR="00043A62" w:rsidRPr="003719F6">
        <w:rPr>
          <w:rFonts w:ascii="Times New Roman" w:eastAsia="Times New Roman" w:hAnsi="Times New Roman"/>
          <w:b/>
          <w:sz w:val="24"/>
          <w:szCs w:val="24"/>
        </w:rPr>
        <w:t>28.</w:t>
      </w:r>
      <w:r w:rsidR="003719F6">
        <w:rPr>
          <w:rFonts w:ascii="Times New Roman" w:eastAsia="Times New Roman" w:hAnsi="Times New Roman"/>
          <w:b/>
          <w:sz w:val="24"/>
          <w:szCs w:val="24"/>
        </w:rPr>
        <w:t> </w:t>
      </w:r>
      <w:r w:rsidR="00043A62" w:rsidRPr="003719F6">
        <w:rPr>
          <w:rFonts w:ascii="Times New Roman" w:eastAsia="Times New Roman" w:hAnsi="Times New Roman"/>
          <w:b/>
          <w:sz w:val="24"/>
          <w:szCs w:val="24"/>
        </w:rPr>
        <w:t>februārim</w:t>
      </w:r>
      <w:r w:rsidR="002A4568" w:rsidRPr="003719F6">
        <w:rPr>
          <w:rFonts w:ascii="Times New Roman" w:eastAsia="Times New Roman" w:hAnsi="Times New Roman"/>
          <w:b/>
          <w:sz w:val="24"/>
          <w:szCs w:val="24"/>
        </w:rPr>
        <w:t xml:space="preserve"> plkst. 12</w:t>
      </w:r>
      <w:r w:rsidRPr="003719F6">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@vecumnieki.lv</w:t>
      </w:r>
      <w:r w:rsidR="00043A62" w:rsidRPr="00043A62">
        <w:rPr>
          <w:rFonts w:ascii="Times New Roman" w:eastAsia="Times New Roman" w:hAnsi="Times New Roman"/>
          <w:sz w:val="24"/>
          <w:szCs w:val="24"/>
        </w:rPr>
        <w:t>.</w:t>
      </w:r>
    </w:p>
    <w:p w14:paraId="36061352" w14:textId="77777777" w:rsidR="001D212C" w:rsidRDefault="00000000">
      <w:pPr>
        <w:numPr>
          <w:ilvl w:val="0"/>
          <w:numId w:val="12"/>
        </w:numPr>
        <w:tabs>
          <w:tab w:val="left" w:pos="284"/>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222004C9" w14:textId="77777777" w:rsidR="006F651E" w:rsidRPr="006F651E" w:rsidRDefault="00000000" w:rsidP="006F651E">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jc w:val="both"/>
        <w:rPr>
          <w:rFonts w:ascii="Times New Roman" w:eastAsia="Times New Roman" w:hAnsi="Times New Roman"/>
          <w:b/>
          <w:color w:val="000000"/>
          <w:sz w:val="24"/>
          <w:szCs w:val="20"/>
          <w:lang w:eastAsia="lv-LV"/>
        </w:rPr>
      </w:pPr>
      <w:r w:rsidRPr="006F651E">
        <w:rPr>
          <w:rFonts w:ascii="Times New Roman" w:eastAsia="Times New Roman" w:hAnsi="Times New Roman"/>
          <w:sz w:val="24"/>
          <w:szCs w:val="24"/>
        </w:rPr>
        <w:t xml:space="preserve">Līguma izpildes laiks: </w:t>
      </w:r>
      <w:r w:rsidR="00CE1B4E" w:rsidRPr="006F651E">
        <w:rPr>
          <w:rFonts w:ascii="Times New Roman" w:eastAsia="Times New Roman" w:hAnsi="Times New Roman"/>
          <w:b/>
          <w:bCs/>
          <w:sz w:val="24"/>
          <w:szCs w:val="24"/>
        </w:rPr>
        <w:t>12 mēneši no</w:t>
      </w:r>
      <w:r w:rsidR="00CE1B4E" w:rsidRPr="006F651E">
        <w:rPr>
          <w:rFonts w:ascii="Times New Roman" w:eastAsia="Times New Roman" w:hAnsi="Times New Roman"/>
          <w:sz w:val="24"/>
          <w:szCs w:val="24"/>
        </w:rPr>
        <w:t xml:space="preserve"> </w:t>
      </w:r>
      <w:r w:rsidR="0097327A" w:rsidRPr="006F651E">
        <w:rPr>
          <w:rFonts w:ascii="Times New Roman" w:eastAsia="Times New Roman" w:hAnsi="Times New Roman"/>
          <w:b/>
          <w:sz w:val="24"/>
          <w:szCs w:val="24"/>
        </w:rPr>
        <w:t>līguma noslēgšanas</w:t>
      </w:r>
      <w:r w:rsidR="00043A62">
        <w:rPr>
          <w:rFonts w:ascii="Times New Roman" w:eastAsia="Times New Roman" w:hAnsi="Times New Roman"/>
          <w:b/>
          <w:sz w:val="24"/>
          <w:szCs w:val="24"/>
        </w:rPr>
        <w:t xml:space="preserve"> </w:t>
      </w:r>
      <w:r w:rsidRPr="006F651E">
        <w:rPr>
          <w:rFonts w:ascii="Times New Roman" w:eastAsia="Times New Roman" w:hAnsi="Times New Roman"/>
          <w:b/>
          <w:sz w:val="24"/>
          <w:szCs w:val="24"/>
        </w:rPr>
        <w:t xml:space="preserve">vai līdz paredzamās </w:t>
      </w:r>
      <w:r w:rsidR="00D62635">
        <w:rPr>
          <w:rFonts w:ascii="Times New Roman" w:eastAsia="Times New Roman" w:hAnsi="Times New Roman"/>
          <w:b/>
          <w:sz w:val="24"/>
          <w:szCs w:val="24"/>
        </w:rPr>
        <w:t>līgumcenas</w:t>
      </w:r>
      <w:r w:rsidRPr="006F651E">
        <w:rPr>
          <w:rFonts w:ascii="Times New Roman" w:eastAsia="Times New Roman" w:hAnsi="Times New Roman"/>
          <w:b/>
          <w:sz w:val="24"/>
          <w:szCs w:val="24"/>
        </w:rPr>
        <w:t xml:space="preserve"> izlietojumam, </w:t>
      </w:r>
      <w:r w:rsidRPr="006F651E">
        <w:rPr>
          <w:rFonts w:ascii="Times New Roman" w:eastAsia="Times New Roman" w:hAnsi="Times New Roman"/>
          <w:color w:val="000000"/>
          <w:sz w:val="24"/>
          <w:szCs w:val="20"/>
          <w:lang w:eastAsia="lv-LV"/>
        </w:rPr>
        <w:t>atkarībā no tā, kurš no nosacījumiem iestājas pirmais.</w:t>
      </w:r>
    </w:p>
    <w:p w14:paraId="41645E3F" w14:textId="77777777" w:rsidR="002B7FED" w:rsidRPr="002B7FED" w:rsidRDefault="00000000" w:rsidP="00C155FF">
      <w:pPr>
        <w:widowControl w:val="0"/>
        <w:numPr>
          <w:ilvl w:val="1"/>
          <w:numId w:val="12"/>
        </w:numPr>
        <w:tabs>
          <w:tab w:val="left" w:pos="426"/>
          <w:tab w:val="left" w:pos="709"/>
          <w:tab w:val="left" w:pos="993"/>
          <w:tab w:val="left" w:pos="6844"/>
          <w:tab w:val="left" w:pos="7564"/>
          <w:tab w:val="left" w:pos="8284"/>
          <w:tab w:val="right" w:pos="8301"/>
        </w:tabs>
        <w:suppressAutoHyphens/>
        <w:spacing w:after="0" w:line="240" w:lineRule="auto"/>
        <w:ind w:left="709" w:hanging="425"/>
        <w:jc w:val="both"/>
        <w:rPr>
          <w:rFonts w:ascii="Times New Roman" w:eastAsia="Times New Roman" w:hAnsi="Times New Roman"/>
          <w:b/>
          <w:sz w:val="24"/>
          <w:szCs w:val="20"/>
          <w:lang w:eastAsia="lv-LV"/>
        </w:rPr>
      </w:pPr>
      <w:r w:rsidRPr="002B7FED">
        <w:rPr>
          <w:rFonts w:ascii="Times New Roman" w:eastAsia="Times New Roman" w:hAnsi="Times New Roman"/>
          <w:sz w:val="24"/>
          <w:szCs w:val="24"/>
        </w:rPr>
        <w:t xml:space="preserve">Līguma izpildes vieta: </w:t>
      </w:r>
      <w:r>
        <w:rPr>
          <w:rFonts w:ascii="Times New Roman" w:eastAsia="Times New Roman" w:hAnsi="Times New Roman"/>
          <w:sz w:val="24"/>
          <w:szCs w:val="24"/>
        </w:rPr>
        <w:t>Kurmenes, Bārbeles, Skaistkalnes, Stelpes, Valles un Vecumnieku pagastu administratīvajās teritorijās Vecumnieku apvienības pārvaldes pārraudzībā esošajos nekustamajos īpašumos.</w:t>
      </w:r>
      <w:r w:rsidRPr="002B7FED">
        <w:rPr>
          <w:rFonts w:ascii="Times New Roman" w:eastAsia="Times New Roman" w:hAnsi="Times New Roman"/>
          <w:sz w:val="24"/>
          <w:szCs w:val="24"/>
        </w:rPr>
        <w:t xml:space="preserve"> </w:t>
      </w:r>
    </w:p>
    <w:p w14:paraId="42807ED0" w14:textId="77777777" w:rsidR="00FA3F0A" w:rsidRPr="002B7FED" w:rsidRDefault="00000000" w:rsidP="00396697">
      <w:pPr>
        <w:widowControl w:val="0"/>
        <w:numPr>
          <w:ilvl w:val="1"/>
          <w:numId w:val="12"/>
        </w:numPr>
        <w:tabs>
          <w:tab w:val="left" w:pos="426"/>
          <w:tab w:val="left" w:pos="709"/>
          <w:tab w:val="left" w:pos="993"/>
          <w:tab w:val="left" w:pos="6844"/>
          <w:tab w:val="left" w:pos="7564"/>
          <w:tab w:val="left" w:pos="8284"/>
          <w:tab w:val="right" w:pos="8301"/>
        </w:tabs>
        <w:suppressAutoHyphens/>
        <w:spacing w:after="120" w:line="240" w:lineRule="auto"/>
        <w:ind w:left="709" w:hanging="425"/>
        <w:jc w:val="both"/>
        <w:rPr>
          <w:rFonts w:ascii="Times New Roman" w:eastAsia="Times New Roman" w:hAnsi="Times New Roman"/>
          <w:b/>
          <w:sz w:val="24"/>
          <w:szCs w:val="20"/>
          <w:lang w:eastAsia="lv-LV"/>
        </w:rPr>
      </w:pPr>
      <w:r w:rsidRPr="002B7FED">
        <w:rPr>
          <w:rFonts w:ascii="Times New Roman" w:eastAsia="Times New Roman" w:hAnsi="Times New Roman"/>
          <w:sz w:val="24"/>
          <w:szCs w:val="24"/>
        </w:rPr>
        <w:t xml:space="preserve">Apmaksa: līgums ar pēcapmaksu, garantēta samaksa pēc </w:t>
      </w:r>
      <w:r w:rsidR="00043A62" w:rsidRPr="002B7FED">
        <w:rPr>
          <w:rFonts w:ascii="Times New Roman" w:eastAsia="Times New Roman" w:hAnsi="Times New Roman"/>
          <w:sz w:val="24"/>
          <w:szCs w:val="24"/>
        </w:rPr>
        <w:t>darba</w:t>
      </w:r>
      <w:r w:rsidRPr="002B7FED">
        <w:rPr>
          <w:rFonts w:ascii="Times New Roman" w:eastAsia="Times New Roman" w:hAnsi="Times New Roman"/>
          <w:sz w:val="24"/>
          <w:szCs w:val="24"/>
        </w:rPr>
        <w:t xml:space="preserve"> pieņemšanas - nodošanas akta parakstīšanas un rēķina saņemšanas (saskaņā ar noslēgto līgumu).</w:t>
      </w:r>
      <w:r w:rsidRPr="002B7FED">
        <w:rPr>
          <w:rFonts w:ascii="Times New Roman" w:eastAsia="Times New Roman" w:hAnsi="Times New Roman"/>
          <w:sz w:val="24"/>
          <w:szCs w:val="20"/>
          <w:lang w:eastAsia="lv-LV"/>
        </w:rPr>
        <w:t xml:space="preserve"> Apmaksa tiek veikta pa daļām 10 (desmit) darba dienu laikā pēc attiecīgā darba pieņemšanas - nodošanas </w:t>
      </w:r>
      <w:smartTag w:uri="schemas-tilde-lv/tildestengine" w:element="veidnes">
        <w:smartTagPr>
          <w:attr w:name="text" w:val="akta"/>
          <w:attr w:name="id" w:val="-1"/>
          <w:attr w:name="baseform" w:val="akt|s"/>
        </w:smartTagPr>
        <w:r w:rsidRPr="002B7FED">
          <w:rPr>
            <w:rFonts w:ascii="Times New Roman" w:eastAsia="Times New Roman" w:hAnsi="Times New Roman"/>
            <w:sz w:val="24"/>
            <w:szCs w:val="20"/>
            <w:lang w:eastAsia="lv-LV"/>
          </w:rPr>
          <w:t>akta</w:t>
        </w:r>
      </w:smartTag>
      <w:r w:rsidRPr="002B7FED">
        <w:rPr>
          <w:rFonts w:ascii="Times New Roman" w:eastAsia="Times New Roman" w:hAnsi="Times New Roman"/>
          <w:sz w:val="24"/>
          <w:szCs w:val="20"/>
          <w:lang w:eastAsia="lv-LV"/>
        </w:rPr>
        <w:t xml:space="preserve"> abpusējas parakstīšanas dienas un Izpildītāja rēķina saņemšanas, pārskaitot naudu Izpildītāja norādītajā bankas kontā.</w:t>
      </w:r>
    </w:p>
    <w:p w14:paraId="568DC8EE" w14:textId="77777777" w:rsidR="001D212C" w:rsidRDefault="00000000" w:rsidP="00396697">
      <w:pPr>
        <w:numPr>
          <w:ilvl w:val="0"/>
          <w:numId w:val="12"/>
        </w:numPr>
        <w:tabs>
          <w:tab w:val="left" w:pos="284"/>
        </w:tabs>
        <w:spacing w:after="120" w:line="240" w:lineRule="auto"/>
        <w:jc w:val="both"/>
        <w:rPr>
          <w:rFonts w:ascii="Times New Roman" w:eastAsia="Times New Roman" w:hAnsi="Times New Roman"/>
          <w:b/>
          <w:sz w:val="24"/>
          <w:szCs w:val="24"/>
        </w:rPr>
      </w:pPr>
      <w:r>
        <w:rPr>
          <w:rFonts w:ascii="Times New Roman" w:eastAsia="Times New Roman" w:hAnsi="Times New Roman"/>
          <w:b/>
          <w:sz w:val="24"/>
          <w:szCs w:val="24"/>
        </w:rPr>
        <w:t>Prasības pretendentam</w:t>
      </w:r>
    </w:p>
    <w:p w14:paraId="1862245C" w14:textId="77777777" w:rsidR="001D212C" w:rsidRDefault="00000000" w:rsidP="0039638D">
      <w:pPr>
        <w:spacing w:after="120" w:line="240" w:lineRule="auto"/>
        <w:ind w:left="284"/>
        <w:jc w:val="both"/>
        <w:rPr>
          <w:rFonts w:ascii="Times New Roman" w:eastAsia="Times New Roman" w:hAnsi="Times New Roman"/>
          <w:color w:val="000000"/>
        </w:rPr>
      </w:pPr>
      <w:r>
        <w:rPr>
          <w:rFonts w:ascii="Times New Roman" w:eastAsia="Times New Roman" w:hAnsi="Times New Roman"/>
          <w:sz w:val="24"/>
          <w:szCs w:val="24"/>
        </w:rPr>
        <w:t>Pretendents ir fizisk</w:t>
      </w:r>
      <w:r w:rsidR="0097327A">
        <w:rPr>
          <w:rFonts w:ascii="Times New Roman" w:eastAsia="Times New Roman" w:hAnsi="Times New Roman"/>
          <w:sz w:val="24"/>
          <w:szCs w:val="24"/>
        </w:rPr>
        <w:t>ā</w:t>
      </w:r>
      <w:r>
        <w:rPr>
          <w:rFonts w:ascii="Times New Roman" w:eastAsia="Times New Roman" w:hAnsi="Times New Roman"/>
          <w:sz w:val="24"/>
          <w:szCs w:val="24"/>
        </w:rPr>
        <w:t xml:space="preserve"> vai juridisk</w:t>
      </w:r>
      <w:r w:rsidR="0097327A">
        <w:rPr>
          <w:rFonts w:ascii="Times New Roman" w:eastAsia="Times New Roman" w:hAnsi="Times New Roman"/>
          <w:sz w:val="24"/>
          <w:szCs w:val="24"/>
        </w:rPr>
        <w:t>ā</w:t>
      </w:r>
      <w:r>
        <w:rPr>
          <w:rFonts w:ascii="Times New Roman" w:eastAsia="Times New Roman" w:hAnsi="Times New Roman"/>
          <w:sz w:val="24"/>
          <w:szCs w:val="24"/>
        </w:rPr>
        <w:t xml:space="preserve"> persona, kura </w:t>
      </w:r>
      <w:r w:rsidR="003A0DE3">
        <w:rPr>
          <w:rFonts w:ascii="Times New Roman" w:eastAsia="Times New Roman" w:hAnsi="Times New Roman"/>
          <w:sz w:val="24"/>
          <w:szCs w:val="24"/>
        </w:rPr>
        <w:t xml:space="preserve">līdz </w:t>
      </w:r>
      <w:r>
        <w:rPr>
          <w:rFonts w:ascii="Times New Roman" w:eastAsia="Times New Roman" w:hAnsi="Times New Roman"/>
          <w:sz w:val="24"/>
          <w:szCs w:val="24"/>
        </w:rPr>
        <w:t>līguma slēgšanas dien</w:t>
      </w:r>
      <w:r w:rsidR="003A0DE3">
        <w:rPr>
          <w:rFonts w:ascii="Times New Roman" w:eastAsia="Times New Roman" w:hAnsi="Times New Roman"/>
          <w:sz w:val="24"/>
          <w:szCs w:val="24"/>
        </w:rPr>
        <w:t>ai</w:t>
      </w:r>
      <w:r>
        <w:rPr>
          <w:rFonts w:ascii="Times New Roman" w:eastAsia="Times New Roman" w:hAnsi="Times New Roman"/>
          <w:sz w:val="24"/>
          <w:szCs w:val="24"/>
        </w:rPr>
        <w:t xml:space="preserve"> ir reģistrēta attiecīgās valsts normatīvajos aktos noteiktajā kārtībā.</w:t>
      </w:r>
      <w:r>
        <w:rPr>
          <w:rFonts w:ascii="Times New Roman" w:eastAsia="Times New Roman" w:hAnsi="Times New Roman"/>
          <w:color w:val="000000"/>
        </w:rPr>
        <w:t xml:space="preserve"> </w:t>
      </w:r>
    </w:p>
    <w:p w14:paraId="0819A55B" w14:textId="77777777" w:rsidR="002B7FED" w:rsidRDefault="002B7FED" w:rsidP="0039638D">
      <w:pPr>
        <w:spacing w:after="120" w:line="240" w:lineRule="auto"/>
        <w:ind w:left="284"/>
        <w:jc w:val="both"/>
        <w:rPr>
          <w:rFonts w:ascii="Times New Roman" w:eastAsia="Times New Roman" w:hAnsi="Times New Roman"/>
          <w:sz w:val="24"/>
          <w:szCs w:val="24"/>
        </w:rPr>
      </w:pPr>
    </w:p>
    <w:p w14:paraId="5AE955EB" w14:textId="77777777" w:rsidR="001D212C" w:rsidRDefault="00000000">
      <w:pPr>
        <w:numPr>
          <w:ilvl w:val="0"/>
          <w:numId w:val="6"/>
        </w:num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Iesniedzamie dokumenti</w:t>
      </w:r>
    </w:p>
    <w:p w14:paraId="44920B9C" w14:textId="77777777" w:rsidR="001D212C" w:rsidRDefault="00000000" w:rsidP="004C78EC">
      <w:pPr>
        <w:spacing w:after="120" w:line="240" w:lineRule="auto"/>
        <w:ind w:left="850" w:hanging="566"/>
        <w:jc w:val="both"/>
        <w:rPr>
          <w:rFonts w:ascii="Times New Roman" w:eastAsia="Times New Roman" w:hAnsi="Times New Roman"/>
          <w:sz w:val="24"/>
          <w:szCs w:val="24"/>
        </w:rPr>
      </w:pPr>
      <w:r>
        <w:rPr>
          <w:rFonts w:ascii="Times New Roman" w:eastAsia="Times New Roman" w:hAnsi="Times New Roman"/>
          <w:sz w:val="24"/>
          <w:szCs w:val="24"/>
        </w:rPr>
        <w:t>Finanšu piedāvājums</w:t>
      </w:r>
      <w:r w:rsidR="00043A62">
        <w:rPr>
          <w:rFonts w:ascii="Times New Roman" w:eastAsia="Times New Roman" w:hAnsi="Times New Roman"/>
          <w:sz w:val="24"/>
          <w:szCs w:val="24"/>
        </w:rPr>
        <w:t xml:space="preserve"> (</w:t>
      </w:r>
      <w:r>
        <w:rPr>
          <w:rFonts w:ascii="Times New Roman" w:eastAsia="Times New Roman" w:hAnsi="Times New Roman"/>
          <w:sz w:val="24"/>
          <w:szCs w:val="24"/>
        </w:rPr>
        <w:t xml:space="preserve">atbilstoši </w:t>
      </w:r>
      <w:r w:rsidR="00A347A9">
        <w:rPr>
          <w:rFonts w:ascii="Times New Roman" w:eastAsia="Times New Roman" w:hAnsi="Times New Roman"/>
          <w:sz w:val="24"/>
          <w:szCs w:val="24"/>
        </w:rPr>
        <w:t>2</w:t>
      </w:r>
      <w:r>
        <w:rPr>
          <w:rFonts w:ascii="Times New Roman" w:eastAsia="Times New Roman" w:hAnsi="Times New Roman"/>
          <w:sz w:val="24"/>
          <w:szCs w:val="24"/>
        </w:rPr>
        <w:t>. pielikumam</w:t>
      </w:r>
      <w:r w:rsidR="00043A62">
        <w:rPr>
          <w:rFonts w:ascii="Times New Roman" w:eastAsia="Times New Roman" w:hAnsi="Times New Roman"/>
          <w:sz w:val="24"/>
          <w:szCs w:val="24"/>
        </w:rPr>
        <w:t>)</w:t>
      </w:r>
      <w:r>
        <w:rPr>
          <w:rFonts w:ascii="Times New Roman" w:eastAsia="Times New Roman" w:hAnsi="Times New Roman"/>
          <w:sz w:val="24"/>
          <w:szCs w:val="24"/>
        </w:rPr>
        <w:t>.</w:t>
      </w:r>
    </w:p>
    <w:p w14:paraId="31D44773" w14:textId="77777777" w:rsidR="00043A62" w:rsidRPr="007F00B5" w:rsidRDefault="00000000" w:rsidP="00043A62">
      <w:pPr>
        <w:pStyle w:val="Sarakstarindkopa"/>
        <w:numPr>
          <w:ilvl w:val="0"/>
          <w:numId w:val="9"/>
        </w:numPr>
        <w:spacing w:after="120" w:line="240" w:lineRule="auto"/>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sidRPr="003719F6">
        <w:rPr>
          <w:rFonts w:ascii="Times New Roman" w:hAnsi="Times New Roman"/>
          <w:sz w:val="24"/>
          <w:szCs w:val="24"/>
        </w:rPr>
        <w:t xml:space="preserve">līdz </w:t>
      </w:r>
      <w:r w:rsidR="00AE23CA" w:rsidRPr="003719F6">
        <w:rPr>
          <w:rFonts w:ascii="Times New Roman" w:hAnsi="Times New Roman"/>
          <w:b/>
          <w:bCs/>
          <w:sz w:val="24"/>
          <w:szCs w:val="24"/>
        </w:rPr>
        <w:t>7841</w:t>
      </w:r>
      <w:r w:rsidRPr="003719F6">
        <w:rPr>
          <w:rFonts w:ascii="Times New Roman" w:hAnsi="Times New Roman"/>
          <w:sz w:val="24"/>
          <w:szCs w:val="24"/>
        </w:rPr>
        <w:t xml:space="preserve"> </w:t>
      </w:r>
      <w:r w:rsidRPr="003719F6">
        <w:rPr>
          <w:rFonts w:ascii="Times New Roman" w:hAnsi="Times New Roman"/>
          <w:b/>
          <w:bCs/>
          <w:sz w:val="24"/>
          <w:szCs w:val="24"/>
        </w:rPr>
        <w:t>EUR bez PVN</w:t>
      </w:r>
      <w:r w:rsidRPr="007F00B5">
        <w:rPr>
          <w:rFonts w:ascii="Times New Roman" w:hAnsi="Times New Roman"/>
          <w:sz w:val="24"/>
          <w:szCs w:val="24"/>
        </w:rPr>
        <w:t>.</w:t>
      </w:r>
      <w:r w:rsidRPr="007F00B5">
        <w:rPr>
          <w:rFonts w:ascii="Times New Roman" w:hAnsi="Times New Roman"/>
          <w:bCs/>
          <w:sz w:val="24"/>
          <w:szCs w:val="24"/>
        </w:rPr>
        <w:t xml:space="preserve"> 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r w:rsidR="00245788" w:rsidRPr="00245788">
        <w:rPr>
          <w:rFonts w:ascii="Times New Roman" w:hAnsi="Times New Roman"/>
          <w:sz w:val="24"/>
          <w:szCs w:val="24"/>
        </w:rPr>
        <w:t xml:space="preserve"> </w:t>
      </w:r>
      <w:r w:rsidR="00245788" w:rsidRPr="00984317">
        <w:rPr>
          <w:rFonts w:ascii="Times New Roman" w:hAnsi="Times New Roman"/>
          <w:sz w:val="24"/>
          <w:szCs w:val="24"/>
        </w:rPr>
        <w:t>vai faktiski pieejamiem naudas līdzekļiem</w:t>
      </w:r>
      <w:r w:rsidRPr="007F00B5">
        <w:rPr>
          <w:rFonts w:ascii="Times New Roman" w:hAnsi="Times New Roman"/>
          <w:sz w:val="24"/>
          <w:szCs w:val="24"/>
        </w:rPr>
        <w:t>.</w:t>
      </w:r>
    </w:p>
    <w:p w14:paraId="37C5D035" w14:textId="77777777" w:rsidR="001D212C" w:rsidRDefault="00000000" w:rsidP="009F4A71">
      <w:pPr>
        <w:numPr>
          <w:ilvl w:val="0"/>
          <w:numId w:val="9"/>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r w:rsidR="00CA4246">
        <w:rPr>
          <w:rFonts w:ascii="Times New Roman" w:eastAsia="Times New Roman" w:hAnsi="Times New Roman"/>
          <w:b/>
          <w:sz w:val="24"/>
          <w:szCs w:val="24"/>
        </w:rPr>
        <w:t xml:space="preserve"> – saimnieciski visizdevīgākais piedāvājums</w:t>
      </w:r>
    </w:p>
    <w:p w14:paraId="3AD15B65" w14:textId="77777777" w:rsidR="006954A3" w:rsidRPr="0092768A" w:rsidRDefault="00000000" w:rsidP="00245788">
      <w:pPr>
        <w:pStyle w:val="Sarakstarindkopa"/>
        <w:numPr>
          <w:ilvl w:val="1"/>
          <w:numId w:val="9"/>
        </w:numPr>
        <w:tabs>
          <w:tab w:val="left" w:pos="426"/>
        </w:tabs>
        <w:spacing w:before="60"/>
        <w:ind w:left="993" w:hanging="567"/>
        <w:jc w:val="both"/>
        <w:rPr>
          <w:rFonts w:ascii="Times New Roman" w:hAnsi="Times New Roman"/>
          <w:sz w:val="24"/>
          <w:szCs w:val="24"/>
        </w:rPr>
      </w:pPr>
      <w:r w:rsidRPr="0092768A">
        <w:rPr>
          <w:rFonts w:ascii="Times New Roman" w:hAnsi="Times New Roman"/>
          <w:sz w:val="24"/>
          <w:szCs w:val="24"/>
        </w:rPr>
        <w:t>No piedāvājumiem, kas atbilst visām prasībām, tiks izvēlēts saimnieciski izdevīgākais piedāvājums (gadījumā, ja tiks nolemts piešķirt līguma slēgšanas tiesības).</w:t>
      </w:r>
    </w:p>
    <w:p w14:paraId="0CABF8E0" w14:textId="77777777" w:rsidR="006954A3" w:rsidRPr="006954A3" w:rsidRDefault="00000000" w:rsidP="00245788">
      <w:pPr>
        <w:pStyle w:val="Sarakstarindkopa"/>
        <w:numPr>
          <w:ilvl w:val="1"/>
          <w:numId w:val="9"/>
        </w:numPr>
        <w:suppressAutoHyphens/>
        <w:spacing w:after="0" w:line="240" w:lineRule="auto"/>
        <w:ind w:left="993" w:hanging="567"/>
        <w:contextualSpacing w:val="0"/>
        <w:jc w:val="both"/>
        <w:rPr>
          <w:rFonts w:ascii="Times New Roman" w:hAnsi="Times New Roman"/>
          <w:sz w:val="24"/>
          <w:szCs w:val="24"/>
        </w:rPr>
      </w:pPr>
      <w:r w:rsidRPr="006954A3">
        <w:rPr>
          <w:rFonts w:ascii="Times New Roman" w:hAnsi="Times New Roman"/>
          <w:sz w:val="24"/>
          <w:szCs w:val="24"/>
        </w:rPr>
        <w:t>Piedāvājum</w:t>
      </w:r>
      <w:r w:rsidR="00C155FF">
        <w:rPr>
          <w:rFonts w:ascii="Times New Roman" w:hAnsi="Times New Roman"/>
          <w:sz w:val="24"/>
          <w:szCs w:val="24"/>
        </w:rPr>
        <w:t>a</w:t>
      </w:r>
      <w:r w:rsidRPr="006954A3">
        <w:rPr>
          <w:rFonts w:ascii="Times New Roman" w:hAnsi="Times New Roman"/>
          <w:sz w:val="24"/>
          <w:szCs w:val="24"/>
        </w:rPr>
        <w:t xml:space="preserve"> izvēles kritērijs ir saimnieciski visizdevīgākais piedāvājums ar vislielāko punktu skaitu, kuru veido kritēriju novērtējumu summa.</w:t>
      </w:r>
    </w:p>
    <w:p w14:paraId="3C777248" w14:textId="77777777" w:rsidR="006954A3" w:rsidRPr="006954A3" w:rsidRDefault="00000000" w:rsidP="00245788">
      <w:pPr>
        <w:numPr>
          <w:ilvl w:val="1"/>
          <w:numId w:val="9"/>
        </w:numPr>
        <w:spacing w:after="120" w:line="240" w:lineRule="auto"/>
        <w:ind w:left="993" w:hanging="567"/>
        <w:jc w:val="both"/>
        <w:rPr>
          <w:rFonts w:ascii="Times New Roman" w:hAnsi="Times New Roman"/>
          <w:sz w:val="24"/>
          <w:szCs w:val="24"/>
        </w:rPr>
      </w:pPr>
      <w:r>
        <w:rPr>
          <w:rFonts w:ascii="Times New Roman" w:hAnsi="Times New Roman"/>
          <w:b/>
          <w:sz w:val="24"/>
          <w:szCs w:val="24"/>
        </w:rPr>
        <w:t xml:space="preserve"> </w:t>
      </w:r>
      <w:r w:rsidRPr="006954A3">
        <w:rPr>
          <w:rFonts w:ascii="Times New Roman" w:hAnsi="Times New Roman"/>
          <w:b/>
          <w:sz w:val="24"/>
          <w:szCs w:val="24"/>
        </w:rPr>
        <w:t>Saimnieciski visizdevīgākā piedāvājuma izvēles kritēriji un to skaitliskās vērtības</w:t>
      </w:r>
      <w:r w:rsidRPr="006954A3">
        <w:rPr>
          <w:rFonts w:ascii="Times New Roman" w:hAnsi="Times New Roman"/>
          <w:color w:val="000000"/>
          <w:sz w:val="24"/>
          <w:szCs w:val="24"/>
        </w:rPr>
        <w:t xml:space="preserve"> (piedāvājums, kas ir saņēmis lielāko punktu skaitu, tiek atzīts par saimnieciski izdevīgāko):</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954"/>
        <w:gridCol w:w="1701"/>
      </w:tblGrid>
      <w:tr w:rsidR="00DB2C63" w14:paraId="64136E35" w14:textId="77777777" w:rsidTr="003E7755">
        <w:trPr>
          <w:trHeight w:val="842"/>
        </w:trPr>
        <w:tc>
          <w:tcPr>
            <w:tcW w:w="850" w:type="dxa"/>
          </w:tcPr>
          <w:p w14:paraId="4D6803E1" w14:textId="77777777" w:rsidR="006954A3" w:rsidRPr="006954A3" w:rsidRDefault="00000000" w:rsidP="006954A3">
            <w:pPr>
              <w:tabs>
                <w:tab w:val="left" w:pos="567"/>
              </w:tabs>
              <w:spacing w:after="0" w:line="240" w:lineRule="auto"/>
              <w:jc w:val="both"/>
              <w:rPr>
                <w:rFonts w:ascii="Times New Roman" w:hAnsi="Times New Roman"/>
                <w:sz w:val="24"/>
                <w:szCs w:val="24"/>
              </w:rPr>
            </w:pPr>
            <w:r w:rsidRPr="006954A3">
              <w:rPr>
                <w:rFonts w:ascii="Times New Roman" w:hAnsi="Times New Roman"/>
                <w:sz w:val="24"/>
                <w:szCs w:val="24"/>
              </w:rPr>
              <w:t>Nr.p.k</w:t>
            </w:r>
          </w:p>
        </w:tc>
        <w:tc>
          <w:tcPr>
            <w:tcW w:w="5954" w:type="dxa"/>
          </w:tcPr>
          <w:p w14:paraId="2A69B2C5" w14:textId="77777777" w:rsidR="006954A3" w:rsidRPr="006954A3" w:rsidRDefault="00000000" w:rsidP="006954A3">
            <w:pPr>
              <w:tabs>
                <w:tab w:val="left" w:pos="567"/>
              </w:tabs>
              <w:spacing w:after="0" w:line="240" w:lineRule="auto"/>
              <w:jc w:val="both"/>
              <w:rPr>
                <w:rFonts w:ascii="Times New Roman" w:hAnsi="Times New Roman"/>
                <w:b/>
                <w:sz w:val="24"/>
                <w:szCs w:val="24"/>
              </w:rPr>
            </w:pPr>
            <w:r w:rsidRPr="006954A3">
              <w:rPr>
                <w:rFonts w:ascii="Times New Roman" w:hAnsi="Times New Roman"/>
                <w:b/>
                <w:sz w:val="24"/>
                <w:szCs w:val="24"/>
              </w:rPr>
              <w:t>Kritēriji</w:t>
            </w:r>
            <w:r w:rsidR="004308E0">
              <w:rPr>
                <w:rFonts w:ascii="Times New Roman" w:hAnsi="Times New Roman"/>
                <w:b/>
                <w:sz w:val="24"/>
                <w:szCs w:val="24"/>
              </w:rPr>
              <w:t xml:space="preserve"> un apzīmējums</w:t>
            </w:r>
          </w:p>
        </w:tc>
        <w:tc>
          <w:tcPr>
            <w:tcW w:w="1701" w:type="dxa"/>
          </w:tcPr>
          <w:p w14:paraId="33FBF5DA" w14:textId="77777777" w:rsidR="006954A3" w:rsidRPr="006954A3" w:rsidRDefault="00000000" w:rsidP="003E7755">
            <w:pPr>
              <w:tabs>
                <w:tab w:val="left" w:pos="567"/>
              </w:tabs>
              <w:spacing w:after="0" w:line="240" w:lineRule="auto"/>
              <w:jc w:val="both"/>
              <w:rPr>
                <w:rFonts w:ascii="Times New Roman" w:hAnsi="Times New Roman"/>
                <w:sz w:val="24"/>
                <w:szCs w:val="24"/>
              </w:rPr>
            </w:pPr>
            <w:r w:rsidRPr="004308E0">
              <w:rPr>
                <w:rFonts w:ascii="Times New Roman" w:hAnsi="Times New Roman"/>
                <w:b/>
                <w:bCs/>
                <w:sz w:val="24"/>
                <w:szCs w:val="24"/>
              </w:rPr>
              <w:t>Kritērija maksimālais punktu skaits</w:t>
            </w:r>
          </w:p>
        </w:tc>
      </w:tr>
      <w:tr w:rsidR="00DB2C63" w14:paraId="1106D3B5" w14:textId="77777777" w:rsidTr="003E7755">
        <w:tc>
          <w:tcPr>
            <w:tcW w:w="850" w:type="dxa"/>
          </w:tcPr>
          <w:p w14:paraId="5877C211" w14:textId="77777777" w:rsidR="006954A3" w:rsidRPr="003719F6" w:rsidRDefault="00000000" w:rsidP="006954A3">
            <w:pPr>
              <w:tabs>
                <w:tab w:val="left" w:pos="567"/>
              </w:tabs>
              <w:spacing w:after="0" w:line="240" w:lineRule="auto"/>
              <w:jc w:val="both"/>
              <w:rPr>
                <w:rFonts w:ascii="Times New Roman" w:hAnsi="Times New Roman"/>
                <w:sz w:val="24"/>
                <w:szCs w:val="24"/>
              </w:rPr>
            </w:pPr>
            <w:r w:rsidRPr="003719F6">
              <w:rPr>
                <w:rFonts w:ascii="Times New Roman" w:hAnsi="Times New Roman"/>
                <w:sz w:val="24"/>
                <w:szCs w:val="24"/>
              </w:rPr>
              <w:t>1.</w:t>
            </w:r>
          </w:p>
        </w:tc>
        <w:tc>
          <w:tcPr>
            <w:tcW w:w="5954" w:type="dxa"/>
          </w:tcPr>
          <w:p w14:paraId="055CE5B7" w14:textId="77777777" w:rsidR="006954A3" w:rsidRPr="003719F6" w:rsidRDefault="00000000" w:rsidP="006954A3">
            <w:pPr>
              <w:spacing w:after="0" w:line="240" w:lineRule="auto"/>
              <w:jc w:val="both"/>
              <w:rPr>
                <w:rFonts w:ascii="Times New Roman" w:hAnsi="Times New Roman"/>
                <w:sz w:val="24"/>
                <w:szCs w:val="24"/>
              </w:rPr>
            </w:pPr>
            <w:r w:rsidRPr="003719F6">
              <w:rPr>
                <w:rFonts w:ascii="Times New Roman" w:hAnsi="Times New Roman"/>
                <w:sz w:val="24"/>
                <w:szCs w:val="24"/>
              </w:rPr>
              <w:t>Parasta apkures dūmvada tīrīšana (K1)</w:t>
            </w:r>
          </w:p>
        </w:tc>
        <w:tc>
          <w:tcPr>
            <w:tcW w:w="1701" w:type="dxa"/>
          </w:tcPr>
          <w:p w14:paraId="57E5414C" w14:textId="77777777" w:rsidR="006954A3" w:rsidRPr="003719F6" w:rsidRDefault="00000000" w:rsidP="004308E0">
            <w:pPr>
              <w:tabs>
                <w:tab w:val="left" w:pos="567"/>
              </w:tabs>
              <w:spacing w:after="0" w:line="240" w:lineRule="auto"/>
              <w:jc w:val="center"/>
              <w:rPr>
                <w:rFonts w:ascii="Times New Roman" w:hAnsi="Times New Roman"/>
                <w:b/>
                <w:bCs/>
                <w:sz w:val="24"/>
                <w:szCs w:val="24"/>
              </w:rPr>
            </w:pPr>
            <w:r w:rsidRPr="003719F6">
              <w:rPr>
                <w:rFonts w:ascii="Times New Roman" w:hAnsi="Times New Roman"/>
                <w:b/>
                <w:bCs/>
                <w:sz w:val="24"/>
                <w:szCs w:val="24"/>
              </w:rPr>
              <w:t>60</w:t>
            </w:r>
          </w:p>
        </w:tc>
      </w:tr>
      <w:tr w:rsidR="00DB2C63" w14:paraId="44253460" w14:textId="77777777" w:rsidTr="003E7755">
        <w:tc>
          <w:tcPr>
            <w:tcW w:w="850" w:type="dxa"/>
          </w:tcPr>
          <w:p w14:paraId="4DF48B17" w14:textId="77777777" w:rsidR="008053A4" w:rsidRPr="003719F6" w:rsidRDefault="00000000" w:rsidP="008053A4">
            <w:pPr>
              <w:tabs>
                <w:tab w:val="left" w:pos="567"/>
              </w:tabs>
              <w:spacing w:after="0" w:line="240" w:lineRule="auto"/>
              <w:jc w:val="both"/>
              <w:rPr>
                <w:rFonts w:ascii="Times New Roman" w:hAnsi="Times New Roman"/>
                <w:sz w:val="24"/>
                <w:szCs w:val="24"/>
              </w:rPr>
            </w:pPr>
            <w:r w:rsidRPr="003719F6">
              <w:rPr>
                <w:rFonts w:ascii="Times New Roman" w:hAnsi="Times New Roman"/>
                <w:sz w:val="24"/>
                <w:szCs w:val="24"/>
              </w:rPr>
              <w:t>2.</w:t>
            </w:r>
          </w:p>
        </w:tc>
        <w:tc>
          <w:tcPr>
            <w:tcW w:w="5954" w:type="dxa"/>
          </w:tcPr>
          <w:p w14:paraId="3988BE02" w14:textId="77777777" w:rsidR="008053A4" w:rsidRPr="003719F6" w:rsidRDefault="00000000" w:rsidP="008053A4">
            <w:pPr>
              <w:spacing w:after="0" w:line="240" w:lineRule="auto"/>
              <w:jc w:val="both"/>
              <w:rPr>
                <w:rFonts w:ascii="Times New Roman" w:hAnsi="Times New Roman"/>
                <w:sz w:val="24"/>
                <w:szCs w:val="24"/>
              </w:rPr>
            </w:pPr>
            <w:r w:rsidRPr="003719F6">
              <w:rPr>
                <w:rFonts w:ascii="Times New Roman" w:hAnsi="Times New Roman"/>
                <w:iCs/>
                <w:sz w:val="24"/>
                <w:szCs w:val="24"/>
              </w:rPr>
              <w:t>Vienību cenu summa (K</w:t>
            </w:r>
            <w:r w:rsidR="009D0484" w:rsidRPr="003719F6">
              <w:rPr>
                <w:rFonts w:ascii="Times New Roman" w:hAnsi="Times New Roman"/>
                <w:iCs/>
                <w:sz w:val="24"/>
                <w:szCs w:val="24"/>
              </w:rPr>
              <w:t>2</w:t>
            </w:r>
            <w:r w:rsidRPr="003719F6">
              <w:rPr>
                <w:rFonts w:ascii="Times New Roman" w:hAnsi="Times New Roman"/>
                <w:iCs/>
                <w:sz w:val="24"/>
                <w:szCs w:val="24"/>
              </w:rPr>
              <w:t>)</w:t>
            </w:r>
          </w:p>
        </w:tc>
        <w:tc>
          <w:tcPr>
            <w:tcW w:w="1701" w:type="dxa"/>
          </w:tcPr>
          <w:p w14:paraId="4DEE2599" w14:textId="77777777" w:rsidR="008053A4" w:rsidRPr="003719F6" w:rsidRDefault="00000000" w:rsidP="008053A4">
            <w:pPr>
              <w:tabs>
                <w:tab w:val="left" w:pos="567"/>
              </w:tabs>
              <w:spacing w:after="0" w:line="240" w:lineRule="auto"/>
              <w:jc w:val="center"/>
              <w:rPr>
                <w:rFonts w:ascii="Times New Roman" w:hAnsi="Times New Roman"/>
                <w:b/>
                <w:bCs/>
                <w:sz w:val="24"/>
                <w:szCs w:val="24"/>
              </w:rPr>
            </w:pPr>
            <w:r w:rsidRPr="003719F6">
              <w:rPr>
                <w:rFonts w:ascii="Times New Roman" w:hAnsi="Times New Roman"/>
                <w:b/>
                <w:bCs/>
                <w:sz w:val="24"/>
                <w:szCs w:val="24"/>
              </w:rPr>
              <w:t>40</w:t>
            </w:r>
          </w:p>
        </w:tc>
      </w:tr>
      <w:tr w:rsidR="00DB2C63" w14:paraId="39FD64F2" w14:textId="77777777" w:rsidTr="003E7755">
        <w:tc>
          <w:tcPr>
            <w:tcW w:w="850" w:type="dxa"/>
          </w:tcPr>
          <w:p w14:paraId="62571FE3" w14:textId="77777777" w:rsidR="008053A4" w:rsidRPr="006954A3" w:rsidRDefault="008053A4" w:rsidP="008053A4">
            <w:pPr>
              <w:tabs>
                <w:tab w:val="left" w:pos="567"/>
              </w:tabs>
              <w:spacing w:after="0" w:line="240" w:lineRule="auto"/>
              <w:jc w:val="both"/>
              <w:rPr>
                <w:rFonts w:ascii="Times New Roman" w:hAnsi="Times New Roman"/>
                <w:sz w:val="24"/>
                <w:szCs w:val="24"/>
              </w:rPr>
            </w:pPr>
          </w:p>
        </w:tc>
        <w:tc>
          <w:tcPr>
            <w:tcW w:w="5954" w:type="dxa"/>
          </w:tcPr>
          <w:p w14:paraId="436F3F93" w14:textId="77777777" w:rsidR="008053A4" w:rsidRPr="006954A3" w:rsidRDefault="00000000" w:rsidP="008053A4">
            <w:pPr>
              <w:tabs>
                <w:tab w:val="left" w:pos="567"/>
              </w:tabs>
              <w:spacing w:after="0" w:line="240" w:lineRule="auto"/>
              <w:jc w:val="right"/>
              <w:rPr>
                <w:rFonts w:ascii="Times New Roman" w:hAnsi="Times New Roman"/>
                <w:b/>
                <w:sz w:val="24"/>
                <w:szCs w:val="24"/>
              </w:rPr>
            </w:pPr>
            <w:r w:rsidRPr="006954A3">
              <w:rPr>
                <w:rFonts w:ascii="Times New Roman" w:hAnsi="Times New Roman"/>
                <w:b/>
                <w:sz w:val="24"/>
                <w:szCs w:val="24"/>
              </w:rPr>
              <w:t>Kopā maksimālais punktu skaits</w:t>
            </w:r>
            <w:r>
              <w:rPr>
                <w:rFonts w:ascii="Times New Roman" w:hAnsi="Times New Roman"/>
                <w:b/>
                <w:sz w:val="24"/>
                <w:szCs w:val="24"/>
              </w:rPr>
              <w:t xml:space="preserve"> (P)</w:t>
            </w:r>
          </w:p>
        </w:tc>
        <w:tc>
          <w:tcPr>
            <w:tcW w:w="1701" w:type="dxa"/>
          </w:tcPr>
          <w:p w14:paraId="1DE6CAC3" w14:textId="77777777" w:rsidR="008053A4" w:rsidRPr="006954A3" w:rsidRDefault="00000000" w:rsidP="008053A4">
            <w:pPr>
              <w:tabs>
                <w:tab w:val="left" w:pos="567"/>
              </w:tabs>
              <w:spacing w:after="0" w:line="240" w:lineRule="auto"/>
              <w:jc w:val="center"/>
              <w:rPr>
                <w:rFonts w:ascii="Times New Roman" w:hAnsi="Times New Roman"/>
                <w:b/>
                <w:sz w:val="24"/>
                <w:szCs w:val="24"/>
              </w:rPr>
            </w:pPr>
            <w:r w:rsidRPr="006954A3">
              <w:rPr>
                <w:rFonts w:ascii="Times New Roman" w:hAnsi="Times New Roman"/>
                <w:b/>
                <w:sz w:val="24"/>
                <w:szCs w:val="24"/>
              </w:rPr>
              <w:t>100</w:t>
            </w:r>
          </w:p>
        </w:tc>
      </w:tr>
    </w:tbl>
    <w:p w14:paraId="4916640A" w14:textId="77777777" w:rsidR="006954A3" w:rsidRPr="00FC5AC4" w:rsidRDefault="00000000" w:rsidP="006954A3">
      <w:pPr>
        <w:pStyle w:val="Virsraksts2"/>
        <w:keepNext w:val="0"/>
        <w:widowControl w:val="0"/>
        <w:tabs>
          <w:tab w:val="left" w:pos="0"/>
        </w:tabs>
        <w:spacing w:after="120"/>
        <w:jc w:val="both"/>
        <w:rPr>
          <w:rFonts w:ascii="Times New Roman" w:hAnsi="Times New Roman"/>
          <w:i/>
          <w:sz w:val="24"/>
          <w:szCs w:val="24"/>
        </w:rPr>
      </w:pPr>
      <w:r w:rsidRPr="00FC5AC4">
        <w:rPr>
          <w:rFonts w:ascii="Times New Roman" w:hAnsi="Times New Roman"/>
          <w:b w:val="0"/>
          <w:sz w:val="24"/>
          <w:szCs w:val="24"/>
        </w:rPr>
        <w:t>Piedāvājuma katra atsevišķā kritērija cenu</w:t>
      </w:r>
      <w:r w:rsidRPr="00FC5AC4">
        <w:rPr>
          <w:rFonts w:ascii="Times New Roman" w:hAnsi="Times New Roman"/>
          <w:sz w:val="24"/>
          <w:szCs w:val="24"/>
        </w:rPr>
        <w:t xml:space="preserve"> </w:t>
      </w:r>
      <w:r w:rsidRPr="00FC5AC4">
        <w:rPr>
          <w:rFonts w:ascii="Times New Roman" w:hAnsi="Times New Roman"/>
          <w:b w:val="0"/>
          <w:sz w:val="24"/>
          <w:szCs w:val="24"/>
        </w:rPr>
        <w:t>izvērtē šādi:</w:t>
      </w:r>
      <w:r w:rsidRPr="00FC5AC4">
        <w:rPr>
          <w:rFonts w:ascii="Times New Roman" w:hAnsi="Times New Roman"/>
          <w:sz w:val="24"/>
          <w:szCs w:val="24"/>
        </w:rPr>
        <w:t xml:space="preserve"> vislētākais piedāvājuma kritērijs (bez PVN) (zemākā cena) saņem maksimālo attiecīgā kritērija punktu skaitu. Pārējiem piedāvājumiem punktu skaitu nosaka pēc formulas: Punktu skaits = (zemākā kritērija cena/piedāvātā kritērija cena) x maksimālais kritērija punktu skaits.</w:t>
      </w:r>
    </w:p>
    <w:p w14:paraId="7B08C273" w14:textId="77777777" w:rsidR="006954A3" w:rsidRPr="003719F6" w:rsidRDefault="00000000" w:rsidP="00D0318B">
      <w:pPr>
        <w:ind w:right="23"/>
        <w:jc w:val="both"/>
        <w:rPr>
          <w:rFonts w:ascii="Times New Roman" w:hAnsi="Times New Roman"/>
          <w:sz w:val="24"/>
          <w:szCs w:val="24"/>
        </w:rPr>
      </w:pPr>
      <w:r w:rsidRPr="00D0318B">
        <w:rPr>
          <w:rFonts w:ascii="Times New Roman" w:hAnsi="Times New Roman"/>
          <w:b/>
          <w:sz w:val="24"/>
          <w:szCs w:val="24"/>
        </w:rPr>
        <w:t>Pretendenta</w:t>
      </w:r>
      <w:r w:rsidRPr="00D0318B">
        <w:rPr>
          <w:rFonts w:ascii="Times New Roman" w:hAnsi="Times New Roman"/>
          <w:sz w:val="24"/>
          <w:szCs w:val="24"/>
        </w:rPr>
        <w:t xml:space="preserve"> </w:t>
      </w:r>
      <w:r w:rsidRPr="00D0318B">
        <w:rPr>
          <w:rFonts w:ascii="Times New Roman" w:hAnsi="Times New Roman"/>
          <w:b/>
          <w:sz w:val="24"/>
          <w:szCs w:val="24"/>
        </w:rPr>
        <w:t>piedāvājuma galīgo skaitlisko vērtējumu</w:t>
      </w:r>
      <w:r w:rsidRPr="00D0318B">
        <w:rPr>
          <w:rFonts w:ascii="Times New Roman" w:hAnsi="Times New Roman"/>
          <w:sz w:val="24"/>
          <w:szCs w:val="24"/>
        </w:rPr>
        <w:t xml:space="preserve"> </w:t>
      </w:r>
      <w:r w:rsidRPr="00D0318B">
        <w:rPr>
          <w:rFonts w:ascii="Times New Roman" w:hAnsi="Times New Roman"/>
          <w:b/>
          <w:sz w:val="24"/>
          <w:szCs w:val="24"/>
        </w:rPr>
        <w:t>(</w:t>
      </w:r>
      <w:r w:rsidR="00D0318B" w:rsidRPr="00D0318B">
        <w:rPr>
          <w:rFonts w:ascii="Times New Roman" w:hAnsi="Times New Roman"/>
          <w:b/>
          <w:sz w:val="24"/>
          <w:szCs w:val="24"/>
        </w:rPr>
        <w:t>P</w:t>
      </w:r>
      <w:r w:rsidRPr="00D0318B">
        <w:rPr>
          <w:rFonts w:ascii="Times New Roman" w:hAnsi="Times New Roman"/>
          <w:b/>
          <w:sz w:val="24"/>
          <w:szCs w:val="24"/>
        </w:rPr>
        <w:t>)</w:t>
      </w:r>
      <w:r w:rsidRPr="00D0318B">
        <w:rPr>
          <w:rFonts w:ascii="Times New Roman" w:hAnsi="Times New Roman"/>
          <w:sz w:val="24"/>
          <w:szCs w:val="24"/>
        </w:rPr>
        <w:t xml:space="preserve"> nosaka šādi: </w:t>
      </w:r>
      <w:r w:rsidR="00D0318B" w:rsidRPr="003719F6">
        <w:rPr>
          <w:rFonts w:ascii="Times New Roman" w:hAnsi="Times New Roman"/>
          <w:b/>
          <w:sz w:val="24"/>
          <w:szCs w:val="24"/>
        </w:rPr>
        <w:t>P</w:t>
      </w:r>
      <w:r w:rsidRPr="003719F6">
        <w:rPr>
          <w:rFonts w:ascii="Times New Roman" w:hAnsi="Times New Roman"/>
          <w:b/>
          <w:sz w:val="24"/>
          <w:szCs w:val="24"/>
        </w:rPr>
        <w:t>=</w:t>
      </w:r>
      <w:r w:rsidR="00D0318B" w:rsidRPr="003719F6">
        <w:rPr>
          <w:rFonts w:ascii="Times New Roman" w:hAnsi="Times New Roman"/>
          <w:b/>
          <w:sz w:val="24"/>
          <w:szCs w:val="24"/>
        </w:rPr>
        <w:t>K1+K2</w:t>
      </w:r>
    </w:p>
    <w:p w14:paraId="1A18A86C" w14:textId="77777777" w:rsidR="003719F6" w:rsidRDefault="003719F6" w:rsidP="00240B92">
      <w:pPr>
        <w:spacing w:after="0" w:line="240" w:lineRule="auto"/>
        <w:ind w:left="792"/>
        <w:jc w:val="both"/>
        <w:rPr>
          <w:rFonts w:ascii="Times New Roman" w:eastAsia="Times New Roman" w:hAnsi="Times New Roman"/>
          <w:sz w:val="24"/>
          <w:szCs w:val="24"/>
        </w:rPr>
      </w:pPr>
    </w:p>
    <w:p w14:paraId="3F01E76A" w14:textId="77777777" w:rsidR="00A347A9" w:rsidRDefault="00000000" w:rsidP="00D031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47179F7B" w14:textId="77777777" w:rsidR="00240B92" w:rsidRDefault="00000000" w:rsidP="00D031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“Vecumnieku apvienības pārvalde” vadītāja                                                         D.Šileika</w:t>
      </w:r>
    </w:p>
    <w:p w14:paraId="704E0095" w14:textId="77777777" w:rsidR="001D212C" w:rsidRDefault="00000000" w:rsidP="00CE1B4E">
      <w:pPr>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1.pielikums</w:t>
      </w:r>
    </w:p>
    <w:p w14:paraId="7B79383B" w14:textId="77777777" w:rsidR="001D212C" w:rsidRDefault="00000000">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746F230C" w14:textId="77777777" w:rsidR="002A4568" w:rsidRPr="003708B6" w:rsidRDefault="00000000" w:rsidP="002A4568">
      <w:pPr>
        <w:spacing w:after="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Vecumnieku apvienības pārvalde</w:t>
      </w:r>
      <w:r w:rsidR="00245788">
        <w:rPr>
          <w:rFonts w:ascii="Times New Roman" w:eastAsia="Times New Roman" w:hAnsi="Times New Roman"/>
          <w:b/>
          <w:sz w:val="28"/>
          <w:szCs w:val="28"/>
        </w:rPr>
        <w:t>s</w:t>
      </w:r>
      <w:r w:rsidRPr="003708B6">
        <w:rPr>
          <w:rFonts w:ascii="Times New Roman" w:eastAsia="Times New Roman" w:hAnsi="Times New Roman"/>
          <w:b/>
          <w:sz w:val="28"/>
          <w:szCs w:val="28"/>
        </w:rPr>
        <w:t xml:space="preserve"> </w:t>
      </w:r>
      <w:r w:rsidR="009F4A71" w:rsidRPr="003708B6">
        <w:rPr>
          <w:rFonts w:ascii="Times New Roman" w:eastAsia="Times New Roman" w:hAnsi="Times New Roman"/>
          <w:b/>
          <w:sz w:val="28"/>
          <w:szCs w:val="28"/>
        </w:rPr>
        <w:t xml:space="preserve">pārraudzībā esošo </w:t>
      </w:r>
      <w:r w:rsidRPr="003708B6">
        <w:rPr>
          <w:rFonts w:ascii="Times New Roman" w:eastAsia="Times New Roman" w:hAnsi="Times New Roman"/>
          <w:b/>
          <w:sz w:val="28"/>
          <w:szCs w:val="28"/>
        </w:rPr>
        <w:t xml:space="preserve">īpašumu apkures ierīču, dūmvadu un </w:t>
      </w:r>
      <w:r w:rsidR="004D0506" w:rsidRPr="003708B6">
        <w:rPr>
          <w:rFonts w:ascii="Times New Roman" w:eastAsia="Times New Roman" w:hAnsi="Times New Roman"/>
          <w:b/>
          <w:sz w:val="28"/>
          <w:szCs w:val="28"/>
        </w:rPr>
        <w:t xml:space="preserve">dabiskās </w:t>
      </w:r>
      <w:r w:rsidRPr="003708B6">
        <w:rPr>
          <w:rFonts w:ascii="Times New Roman" w:eastAsia="Times New Roman" w:hAnsi="Times New Roman"/>
          <w:b/>
          <w:sz w:val="28"/>
          <w:szCs w:val="28"/>
        </w:rPr>
        <w:t xml:space="preserve">ventilācijas kanālu tīrīšana  </w:t>
      </w:r>
    </w:p>
    <w:p w14:paraId="66A067B0" w14:textId="77777777" w:rsidR="002A4568" w:rsidRPr="008275B1" w:rsidRDefault="00000000" w:rsidP="002A4568">
      <w:pPr>
        <w:spacing w:after="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Identifikācijas numurs </w:t>
      </w:r>
      <w:r w:rsidR="009F4A71" w:rsidRPr="008275B1">
        <w:rPr>
          <w:rFonts w:ascii="Times New Roman" w:hAnsi="Times New Roman"/>
          <w:b/>
          <w:bCs/>
          <w:sz w:val="28"/>
          <w:szCs w:val="28"/>
        </w:rPr>
        <w:t>VAP/2-1/202</w:t>
      </w:r>
      <w:r w:rsidR="00245788" w:rsidRPr="008275B1">
        <w:rPr>
          <w:rFonts w:ascii="Times New Roman" w:hAnsi="Times New Roman"/>
          <w:b/>
          <w:bCs/>
          <w:sz w:val="28"/>
          <w:szCs w:val="28"/>
        </w:rPr>
        <w:t>3</w:t>
      </w:r>
      <w:r w:rsidR="009F4A71" w:rsidRPr="008275B1">
        <w:rPr>
          <w:rFonts w:ascii="Times New Roman" w:hAnsi="Times New Roman"/>
          <w:b/>
          <w:bCs/>
          <w:sz w:val="28"/>
          <w:szCs w:val="28"/>
        </w:rPr>
        <w:t>/</w:t>
      </w:r>
      <w:r w:rsidR="008275B1" w:rsidRPr="008275B1">
        <w:rPr>
          <w:rFonts w:ascii="Times New Roman" w:hAnsi="Times New Roman"/>
          <w:b/>
          <w:bCs/>
          <w:sz w:val="28"/>
          <w:szCs w:val="28"/>
        </w:rPr>
        <w:t>6</w:t>
      </w:r>
    </w:p>
    <w:p w14:paraId="32B6AD2B" w14:textId="77777777" w:rsidR="001D212C" w:rsidRDefault="001D212C">
      <w:pPr>
        <w:spacing w:after="0" w:line="240" w:lineRule="auto"/>
        <w:jc w:val="center"/>
        <w:rPr>
          <w:rFonts w:ascii="Times New Roman" w:eastAsia="Times New Roman" w:hAnsi="Times New Roman"/>
          <w:b/>
          <w:sz w:val="28"/>
          <w:szCs w:val="28"/>
        </w:rPr>
      </w:pPr>
    </w:p>
    <w:p w14:paraId="251E297B" w14:textId="77777777" w:rsidR="001D212C" w:rsidRDefault="00000000">
      <w:pPr>
        <w:spacing w:after="240" w:line="240" w:lineRule="auto"/>
        <w:jc w:val="both"/>
        <w:rPr>
          <w:rFonts w:ascii="Times New Roman" w:eastAsia="Times New Roman" w:hAnsi="Times New Roman"/>
          <w:b/>
          <w:sz w:val="24"/>
          <w:szCs w:val="24"/>
        </w:rPr>
      </w:pPr>
      <w:r>
        <w:rPr>
          <w:rFonts w:ascii="Times New Roman" w:eastAsia="Times New Roman" w:hAnsi="Times New Roman"/>
          <w:b/>
          <w:sz w:val="24"/>
          <w:szCs w:val="24"/>
        </w:rPr>
        <w:t>DARBA UZDEVUMS:</w:t>
      </w:r>
    </w:p>
    <w:p w14:paraId="112A2BE1" w14:textId="77777777" w:rsidR="001D212C" w:rsidRDefault="00000000" w:rsidP="00A52EF3">
      <w:pPr>
        <w:spacing w:after="0" w:line="240" w:lineRule="auto"/>
        <w:jc w:val="both"/>
        <w:rPr>
          <w:rFonts w:ascii="Times New Roman" w:eastAsia="Times New Roman" w:hAnsi="Times New Roman"/>
          <w:sz w:val="24"/>
          <w:szCs w:val="24"/>
        </w:rPr>
      </w:pPr>
      <w:r w:rsidRPr="001D63FB">
        <w:rPr>
          <w:rFonts w:ascii="Times New Roman" w:eastAsia="Times New Roman" w:hAnsi="Times New Roman"/>
          <w:sz w:val="24"/>
          <w:szCs w:val="24"/>
        </w:rPr>
        <w:t>Dūmvadu un ventilācijas kanālu apsekošana, tehniskā apkope (tīrīšana) un dokumentācij</w:t>
      </w:r>
      <w:r>
        <w:rPr>
          <w:rFonts w:ascii="Times New Roman" w:eastAsia="Times New Roman" w:hAnsi="Times New Roman"/>
          <w:sz w:val="24"/>
          <w:szCs w:val="24"/>
        </w:rPr>
        <w:t xml:space="preserve">as noformēšana </w:t>
      </w:r>
      <w:r w:rsidR="008275B1">
        <w:rPr>
          <w:rFonts w:ascii="Times New Roman" w:eastAsia="Times New Roman" w:hAnsi="Times New Roman"/>
          <w:sz w:val="24"/>
          <w:szCs w:val="24"/>
        </w:rPr>
        <w:t xml:space="preserve">Kurmenes, Bārbeles, Skaistkalnes, Stelpes, Valles un </w:t>
      </w:r>
      <w:r>
        <w:rPr>
          <w:rFonts w:ascii="Times New Roman" w:eastAsia="Times New Roman" w:hAnsi="Times New Roman"/>
          <w:sz w:val="24"/>
          <w:szCs w:val="24"/>
        </w:rPr>
        <w:t xml:space="preserve">Vecumnieku pagastu administratīvajās teritorijās </w:t>
      </w:r>
      <w:r w:rsidR="00245788">
        <w:rPr>
          <w:rFonts w:ascii="Times New Roman" w:eastAsia="Times New Roman" w:hAnsi="Times New Roman"/>
          <w:sz w:val="24"/>
          <w:szCs w:val="24"/>
        </w:rPr>
        <w:t>Vecumnieku apvienības pārvaldes pārraudzībā esošajos</w:t>
      </w:r>
      <w:r>
        <w:rPr>
          <w:rFonts w:ascii="Times New Roman" w:eastAsia="Times New Roman" w:hAnsi="Times New Roman"/>
          <w:sz w:val="24"/>
          <w:szCs w:val="24"/>
        </w:rPr>
        <w:t xml:space="preserve"> nekustamajos īpašumos.</w:t>
      </w:r>
    </w:p>
    <w:p w14:paraId="19E20233" w14:textId="77777777" w:rsidR="001D63FB" w:rsidRDefault="001D63FB">
      <w:pPr>
        <w:spacing w:after="0" w:line="240" w:lineRule="auto"/>
        <w:ind w:left="720"/>
        <w:jc w:val="both"/>
        <w:rPr>
          <w:rFonts w:ascii="Times New Roman" w:eastAsia="Times New Roman" w:hAnsi="Times New Roman"/>
          <w:sz w:val="24"/>
          <w:szCs w:val="24"/>
        </w:rPr>
      </w:pPr>
    </w:p>
    <w:p w14:paraId="0E7B1F7E" w14:textId="77777777" w:rsidR="00BE6C95" w:rsidRPr="00543FF2" w:rsidRDefault="00000000" w:rsidP="00BE6C95">
      <w:pPr>
        <w:spacing w:after="0" w:line="240" w:lineRule="auto"/>
        <w:jc w:val="both"/>
        <w:rPr>
          <w:rFonts w:ascii="Times New Roman" w:eastAsia="Times New Roman" w:hAnsi="Times New Roman"/>
          <w:b/>
          <w:sz w:val="24"/>
          <w:szCs w:val="24"/>
        </w:rPr>
      </w:pPr>
      <w:r w:rsidRPr="00543FF2">
        <w:rPr>
          <w:rFonts w:ascii="Times New Roman" w:eastAsia="Times New Roman" w:hAnsi="Times New Roman"/>
          <w:b/>
          <w:sz w:val="24"/>
          <w:szCs w:val="24"/>
        </w:rPr>
        <w:t>PAKALPOJUMA APRAKSTS</w:t>
      </w:r>
      <w:r w:rsidR="003C2E50" w:rsidRPr="00543FF2">
        <w:rPr>
          <w:rFonts w:ascii="Times New Roman" w:eastAsia="Times New Roman" w:hAnsi="Times New Roman"/>
          <w:b/>
          <w:sz w:val="24"/>
          <w:szCs w:val="24"/>
        </w:rPr>
        <w:t>:</w:t>
      </w:r>
    </w:p>
    <w:p w14:paraId="2473EAC2" w14:textId="77777777" w:rsidR="00BE6C95" w:rsidRPr="00543FF2" w:rsidRDefault="00BE6C95" w:rsidP="00BE6C95">
      <w:pPr>
        <w:spacing w:after="0" w:line="240" w:lineRule="auto"/>
        <w:jc w:val="both"/>
        <w:rPr>
          <w:rFonts w:ascii="Times New Roman" w:eastAsia="Times New Roman" w:hAnsi="Times New Roman"/>
          <w:b/>
          <w:sz w:val="24"/>
          <w:szCs w:val="24"/>
        </w:rPr>
      </w:pPr>
    </w:p>
    <w:p w14:paraId="0E01E0FB"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Izpildītājam jāveic skursteņslaucītāj</w:t>
      </w:r>
      <w:r w:rsidR="00205D2D">
        <w:rPr>
          <w:rFonts w:ascii="Times New Roman" w:hAnsi="Times New Roman"/>
          <w:sz w:val="24"/>
          <w:szCs w:val="24"/>
        </w:rPr>
        <w:t>a</w:t>
      </w:r>
      <w:r w:rsidRPr="00984317">
        <w:rPr>
          <w:rFonts w:ascii="Times New Roman" w:hAnsi="Times New Roman"/>
          <w:sz w:val="24"/>
          <w:szCs w:val="24"/>
        </w:rPr>
        <w:t xml:space="preserve"> pakalpojumi pēc Pasūtītāja pieprasījuma atbilstoši Ministru kabineta 2016.gada 19.aprīļa noteikumos Nr.238 „Ugunsdrošības noteikumi”;</w:t>
      </w:r>
    </w:p>
    <w:p w14:paraId="7920C21D"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Izpildītājam jāsaskaņo paredzē</w:t>
      </w:r>
      <w:r w:rsidR="00CE1B4E" w:rsidRPr="00984317">
        <w:rPr>
          <w:rFonts w:ascii="Times New Roman" w:hAnsi="Times New Roman"/>
          <w:sz w:val="24"/>
          <w:szCs w:val="24"/>
        </w:rPr>
        <w:t>tā</w:t>
      </w:r>
      <w:r w:rsidRPr="00984317">
        <w:rPr>
          <w:rFonts w:ascii="Times New Roman" w:hAnsi="Times New Roman"/>
          <w:sz w:val="24"/>
          <w:szCs w:val="24"/>
        </w:rPr>
        <w:t xml:space="preserve"> darba veikšanas laiks pirms darbu uzsākšanas. Darbu uzsākšanas laiks nedrīkst būt ilgāks par 3 (trīs) kalendār</w:t>
      </w:r>
      <w:r w:rsidR="00205D2D">
        <w:rPr>
          <w:rFonts w:ascii="Times New Roman" w:hAnsi="Times New Roman"/>
          <w:sz w:val="24"/>
          <w:szCs w:val="24"/>
        </w:rPr>
        <w:t>a</w:t>
      </w:r>
      <w:r w:rsidRPr="00984317">
        <w:rPr>
          <w:rFonts w:ascii="Times New Roman" w:hAnsi="Times New Roman"/>
          <w:sz w:val="24"/>
          <w:szCs w:val="24"/>
        </w:rPr>
        <w:t xml:space="preserve"> dienām pēc pieprasījuma saņemšanas. Darbu uzsākšanas laiks var tikt  pagarināts nepārvaramas varas iestāšanās rezultātā, kuru nebija iespējams ne paredzēt</w:t>
      </w:r>
      <w:r w:rsidR="004D0506" w:rsidRPr="00984317">
        <w:rPr>
          <w:rFonts w:ascii="Times New Roman" w:hAnsi="Times New Roman"/>
          <w:sz w:val="24"/>
          <w:szCs w:val="24"/>
        </w:rPr>
        <w:t>,</w:t>
      </w:r>
      <w:r w:rsidRPr="00984317">
        <w:rPr>
          <w:rFonts w:ascii="Times New Roman" w:hAnsi="Times New Roman"/>
          <w:sz w:val="24"/>
          <w:szCs w:val="24"/>
        </w:rPr>
        <w:t xml:space="preserve"> ne novērst;</w:t>
      </w:r>
    </w:p>
    <w:p w14:paraId="78C3D6EE"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Pirms darbu uzsākšanas, ja darbi notiek apdzīvotā dzīvoklī, informēt (ar vēstulēm vai paziņojumiem kāpņu telpās) dzīvokļa īrniekus/īpašniekus 3 (trīs) kalendār</w:t>
      </w:r>
      <w:r w:rsidR="00205D2D">
        <w:rPr>
          <w:rFonts w:ascii="Times New Roman" w:hAnsi="Times New Roman"/>
          <w:sz w:val="24"/>
          <w:szCs w:val="24"/>
        </w:rPr>
        <w:t>a</w:t>
      </w:r>
      <w:r w:rsidRPr="00984317">
        <w:rPr>
          <w:rFonts w:ascii="Times New Roman" w:hAnsi="Times New Roman"/>
          <w:sz w:val="24"/>
          <w:szCs w:val="24"/>
        </w:rPr>
        <w:t xml:space="preserve"> dienas pirms darbu uzsākšanas par </w:t>
      </w:r>
      <w:r w:rsidR="00205D2D">
        <w:rPr>
          <w:rFonts w:ascii="Times New Roman" w:hAnsi="Times New Roman"/>
          <w:sz w:val="24"/>
          <w:szCs w:val="24"/>
        </w:rPr>
        <w:t>veicamajiem</w:t>
      </w:r>
      <w:r w:rsidRPr="00984317">
        <w:rPr>
          <w:rFonts w:ascii="Times New Roman" w:hAnsi="Times New Roman"/>
          <w:sz w:val="24"/>
          <w:szCs w:val="24"/>
        </w:rPr>
        <w:t xml:space="preserve"> darbiem, norādot plānoto </w:t>
      </w:r>
      <w:r w:rsidR="00205D2D" w:rsidRPr="00984317">
        <w:rPr>
          <w:rFonts w:ascii="Times New Roman" w:hAnsi="Times New Roman"/>
          <w:sz w:val="24"/>
          <w:szCs w:val="24"/>
        </w:rPr>
        <w:t xml:space="preserve">darbu </w:t>
      </w:r>
      <w:r w:rsidRPr="00984317">
        <w:rPr>
          <w:rFonts w:ascii="Times New Roman" w:hAnsi="Times New Roman"/>
          <w:sz w:val="24"/>
          <w:szCs w:val="24"/>
        </w:rPr>
        <w:t>izpildes termiņu, darbu uzsākšanas un pabeigšanas pulksteņa laiku, un atbildīgās personas mobilo tālruņa numuru;</w:t>
      </w:r>
    </w:p>
    <w:p w14:paraId="0C19672B"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Pasūtītājs nepieciešamības gadījum</w:t>
      </w:r>
      <w:r w:rsidR="004D0506" w:rsidRPr="00984317">
        <w:rPr>
          <w:rFonts w:ascii="Times New Roman" w:hAnsi="Times New Roman"/>
          <w:sz w:val="24"/>
          <w:szCs w:val="24"/>
        </w:rPr>
        <w:t>ā</w:t>
      </w:r>
      <w:r w:rsidRPr="00984317">
        <w:rPr>
          <w:rFonts w:ascii="Times New Roman" w:hAnsi="Times New Roman"/>
          <w:sz w:val="24"/>
          <w:szCs w:val="24"/>
        </w:rPr>
        <w:t xml:space="preserve"> pirms darbu uzsākšanas var pieprasīt Izpildītājam iesniegt darbinieku sarakstu</w:t>
      </w:r>
      <w:r w:rsidR="004D0506" w:rsidRPr="00984317">
        <w:rPr>
          <w:rFonts w:ascii="Times New Roman" w:hAnsi="Times New Roman"/>
          <w:sz w:val="24"/>
          <w:szCs w:val="24"/>
        </w:rPr>
        <w:t>,</w:t>
      </w:r>
      <w:r w:rsidRPr="00984317">
        <w:rPr>
          <w:rFonts w:ascii="Times New Roman" w:hAnsi="Times New Roman"/>
          <w:sz w:val="24"/>
          <w:szCs w:val="24"/>
        </w:rPr>
        <w:t xml:space="preserve"> kuri veiks pakalpojumu attiecīgajā adresē; </w:t>
      </w:r>
    </w:p>
    <w:p w14:paraId="45979617"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Dūmvadu kanālu ārkārtas bojājumu  (aizgruvums, pastiprināts piesērējums u.tml.) gadījumā Pasūtītājs Izpildītājam paziņo telefoniski un nosūta arī elektroniski informāciju par bojājumu veidu attiecīgajā adresē, kas Izpildītājam ir saistošs darbu izpildei;</w:t>
      </w:r>
    </w:p>
    <w:p w14:paraId="6365D668"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Izpildītājs 24 (divdesmit četru) stundu laikā veic ārkārtas bojājumu novēršanu pēc attiecīgās informācijas saņemšanas no Pasūtītāja;</w:t>
      </w:r>
    </w:p>
    <w:p w14:paraId="54DF3CC1"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 xml:space="preserve">Dūmvadu kanālu tehniskā stāvokļa pārbaudi </w:t>
      </w:r>
      <w:r w:rsidR="004200E3" w:rsidRPr="00984317">
        <w:rPr>
          <w:rFonts w:ascii="Times New Roman" w:hAnsi="Times New Roman"/>
          <w:sz w:val="24"/>
          <w:szCs w:val="24"/>
        </w:rPr>
        <w:t xml:space="preserve">veic </w:t>
      </w:r>
      <w:r w:rsidRPr="00984317">
        <w:rPr>
          <w:rFonts w:ascii="Times New Roman" w:hAnsi="Times New Roman"/>
          <w:sz w:val="24"/>
          <w:szCs w:val="24"/>
        </w:rPr>
        <w:t>pēc Pasūtītāja pieprasījuma</w:t>
      </w:r>
      <w:r w:rsidR="00C04349" w:rsidRPr="00984317">
        <w:rPr>
          <w:rFonts w:ascii="Times New Roman" w:hAnsi="Times New Roman"/>
          <w:sz w:val="24"/>
          <w:szCs w:val="24"/>
        </w:rPr>
        <w:t>;</w:t>
      </w:r>
      <w:r w:rsidRPr="00984317">
        <w:rPr>
          <w:rFonts w:ascii="Times New Roman" w:hAnsi="Times New Roman"/>
          <w:sz w:val="24"/>
          <w:szCs w:val="24"/>
        </w:rPr>
        <w:t xml:space="preserve"> </w:t>
      </w:r>
    </w:p>
    <w:p w14:paraId="132AA450"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Uzsākot darbus telpā</w:t>
      </w:r>
      <w:r w:rsidR="004200E3" w:rsidRPr="00984317">
        <w:rPr>
          <w:rFonts w:ascii="Times New Roman" w:hAnsi="Times New Roman"/>
          <w:sz w:val="24"/>
          <w:szCs w:val="24"/>
        </w:rPr>
        <w:t>,</w:t>
      </w:r>
      <w:r w:rsidRPr="00984317">
        <w:rPr>
          <w:rFonts w:ascii="Times New Roman" w:hAnsi="Times New Roman"/>
          <w:sz w:val="24"/>
          <w:szCs w:val="24"/>
        </w:rPr>
        <w:t xml:space="preserve"> kur tiks veikti darbi, mēbeles vai iekārtas jāapsedz;</w:t>
      </w:r>
    </w:p>
    <w:p w14:paraId="65EE4FA0"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Darbu izpildes laikā Izpildītājs ir atbildīgs par Pasūtītāja iekšēj</w:t>
      </w:r>
      <w:r w:rsidR="00205D2D">
        <w:rPr>
          <w:rFonts w:ascii="Times New Roman" w:hAnsi="Times New Roman"/>
          <w:sz w:val="24"/>
          <w:szCs w:val="24"/>
        </w:rPr>
        <w:t>ā</w:t>
      </w:r>
      <w:r w:rsidRPr="00984317">
        <w:rPr>
          <w:rFonts w:ascii="Times New Roman" w:hAnsi="Times New Roman"/>
          <w:sz w:val="24"/>
          <w:szCs w:val="24"/>
        </w:rPr>
        <w:t>s kārtības noteikumu, kā arī spēkā esošo darba drošības un ugunsdrošības prasību ievērošanu. Trokšņu un putekļu izdalīšanās jāsamazina līdz minimumam</w:t>
      </w:r>
      <w:r w:rsidR="00C04349" w:rsidRPr="00984317">
        <w:rPr>
          <w:rFonts w:ascii="Times New Roman" w:hAnsi="Times New Roman"/>
          <w:sz w:val="24"/>
          <w:szCs w:val="24"/>
        </w:rPr>
        <w:t>;</w:t>
      </w:r>
    </w:p>
    <w:p w14:paraId="0271A0AB"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lastRenderedPageBreak/>
        <w:t>Izpildītājs pēc darbu pabeigšanas attiecīg</w:t>
      </w:r>
      <w:r w:rsidR="00205D2D">
        <w:rPr>
          <w:rFonts w:ascii="Times New Roman" w:hAnsi="Times New Roman"/>
          <w:sz w:val="24"/>
          <w:szCs w:val="24"/>
        </w:rPr>
        <w:t>ajā</w:t>
      </w:r>
      <w:r w:rsidRPr="00984317">
        <w:rPr>
          <w:rFonts w:ascii="Times New Roman" w:hAnsi="Times New Roman"/>
          <w:sz w:val="24"/>
          <w:szCs w:val="24"/>
        </w:rPr>
        <w:t xml:space="preserve"> adresē izved gružus un utilizē paredzētā atkritumu pieņemšanas vietā. Pirms darbu nodošanas Izpildītājs veic darba zonas mitro uzkopšanu</w:t>
      </w:r>
      <w:r w:rsidR="00C04349" w:rsidRPr="00984317">
        <w:rPr>
          <w:rFonts w:ascii="Times New Roman" w:hAnsi="Times New Roman"/>
          <w:sz w:val="24"/>
          <w:szCs w:val="24"/>
        </w:rPr>
        <w:t>;</w:t>
      </w:r>
    </w:p>
    <w:p w14:paraId="5C2D770B"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Nekvalitatīva dūmvadu kanālu tīrīšana vai līguma noteikumiem neatbilstoša pakalpojuma trūkumu novēršanu izpildītājs veic uz sava rēķina (bez maksas) ne vēlāk kā vienas kalendārās dienas laikā no pretenzijas par konstatētajām neatbilstībām nosūtīšanas (elektroniski) dienas</w:t>
      </w:r>
      <w:r w:rsidR="00C04349" w:rsidRPr="00984317">
        <w:rPr>
          <w:rFonts w:ascii="Times New Roman" w:hAnsi="Times New Roman"/>
          <w:sz w:val="24"/>
          <w:szCs w:val="24"/>
        </w:rPr>
        <w:t>;</w:t>
      </w:r>
    </w:p>
    <w:p w14:paraId="573CC04E"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 xml:space="preserve">Pēc katras ēkas dūmvadu kanālu tīrīšanas pabeigšanas </w:t>
      </w:r>
      <w:r w:rsidR="004200E3" w:rsidRPr="00984317">
        <w:rPr>
          <w:rFonts w:ascii="Times New Roman" w:hAnsi="Times New Roman"/>
          <w:sz w:val="24"/>
          <w:szCs w:val="24"/>
        </w:rPr>
        <w:t>Izpildītājs</w:t>
      </w:r>
      <w:r w:rsidR="004200E3" w:rsidRPr="00984317">
        <w:rPr>
          <w:rFonts w:ascii="Times New Roman" w:hAnsi="Times New Roman"/>
          <w:color w:val="FF0000"/>
          <w:sz w:val="24"/>
          <w:szCs w:val="24"/>
        </w:rPr>
        <w:t xml:space="preserve"> </w:t>
      </w:r>
      <w:r w:rsidRPr="00984317">
        <w:rPr>
          <w:rFonts w:ascii="Times New Roman" w:hAnsi="Times New Roman"/>
          <w:sz w:val="24"/>
          <w:szCs w:val="24"/>
        </w:rPr>
        <w:t>sastāda aktu atbilstoši Ministru kabineta 2016.gada 19.aprīļa noteikumiem Nr.238 “Ugunsdrošības noteikumi” un sastāda darbu pieņemšanas-nodošanas aktu par faktiski paveiktajiem darbiem. Pieņemšanas – nodošanas aktu par paveiktajiem darbiem paraksta Pasūtītājs vai Pasūtītāja pilnvarotais pārstāvis</w:t>
      </w:r>
      <w:r w:rsidR="00C04349" w:rsidRPr="00984317">
        <w:rPr>
          <w:rFonts w:ascii="Times New Roman" w:hAnsi="Times New Roman"/>
          <w:sz w:val="24"/>
          <w:szCs w:val="24"/>
        </w:rPr>
        <w:t>;</w:t>
      </w:r>
    </w:p>
    <w:p w14:paraId="50AA62FA"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Izpildītājam jāievēro Latvijas Republikas regulējošo normatīvo dokumentu prasības un Pasūtītāja nozīmētās kontaktpersonas norādījumi</w:t>
      </w:r>
      <w:r w:rsidR="00C04349" w:rsidRPr="00984317">
        <w:rPr>
          <w:rFonts w:ascii="Times New Roman" w:hAnsi="Times New Roman"/>
          <w:sz w:val="24"/>
          <w:szCs w:val="24"/>
        </w:rPr>
        <w:t>;</w:t>
      </w:r>
      <w:r w:rsidRPr="00984317">
        <w:rPr>
          <w:rFonts w:ascii="Times New Roman" w:hAnsi="Times New Roman"/>
          <w:sz w:val="24"/>
          <w:szCs w:val="24"/>
        </w:rPr>
        <w:t xml:space="preserve"> </w:t>
      </w:r>
    </w:p>
    <w:p w14:paraId="33A3E737" w14:textId="77777777" w:rsidR="00BE6C95" w:rsidRPr="00984317" w:rsidRDefault="00000000" w:rsidP="00A52EF3">
      <w:pPr>
        <w:numPr>
          <w:ilvl w:val="0"/>
          <w:numId w:val="23"/>
        </w:numPr>
        <w:shd w:val="clear" w:color="auto" w:fill="FFFFFF"/>
        <w:ind w:left="426" w:hanging="426"/>
        <w:jc w:val="both"/>
        <w:rPr>
          <w:rFonts w:ascii="Times New Roman" w:hAnsi="Times New Roman"/>
          <w:sz w:val="24"/>
          <w:szCs w:val="24"/>
        </w:rPr>
      </w:pPr>
      <w:r w:rsidRPr="00984317">
        <w:rPr>
          <w:rFonts w:ascii="Times New Roman" w:hAnsi="Times New Roman"/>
          <w:sz w:val="24"/>
          <w:szCs w:val="24"/>
        </w:rPr>
        <w:t xml:space="preserve">Dūmvadu pārbaude un tīrīšana </w:t>
      </w:r>
      <w:r w:rsidR="00205D2D">
        <w:rPr>
          <w:rFonts w:ascii="Times New Roman" w:hAnsi="Times New Roman"/>
          <w:sz w:val="24"/>
          <w:szCs w:val="24"/>
        </w:rPr>
        <w:t xml:space="preserve">jāveic </w:t>
      </w:r>
      <w:r w:rsidRPr="00984317">
        <w:rPr>
          <w:rFonts w:ascii="Times New Roman" w:hAnsi="Times New Roman"/>
          <w:sz w:val="24"/>
          <w:szCs w:val="24"/>
        </w:rPr>
        <w:t xml:space="preserve">Vecumnieku apvienības pārvaldes </w:t>
      </w:r>
      <w:r w:rsidR="00FA3F0A" w:rsidRPr="00984317">
        <w:rPr>
          <w:rFonts w:ascii="Times New Roman" w:hAnsi="Times New Roman"/>
          <w:sz w:val="24"/>
          <w:szCs w:val="24"/>
        </w:rPr>
        <w:t xml:space="preserve">pārraudzībā </w:t>
      </w:r>
      <w:r w:rsidRPr="00984317">
        <w:rPr>
          <w:rFonts w:ascii="Times New Roman" w:hAnsi="Times New Roman"/>
          <w:sz w:val="24"/>
          <w:szCs w:val="24"/>
        </w:rPr>
        <w:t>esoš</w:t>
      </w:r>
      <w:r w:rsidR="00FA3F0A" w:rsidRPr="00984317">
        <w:rPr>
          <w:rFonts w:ascii="Times New Roman" w:hAnsi="Times New Roman"/>
          <w:sz w:val="24"/>
          <w:szCs w:val="24"/>
        </w:rPr>
        <w:t>ajās</w:t>
      </w:r>
      <w:r w:rsidRPr="00984317">
        <w:rPr>
          <w:rFonts w:ascii="Times New Roman" w:hAnsi="Times New Roman"/>
          <w:sz w:val="24"/>
          <w:szCs w:val="24"/>
        </w:rPr>
        <w:t xml:space="preserve"> ēkās un dzīvokļos</w:t>
      </w:r>
      <w:r w:rsidR="00FA3F0A" w:rsidRPr="00984317">
        <w:rPr>
          <w:rFonts w:ascii="Times New Roman" w:hAnsi="Times New Roman"/>
          <w:sz w:val="24"/>
          <w:szCs w:val="24"/>
        </w:rPr>
        <w:t>.</w:t>
      </w:r>
      <w:r w:rsidRPr="00984317">
        <w:rPr>
          <w:rFonts w:ascii="Times New Roman" w:hAnsi="Times New Roman"/>
          <w:sz w:val="24"/>
          <w:szCs w:val="24"/>
        </w:rPr>
        <w:t xml:space="preserve"> </w:t>
      </w:r>
    </w:p>
    <w:p w14:paraId="31E9ED04" w14:textId="77777777" w:rsidR="00CC1D5B" w:rsidRPr="007879F1" w:rsidRDefault="00000000" w:rsidP="00205D2D">
      <w:pPr>
        <w:pStyle w:val="Sarakstarindkopa"/>
        <w:numPr>
          <w:ilvl w:val="0"/>
          <w:numId w:val="23"/>
        </w:numPr>
        <w:tabs>
          <w:tab w:val="left" w:pos="993"/>
        </w:tabs>
        <w:spacing w:before="60"/>
        <w:ind w:left="426" w:hanging="426"/>
        <w:jc w:val="both"/>
        <w:rPr>
          <w:rFonts w:ascii="Times New Roman" w:hAnsi="Times New Roman"/>
          <w:b/>
          <w:bCs/>
          <w:sz w:val="24"/>
          <w:szCs w:val="24"/>
        </w:rPr>
      </w:pPr>
      <w:r w:rsidRPr="007879F1">
        <w:rPr>
          <w:rFonts w:ascii="Times New Roman" w:hAnsi="Times New Roman"/>
          <w:b/>
          <w:bCs/>
          <w:sz w:val="24"/>
          <w:szCs w:val="24"/>
        </w:rPr>
        <w:t xml:space="preserve">Transporta </w:t>
      </w:r>
      <w:r w:rsidR="00936480" w:rsidRPr="007879F1">
        <w:rPr>
          <w:rFonts w:ascii="Times New Roman" w:hAnsi="Times New Roman"/>
          <w:b/>
          <w:bCs/>
          <w:sz w:val="24"/>
          <w:szCs w:val="24"/>
        </w:rPr>
        <w:t>izdevumus nokļūšanai objektā</w:t>
      </w:r>
      <w:r w:rsidRPr="007879F1">
        <w:rPr>
          <w:rFonts w:ascii="Times New Roman" w:hAnsi="Times New Roman"/>
          <w:b/>
          <w:bCs/>
          <w:sz w:val="24"/>
          <w:szCs w:val="24"/>
        </w:rPr>
        <w:t xml:space="preserve"> iekļauj </w:t>
      </w:r>
      <w:r w:rsidR="001E7DCD" w:rsidRPr="007879F1">
        <w:rPr>
          <w:rFonts w:ascii="Times New Roman" w:hAnsi="Times New Roman"/>
          <w:b/>
          <w:bCs/>
          <w:sz w:val="24"/>
          <w:szCs w:val="24"/>
        </w:rPr>
        <w:t>atsevišķo pozīciju cenās.</w:t>
      </w:r>
    </w:p>
    <w:p w14:paraId="76368997" w14:textId="77777777" w:rsidR="001C1A81" w:rsidRDefault="001C1A81" w:rsidP="00BE6C95">
      <w:pPr>
        <w:shd w:val="clear" w:color="auto" w:fill="FFFFFF"/>
        <w:ind w:left="720"/>
        <w:jc w:val="both"/>
        <w:rPr>
          <w:rFonts w:ascii="Times New Roman" w:hAnsi="Times New Roman"/>
        </w:rPr>
      </w:pPr>
    </w:p>
    <w:p w14:paraId="25496F93" w14:textId="77777777" w:rsidR="00BE6C95" w:rsidRDefault="00BE6C95" w:rsidP="00BE6C95">
      <w:pPr>
        <w:shd w:val="clear" w:color="auto" w:fill="FFFFFF"/>
        <w:ind w:left="720"/>
        <w:jc w:val="both"/>
        <w:rPr>
          <w:rFonts w:ascii="Times New Roman" w:hAnsi="Times New Roman"/>
        </w:rPr>
      </w:pPr>
    </w:p>
    <w:p w14:paraId="0D4A2EDA" w14:textId="77777777" w:rsidR="00BE6C95" w:rsidRDefault="00BE6C95" w:rsidP="00BE6C95">
      <w:pPr>
        <w:shd w:val="clear" w:color="auto" w:fill="FFFFFF"/>
        <w:ind w:left="720"/>
        <w:jc w:val="both"/>
        <w:rPr>
          <w:rFonts w:ascii="Times New Roman" w:hAnsi="Times New Roman"/>
        </w:rPr>
      </w:pPr>
    </w:p>
    <w:p w14:paraId="71F40981" w14:textId="77777777" w:rsidR="00BE6C95" w:rsidRDefault="00BE6C95" w:rsidP="00BE6C95">
      <w:pPr>
        <w:shd w:val="clear" w:color="auto" w:fill="FFFFFF"/>
        <w:ind w:left="720"/>
        <w:jc w:val="both"/>
        <w:rPr>
          <w:rFonts w:ascii="Times New Roman" w:hAnsi="Times New Roman"/>
        </w:rPr>
      </w:pPr>
    </w:p>
    <w:p w14:paraId="3A1D8F6D" w14:textId="77777777" w:rsidR="00BE6C95" w:rsidRDefault="00BE6C95" w:rsidP="00BE6C95">
      <w:pPr>
        <w:shd w:val="clear" w:color="auto" w:fill="FFFFFF"/>
        <w:ind w:left="720"/>
        <w:jc w:val="both"/>
        <w:rPr>
          <w:rFonts w:ascii="Times New Roman" w:hAnsi="Times New Roman"/>
        </w:rPr>
      </w:pPr>
    </w:p>
    <w:p w14:paraId="1B14224A" w14:textId="77777777" w:rsidR="00BE6C95" w:rsidRDefault="00BE6C95" w:rsidP="00BE6C95">
      <w:pPr>
        <w:shd w:val="clear" w:color="auto" w:fill="FFFFFF"/>
        <w:ind w:left="720"/>
        <w:jc w:val="both"/>
        <w:rPr>
          <w:rFonts w:ascii="Times New Roman" w:hAnsi="Times New Roman"/>
        </w:rPr>
      </w:pPr>
    </w:p>
    <w:p w14:paraId="6E74349E" w14:textId="77777777" w:rsidR="00BE6C95" w:rsidRDefault="00BE6C95" w:rsidP="00BE6C95">
      <w:pPr>
        <w:shd w:val="clear" w:color="auto" w:fill="FFFFFF"/>
        <w:ind w:left="720"/>
        <w:jc w:val="both"/>
        <w:rPr>
          <w:rFonts w:ascii="Times New Roman" w:hAnsi="Times New Roman"/>
        </w:rPr>
      </w:pPr>
    </w:p>
    <w:p w14:paraId="7B137307" w14:textId="77777777" w:rsidR="00BE6C95" w:rsidRDefault="00BE6C95" w:rsidP="00BE6C95">
      <w:pPr>
        <w:shd w:val="clear" w:color="auto" w:fill="FFFFFF"/>
        <w:ind w:left="720"/>
        <w:jc w:val="both"/>
        <w:rPr>
          <w:rFonts w:ascii="Times New Roman" w:hAnsi="Times New Roman"/>
        </w:rPr>
      </w:pPr>
    </w:p>
    <w:p w14:paraId="3430C775" w14:textId="77777777" w:rsidR="00BE6C95" w:rsidRDefault="00BE6C95" w:rsidP="00BE6C95">
      <w:pPr>
        <w:shd w:val="clear" w:color="auto" w:fill="FFFFFF"/>
        <w:ind w:left="720"/>
        <w:jc w:val="both"/>
        <w:rPr>
          <w:rFonts w:ascii="Times New Roman" w:hAnsi="Times New Roman"/>
        </w:rPr>
      </w:pPr>
    </w:p>
    <w:p w14:paraId="4E60AD58" w14:textId="77777777" w:rsidR="00BE6C95" w:rsidRDefault="00BE6C95" w:rsidP="00BE6C95">
      <w:pPr>
        <w:shd w:val="clear" w:color="auto" w:fill="FFFFFF"/>
        <w:ind w:left="720"/>
        <w:jc w:val="both"/>
        <w:rPr>
          <w:rFonts w:ascii="Times New Roman" w:hAnsi="Times New Roman"/>
        </w:rPr>
      </w:pPr>
    </w:p>
    <w:p w14:paraId="6DE6DAA3" w14:textId="77777777" w:rsidR="00BE6C95" w:rsidRDefault="00BE6C95" w:rsidP="00BE6C95">
      <w:pPr>
        <w:shd w:val="clear" w:color="auto" w:fill="FFFFFF"/>
        <w:ind w:left="720"/>
        <w:jc w:val="both"/>
        <w:rPr>
          <w:rFonts w:ascii="Times New Roman" w:hAnsi="Times New Roman"/>
        </w:rPr>
      </w:pPr>
    </w:p>
    <w:p w14:paraId="4C5E9EF8" w14:textId="77777777" w:rsidR="00BE6C95" w:rsidRDefault="00BE6C95" w:rsidP="00BE6C95">
      <w:pPr>
        <w:shd w:val="clear" w:color="auto" w:fill="FFFFFF"/>
        <w:ind w:left="720"/>
        <w:jc w:val="both"/>
        <w:rPr>
          <w:rFonts w:ascii="Times New Roman" w:hAnsi="Times New Roman"/>
        </w:rPr>
      </w:pPr>
    </w:p>
    <w:p w14:paraId="65055E64" w14:textId="77777777" w:rsidR="00AE23CA" w:rsidRDefault="00000000">
      <w:pPr>
        <w:rPr>
          <w:rFonts w:ascii="Times New Roman" w:eastAsia="Times New Roman" w:hAnsi="Times New Roman"/>
          <w:b/>
          <w:sz w:val="24"/>
          <w:szCs w:val="24"/>
        </w:rPr>
      </w:pPr>
      <w:r>
        <w:rPr>
          <w:rFonts w:ascii="Times New Roman" w:eastAsia="Times New Roman" w:hAnsi="Times New Roman"/>
          <w:b/>
          <w:sz w:val="24"/>
          <w:szCs w:val="24"/>
        </w:rPr>
        <w:br w:type="page"/>
      </w:r>
    </w:p>
    <w:p w14:paraId="1A031B6A" w14:textId="77777777" w:rsidR="001D212C" w:rsidRDefault="00000000">
      <w:pPr>
        <w:spacing w:after="120" w:line="36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043F795E" w14:textId="77777777" w:rsidR="001D212C" w:rsidRPr="00A347A9" w:rsidRDefault="00000000">
      <w:pPr>
        <w:spacing w:after="120" w:line="240" w:lineRule="auto"/>
        <w:jc w:val="center"/>
        <w:rPr>
          <w:rFonts w:ascii="Times New Roman" w:eastAsia="Times New Roman" w:hAnsi="Times New Roman"/>
          <w:bCs/>
          <w:sz w:val="28"/>
          <w:szCs w:val="28"/>
        </w:rPr>
      </w:pPr>
      <w:r>
        <w:rPr>
          <w:rFonts w:ascii="Times New Roman" w:eastAsia="Times New Roman" w:hAnsi="Times New Roman"/>
          <w:b/>
          <w:sz w:val="28"/>
          <w:szCs w:val="28"/>
        </w:rPr>
        <w:t>FINANŠU PIEDĀVĀJUMS</w:t>
      </w:r>
    </w:p>
    <w:p w14:paraId="121FC60C" w14:textId="77777777" w:rsidR="00491D8F" w:rsidRPr="003708B6" w:rsidRDefault="00000000" w:rsidP="00491D8F">
      <w:pPr>
        <w:spacing w:before="120"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Vecumnieku apvienības pārvalde</w:t>
      </w:r>
      <w:r w:rsidR="00AE23CA">
        <w:rPr>
          <w:rFonts w:ascii="Times New Roman" w:eastAsia="Times New Roman" w:hAnsi="Times New Roman"/>
          <w:b/>
          <w:sz w:val="28"/>
          <w:szCs w:val="28"/>
        </w:rPr>
        <w:t>s</w:t>
      </w:r>
      <w:r w:rsidRPr="003708B6">
        <w:rPr>
          <w:rFonts w:ascii="Times New Roman" w:eastAsia="Times New Roman" w:hAnsi="Times New Roman"/>
          <w:b/>
          <w:sz w:val="28"/>
          <w:szCs w:val="28"/>
        </w:rPr>
        <w:t xml:space="preserve"> </w:t>
      </w:r>
      <w:r w:rsidR="0003632C" w:rsidRPr="003708B6">
        <w:rPr>
          <w:rFonts w:ascii="Times New Roman" w:eastAsia="Times New Roman" w:hAnsi="Times New Roman"/>
          <w:b/>
          <w:sz w:val="28"/>
          <w:szCs w:val="28"/>
        </w:rPr>
        <w:t xml:space="preserve">pārraudzībā esošo </w:t>
      </w:r>
      <w:r w:rsidRPr="003708B6">
        <w:rPr>
          <w:rFonts w:ascii="Times New Roman" w:eastAsia="Times New Roman" w:hAnsi="Times New Roman"/>
          <w:b/>
          <w:sz w:val="28"/>
          <w:szCs w:val="28"/>
        </w:rPr>
        <w:t xml:space="preserve">īpašumu apkures ierīču, dūmvadu un </w:t>
      </w:r>
      <w:r w:rsidR="0003632C" w:rsidRPr="003708B6">
        <w:rPr>
          <w:rFonts w:ascii="Times New Roman" w:eastAsia="Times New Roman" w:hAnsi="Times New Roman"/>
          <w:b/>
          <w:sz w:val="28"/>
          <w:szCs w:val="28"/>
        </w:rPr>
        <w:t xml:space="preserve">dabiskās </w:t>
      </w:r>
      <w:r w:rsidRPr="003708B6">
        <w:rPr>
          <w:rFonts w:ascii="Times New Roman" w:eastAsia="Times New Roman" w:hAnsi="Times New Roman"/>
          <w:b/>
          <w:sz w:val="28"/>
          <w:szCs w:val="28"/>
        </w:rPr>
        <w:t xml:space="preserve">ventilācijas kanālu tīrīšana  </w:t>
      </w:r>
    </w:p>
    <w:p w14:paraId="67FD64FE" w14:textId="77777777" w:rsidR="00491D8F" w:rsidRPr="00433059" w:rsidRDefault="00000000" w:rsidP="00491D8F">
      <w:pPr>
        <w:spacing w:before="120"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Identifikācijas numurs </w:t>
      </w:r>
      <w:r w:rsidR="0003632C" w:rsidRPr="00433059">
        <w:rPr>
          <w:rFonts w:ascii="Times New Roman" w:hAnsi="Times New Roman"/>
          <w:b/>
          <w:bCs/>
          <w:sz w:val="28"/>
          <w:szCs w:val="28"/>
        </w:rPr>
        <w:t>VAP/2-1/202</w:t>
      </w:r>
      <w:r w:rsidR="00AE23CA" w:rsidRPr="00433059">
        <w:rPr>
          <w:rFonts w:ascii="Times New Roman" w:hAnsi="Times New Roman"/>
          <w:b/>
          <w:bCs/>
          <w:sz w:val="28"/>
          <w:szCs w:val="28"/>
        </w:rPr>
        <w:t>3</w:t>
      </w:r>
      <w:r w:rsidR="0003632C" w:rsidRPr="00433059">
        <w:rPr>
          <w:rFonts w:ascii="Times New Roman" w:hAnsi="Times New Roman"/>
          <w:b/>
          <w:bCs/>
          <w:sz w:val="28"/>
          <w:szCs w:val="28"/>
        </w:rPr>
        <w:t>/</w:t>
      </w:r>
      <w:r w:rsidR="00433059" w:rsidRPr="00433059">
        <w:rPr>
          <w:rFonts w:ascii="Times New Roman" w:hAnsi="Times New Roman"/>
          <w:b/>
          <w:bCs/>
          <w:sz w:val="28"/>
          <w:szCs w:val="28"/>
        </w:rPr>
        <w:t>6</w:t>
      </w:r>
    </w:p>
    <w:tbl>
      <w:tblPr>
        <w:tblW w:w="8902" w:type="dxa"/>
        <w:tblInd w:w="137" w:type="dxa"/>
        <w:tblLayout w:type="fixed"/>
        <w:tblLook w:val="0000" w:firstRow="0" w:lastRow="0" w:firstColumn="0" w:lastColumn="0" w:noHBand="0" w:noVBand="0"/>
      </w:tblPr>
      <w:tblGrid>
        <w:gridCol w:w="2052"/>
        <w:gridCol w:w="1225"/>
        <w:gridCol w:w="5625"/>
      </w:tblGrid>
      <w:tr w:rsidR="00DB2C63" w14:paraId="621BF8CC" w14:textId="77777777" w:rsidTr="00AB7482">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7F184BAC" w14:textId="77777777" w:rsidR="00746CEE" w:rsidRDefault="00000000" w:rsidP="00AB7482">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pretendentu</w:t>
            </w:r>
          </w:p>
        </w:tc>
      </w:tr>
      <w:tr w:rsidR="00DB2C63" w14:paraId="4C3B5F0D" w14:textId="77777777" w:rsidTr="00AB7482">
        <w:trPr>
          <w:cantSplit/>
        </w:trPr>
        <w:tc>
          <w:tcPr>
            <w:tcW w:w="3277" w:type="dxa"/>
            <w:gridSpan w:val="2"/>
            <w:tcBorders>
              <w:top w:val="single" w:sz="4" w:space="0" w:color="000000"/>
            </w:tcBorders>
          </w:tcPr>
          <w:p w14:paraId="662498ED" w14:textId="77777777" w:rsidR="00746CEE" w:rsidRDefault="00000000" w:rsidP="00AB7482">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Pretendenta nosaukums:</w:t>
            </w:r>
          </w:p>
        </w:tc>
        <w:tc>
          <w:tcPr>
            <w:tcW w:w="5625" w:type="dxa"/>
            <w:tcBorders>
              <w:top w:val="single" w:sz="4" w:space="0" w:color="000000"/>
              <w:bottom w:val="single" w:sz="4" w:space="0" w:color="000000"/>
            </w:tcBorders>
          </w:tcPr>
          <w:p w14:paraId="250BAEBD" w14:textId="77777777" w:rsidR="00746CEE" w:rsidRDefault="00746CEE" w:rsidP="00AB7482">
            <w:pPr>
              <w:spacing w:after="0"/>
              <w:jc w:val="center"/>
              <w:rPr>
                <w:rFonts w:ascii="Times New Roman" w:eastAsia="Times New Roman" w:hAnsi="Times New Roman"/>
                <w:sz w:val="24"/>
                <w:szCs w:val="24"/>
              </w:rPr>
            </w:pPr>
          </w:p>
        </w:tc>
      </w:tr>
      <w:tr w:rsidR="00DB2C63" w14:paraId="5013BEC6" w14:textId="77777777" w:rsidTr="00AB7482">
        <w:trPr>
          <w:cantSplit/>
        </w:trPr>
        <w:tc>
          <w:tcPr>
            <w:tcW w:w="3277" w:type="dxa"/>
            <w:gridSpan w:val="2"/>
          </w:tcPr>
          <w:p w14:paraId="1CBA6020" w14:textId="77777777" w:rsidR="00746CEE" w:rsidRDefault="00000000" w:rsidP="00AB7482">
            <w:pPr>
              <w:widowControl w:val="0"/>
              <w:spacing w:after="0" w:line="240" w:lineRule="auto"/>
              <w:ind w:right="-52"/>
              <w:rPr>
                <w:rFonts w:ascii="Times New Roman" w:eastAsia="Times New Roman" w:hAnsi="Times New Roman"/>
                <w:sz w:val="24"/>
                <w:szCs w:val="24"/>
              </w:rPr>
            </w:pPr>
            <w:r>
              <w:rPr>
                <w:rFonts w:ascii="Times New Roman" w:eastAsia="Times New Roman" w:hAnsi="Times New Roman"/>
                <w:sz w:val="24"/>
                <w:szCs w:val="24"/>
              </w:rPr>
              <w:t>Reģistrācijas numurs:</w:t>
            </w:r>
          </w:p>
        </w:tc>
        <w:tc>
          <w:tcPr>
            <w:tcW w:w="5625" w:type="dxa"/>
            <w:tcBorders>
              <w:top w:val="single" w:sz="4" w:space="0" w:color="000000"/>
              <w:bottom w:val="single" w:sz="4" w:space="0" w:color="000000"/>
            </w:tcBorders>
          </w:tcPr>
          <w:p w14:paraId="35065C68" w14:textId="77777777" w:rsidR="00746CEE" w:rsidRDefault="00746CEE" w:rsidP="00AB7482">
            <w:pPr>
              <w:spacing w:after="0"/>
              <w:jc w:val="center"/>
              <w:rPr>
                <w:rFonts w:ascii="Times New Roman" w:eastAsia="Times New Roman" w:hAnsi="Times New Roman"/>
                <w:sz w:val="24"/>
                <w:szCs w:val="24"/>
              </w:rPr>
            </w:pPr>
          </w:p>
        </w:tc>
      </w:tr>
      <w:tr w:rsidR="00DB2C63" w14:paraId="6C6D1FA3" w14:textId="77777777" w:rsidTr="00AB7482">
        <w:trPr>
          <w:cantSplit/>
        </w:trPr>
        <w:tc>
          <w:tcPr>
            <w:tcW w:w="3277" w:type="dxa"/>
            <w:gridSpan w:val="2"/>
          </w:tcPr>
          <w:p w14:paraId="208A863A"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Juridiskā adrese:</w:t>
            </w:r>
          </w:p>
        </w:tc>
        <w:tc>
          <w:tcPr>
            <w:tcW w:w="5625" w:type="dxa"/>
            <w:tcBorders>
              <w:bottom w:val="single" w:sz="4" w:space="0" w:color="000000"/>
            </w:tcBorders>
          </w:tcPr>
          <w:p w14:paraId="7D4C1FCE" w14:textId="77777777" w:rsidR="00746CEE" w:rsidRDefault="00746CEE" w:rsidP="00AB7482">
            <w:pPr>
              <w:spacing w:after="0"/>
              <w:rPr>
                <w:rFonts w:ascii="Times New Roman" w:eastAsia="Times New Roman" w:hAnsi="Times New Roman"/>
                <w:sz w:val="24"/>
                <w:szCs w:val="24"/>
              </w:rPr>
            </w:pPr>
          </w:p>
        </w:tc>
      </w:tr>
      <w:tr w:rsidR="00DB2C63" w14:paraId="41E3F912" w14:textId="77777777" w:rsidTr="00AB7482">
        <w:trPr>
          <w:cantSplit/>
        </w:trPr>
        <w:tc>
          <w:tcPr>
            <w:tcW w:w="3277" w:type="dxa"/>
            <w:gridSpan w:val="2"/>
          </w:tcPr>
          <w:p w14:paraId="3163AF85"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Pasta adrese:</w:t>
            </w:r>
          </w:p>
        </w:tc>
        <w:tc>
          <w:tcPr>
            <w:tcW w:w="5625" w:type="dxa"/>
            <w:tcBorders>
              <w:top w:val="single" w:sz="4" w:space="0" w:color="000000"/>
              <w:bottom w:val="single" w:sz="4" w:space="0" w:color="000000"/>
            </w:tcBorders>
          </w:tcPr>
          <w:p w14:paraId="58514C2B" w14:textId="77777777" w:rsidR="00746CEE" w:rsidRDefault="00746CEE" w:rsidP="00AB7482">
            <w:pPr>
              <w:spacing w:after="0"/>
              <w:rPr>
                <w:rFonts w:ascii="Times New Roman" w:eastAsia="Times New Roman" w:hAnsi="Times New Roman"/>
                <w:sz w:val="24"/>
                <w:szCs w:val="24"/>
              </w:rPr>
            </w:pPr>
          </w:p>
        </w:tc>
      </w:tr>
      <w:tr w:rsidR="00DB2C63" w14:paraId="01C4908F" w14:textId="77777777" w:rsidTr="00AB7482">
        <w:trPr>
          <w:cantSplit/>
        </w:trPr>
        <w:tc>
          <w:tcPr>
            <w:tcW w:w="3277" w:type="dxa"/>
            <w:gridSpan w:val="2"/>
          </w:tcPr>
          <w:p w14:paraId="61D6ED25"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5625" w:type="dxa"/>
            <w:tcBorders>
              <w:top w:val="single" w:sz="4" w:space="0" w:color="000000"/>
              <w:bottom w:val="single" w:sz="4" w:space="0" w:color="000000"/>
            </w:tcBorders>
          </w:tcPr>
          <w:p w14:paraId="0D549AD5" w14:textId="77777777" w:rsidR="00746CEE" w:rsidRDefault="00746CEE" w:rsidP="00AB7482">
            <w:pPr>
              <w:spacing w:after="0"/>
              <w:rPr>
                <w:rFonts w:ascii="Times New Roman" w:eastAsia="Times New Roman" w:hAnsi="Times New Roman"/>
                <w:sz w:val="24"/>
                <w:szCs w:val="24"/>
              </w:rPr>
            </w:pPr>
          </w:p>
        </w:tc>
      </w:tr>
      <w:tr w:rsidR="00DB2C63" w14:paraId="0B7EFE13" w14:textId="77777777" w:rsidTr="00AB7482">
        <w:trPr>
          <w:cantSplit/>
        </w:trPr>
        <w:tc>
          <w:tcPr>
            <w:tcW w:w="3277" w:type="dxa"/>
            <w:gridSpan w:val="2"/>
          </w:tcPr>
          <w:p w14:paraId="6CEA73BF"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5625" w:type="dxa"/>
            <w:tcBorders>
              <w:bottom w:val="single" w:sz="4" w:space="0" w:color="000000"/>
            </w:tcBorders>
          </w:tcPr>
          <w:p w14:paraId="79675042" w14:textId="77777777" w:rsidR="00746CEE" w:rsidRDefault="00746CEE" w:rsidP="00AB7482">
            <w:pPr>
              <w:spacing w:after="0"/>
              <w:rPr>
                <w:rFonts w:ascii="Times New Roman" w:eastAsia="Times New Roman" w:hAnsi="Times New Roman"/>
                <w:sz w:val="24"/>
                <w:szCs w:val="24"/>
              </w:rPr>
            </w:pPr>
          </w:p>
        </w:tc>
      </w:tr>
      <w:tr w:rsidR="00DB2C63" w14:paraId="49F5B527" w14:textId="77777777" w:rsidTr="00AB7482">
        <w:trPr>
          <w:cantSplit/>
        </w:trPr>
        <w:tc>
          <w:tcPr>
            <w:tcW w:w="3277" w:type="dxa"/>
            <w:gridSpan w:val="2"/>
          </w:tcPr>
          <w:p w14:paraId="21E5C964"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Vispārējā interneta adrese (ja attiecināms): </w:t>
            </w:r>
          </w:p>
        </w:tc>
        <w:tc>
          <w:tcPr>
            <w:tcW w:w="5625" w:type="dxa"/>
            <w:tcBorders>
              <w:bottom w:val="single" w:sz="4" w:space="0" w:color="000000"/>
            </w:tcBorders>
          </w:tcPr>
          <w:p w14:paraId="076BB46F" w14:textId="77777777" w:rsidR="00746CEE" w:rsidRDefault="00746CEE" w:rsidP="00AB7482">
            <w:pPr>
              <w:spacing w:after="0"/>
              <w:rPr>
                <w:rFonts w:ascii="Times New Roman" w:eastAsia="Times New Roman" w:hAnsi="Times New Roman"/>
                <w:sz w:val="24"/>
                <w:szCs w:val="24"/>
              </w:rPr>
            </w:pPr>
          </w:p>
        </w:tc>
      </w:tr>
      <w:tr w:rsidR="00DB2C63" w14:paraId="3DD5229C" w14:textId="77777777" w:rsidTr="00AB7482">
        <w:trPr>
          <w:cantSplit/>
          <w:trHeight w:val="70"/>
        </w:trPr>
        <w:tc>
          <w:tcPr>
            <w:tcW w:w="8902" w:type="dxa"/>
            <w:gridSpan w:val="3"/>
            <w:tcBorders>
              <w:bottom w:val="single" w:sz="4" w:space="0" w:color="000000"/>
            </w:tcBorders>
          </w:tcPr>
          <w:p w14:paraId="72338729" w14:textId="77777777" w:rsidR="00746CEE" w:rsidRDefault="00746CEE" w:rsidP="00AB7482">
            <w:pPr>
              <w:spacing w:after="0"/>
              <w:jc w:val="center"/>
              <w:rPr>
                <w:rFonts w:ascii="Times New Roman" w:eastAsia="Times New Roman" w:hAnsi="Times New Roman"/>
                <w:sz w:val="24"/>
                <w:szCs w:val="24"/>
              </w:rPr>
            </w:pPr>
          </w:p>
        </w:tc>
      </w:tr>
      <w:tr w:rsidR="00DB2C63" w14:paraId="1CE1310E" w14:textId="77777777" w:rsidTr="00AB7482">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349D981C" w14:textId="77777777" w:rsidR="00746CEE" w:rsidRDefault="00000000" w:rsidP="00AB7482">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pretendenta kontaktpersonu</w:t>
            </w:r>
          </w:p>
        </w:tc>
      </w:tr>
      <w:tr w:rsidR="00DB2C63" w14:paraId="53C3A45C" w14:textId="77777777" w:rsidTr="00AB7482">
        <w:trPr>
          <w:cantSplit/>
        </w:trPr>
        <w:tc>
          <w:tcPr>
            <w:tcW w:w="2052" w:type="dxa"/>
          </w:tcPr>
          <w:p w14:paraId="0623B97C"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Vārds, uzvārds:</w:t>
            </w:r>
          </w:p>
        </w:tc>
        <w:tc>
          <w:tcPr>
            <w:tcW w:w="6850" w:type="dxa"/>
            <w:gridSpan w:val="2"/>
            <w:tcBorders>
              <w:bottom w:val="single" w:sz="4" w:space="0" w:color="000000"/>
            </w:tcBorders>
          </w:tcPr>
          <w:p w14:paraId="238F83E5" w14:textId="77777777" w:rsidR="00746CEE" w:rsidRDefault="00746CEE" w:rsidP="00AB7482">
            <w:pPr>
              <w:spacing w:after="0" w:line="240" w:lineRule="auto"/>
              <w:jc w:val="center"/>
              <w:rPr>
                <w:rFonts w:ascii="Times New Roman" w:eastAsia="Times New Roman" w:hAnsi="Times New Roman"/>
                <w:sz w:val="24"/>
                <w:szCs w:val="24"/>
              </w:rPr>
            </w:pPr>
          </w:p>
        </w:tc>
      </w:tr>
      <w:tr w:rsidR="00DB2C63" w14:paraId="1B223577" w14:textId="77777777" w:rsidTr="00AB7482">
        <w:trPr>
          <w:cantSplit/>
        </w:trPr>
        <w:tc>
          <w:tcPr>
            <w:tcW w:w="2052" w:type="dxa"/>
          </w:tcPr>
          <w:p w14:paraId="138531CB"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Ieņemamais amats:</w:t>
            </w:r>
          </w:p>
        </w:tc>
        <w:tc>
          <w:tcPr>
            <w:tcW w:w="6850" w:type="dxa"/>
            <w:gridSpan w:val="2"/>
            <w:tcBorders>
              <w:top w:val="single" w:sz="4" w:space="0" w:color="000000"/>
              <w:bottom w:val="single" w:sz="4" w:space="0" w:color="000000"/>
            </w:tcBorders>
          </w:tcPr>
          <w:p w14:paraId="77D40073" w14:textId="77777777" w:rsidR="00746CEE" w:rsidRDefault="00746CEE" w:rsidP="00AB7482">
            <w:pPr>
              <w:widowControl w:val="0"/>
              <w:spacing w:after="0" w:line="240" w:lineRule="auto"/>
              <w:jc w:val="both"/>
              <w:rPr>
                <w:rFonts w:ascii="Times New Roman" w:eastAsia="Times New Roman" w:hAnsi="Times New Roman"/>
                <w:sz w:val="24"/>
                <w:szCs w:val="24"/>
              </w:rPr>
            </w:pPr>
          </w:p>
        </w:tc>
      </w:tr>
      <w:tr w:rsidR="00DB2C63" w14:paraId="31A63DDD" w14:textId="77777777" w:rsidTr="00AB7482">
        <w:trPr>
          <w:cantSplit/>
        </w:trPr>
        <w:tc>
          <w:tcPr>
            <w:tcW w:w="2052" w:type="dxa"/>
          </w:tcPr>
          <w:p w14:paraId="0A69C91C"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6850" w:type="dxa"/>
            <w:gridSpan w:val="2"/>
            <w:tcBorders>
              <w:top w:val="single" w:sz="4" w:space="0" w:color="000000"/>
              <w:bottom w:val="single" w:sz="4" w:space="0" w:color="000000"/>
            </w:tcBorders>
          </w:tcPr>
          <w:p w14:paraId="1754F777" w14:textId="77777777" w:rsidR="00746CEE" w:rsidRDefault="00746CEE" w:rsidP="00AB7482">
            <w:pPr>
              <w:spacing w:after="0" w:line="240" w:lineRule="auto"/>
              <w:jc w:val="center"/>
              <w:rPr>
                <w:rFonts w:ascii="Times New Roman" w:eastAsia="Times New Roman" w:hAnsi="Times New Roman"/>
                <w:sz w:val="24"/>
                <w:szCs w:val="24"/>
              </w:rPr>
            </w:pPr>
          </w:p>
        </w:tc>
      </w:tr>
      <w:tr w:rsidR="00DB2C63" w14:paraId="7C408651" w14:textId="77777777" w:rsidTr="00AB7482">
        <w:trPr>
          <w:cantSplit/>
        </w:trPr>
        <w:tc>
          <w:tcPr>
            <w:tcW w:w="2052" w:type="dxa"/>
          </w:tcPr>
          <w:p w14:paraId="51A01283"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6850" w:type="dxa"/>
            <w:gridSpan w:val="2"/>
            <w:tcBorders>
              <w:bottom w:val="single" w:sz="4" w:space="0" w:color="000000"/>
            </w:tcBorders>
          </w:tcPr>
          <w:p w14:paraId="04F31385" w14:textId="77777777" w:rsidR="00746CEE" w:rsidRDefault="00746CEE" w:rsidP="00AB7482">
            <w:pPr>
              <w:spacing w:after="0" w:line="240" w:lineRule="auto"/>
              <w:jc w:val="center"/>
              <w:rPr>
                <w:rFonts w:ascii="Times New Roman" w:eastAsia="Times New Roman" w:hAnsi="Times New Roman"/>
                <w:sz w:val="24"/>
                <w:szCs w:val="24"/>
              </w:rPr>
            </w:pPr>
          </w:p>
        </w:tc>
      </w:tr>
    </w:tbl>
    <w:p w14:paraId="526DC9AF" w14:textId="77777777" w:rsidR="001D212C" w:rsidRDefault="00000000" w:rsidP="00491D8F">
      <w:pPr>
        <w:spacing w:after="120"/>
        <w:ind w:firstLine="425"/>
        <w:jc w:val="both"/>
        <w:rPr>
          <w:rFonts w:ascii="Times New Roman" w:eastAsia="Times New Roman" w:hAnsi="Times New Roman"/>
          <w:b/>
          <w:sz w:val="24"/>
          <w:szCs w:val="24"/>
        </w:rPr>
      </w:pPr>
      <w:r>
        <w:rPr>
          <w:rFonts w:ascii="Times New Roman" w:eastAsia="Times New Roman" w:hAnsi="Times New Roman"/>
          <w:sz w:val="24"/>
          <w:szCs w:val="24"/>
        </w:rPr>
        <w:t xml:space="preserve"> </w:t>
      </w:r>
      <w:r w:rsidRPr="003708B6">
        <w:rPr>
          <w:rFonts w:ascii="Times New Roman" w:eastAsia="Times New Roman" w:hAnsi="Times New Roman"/>
          <w:sz w:val="24"/>
          <w:szCs w:val="24"/>
        </w:rPr>
        <w:t xml:space="preserve">Iepazinies ar tirgus izpētes </w:t>
      </w:r>
      <w:r w:rsidR="003A0DE3" w:rsidRPr="003A0DE3">
        <w:rPr>
          <w:rFonts w:ascii="Times New Roman" w:eastAsia="Times New Roman" w:hAnsi="Times New Roman"/>
          <w:b/>
          <w:bCs/>
          <w:sz w:val="24"/>
          <w:szCs w:val="24"/>
        </w:rPr>
        <w:t>“</w:t>
      </w:r>
      <w:r w:rsidR="00491D8F" w:rsidRPr="003708B6">
        <w:rPr>
          <w:rFonts w:ascii="Times New Roman" w:eastAsia="Times New Roman" w:hAnsi="Times New Roman"/>
          <w:b/>
          <w:sz w:val="24"/>
          <w:szCs w:val="24"/>
        </w:rPr>
        <w:t>Vecumnieku apvienības pārvalde</w:t>
      </w:r>
      <w:r w:rsidR="00AE23CA">
        <w:rPr>
          <w:rFonts w:ascii="Times New Roman" w:eastAsia="Times New Roman" w:hAnsi="Times New Roman"/>
          <w:b/>
          <w:sz w:val="24"/>
          <w:szCs w:val="24"/>
        </w:rPr>
        <w:t>s</w:t>
      </w:r>
      <w:r w:rsidR="00491D8F" w:rsidRPr="003708B6">
        <w:rPr>
          <w:rFonts w:ascii="Times New Roman" w:eastAsia="Times New Roman" w:hAnsi="Times New Roman"/>
          <w:b/>
          <w:sz w:val="24"/>
          <w:szCs w:val="24"/>
        </w:rPr>
        <w:t xml:space="preserve"> </w:t>
      </w:r>
      <w:r w:rsidR="0003632C" w:rsidRPr="003708B6">
        <w:rPr>
          <w:rFonts w:ascii="Times New Roman" w:eastAsia="Times New Roman" w:hAnsi="Times New Roman"/>
          <w:b/>
          <w:sz w:val="24"/>
          <w:szCs w:val="24"/>
        </w:rPr>
        <w:t xml:space="preserve">pārraudzībā esošo </w:t>
      </w:r>
      <w:r w:rsidR="00491D8F" w:rsidRPr="003708B6">
        <w:rPr>
          <w:rFonts w:ascii="Times New Roman" w:eastAsia="Times New Roman" w:hAnsi="Times New Roman"/>
          <w:b/>
          <w:sz w:val="24"/>
          <w:szCs w:val="24"/>
        </w:rPr>
        <w:t xml:space="preserve">īpašumu apkures ierīču, dūmvadu un </w:t>
      </w:r>
      <w:r w:rsidR="0003632C" w:rsidRPr="003708B6">
        <w:rPr>
          <w:rFonts w:ascii="Times New Roman" w:eastAsia="Times New Roman" w:hAnsi="Times New Roman"/>
          <w:b/>
          <w:sz w:val="24"/>
          <w:szCs w:val="24"/>
        </w:rPr>
        <w:t xml:space="preserve">dabiskās </w:t>
      </w:r>
      <w:r w:rsidR="00491D8F" w:rsidRPr="003708B6">
        <w:rPr>
          <w:rFonts w:ascii="Times New Roman" w:eastAsia="Times New Roman" w:hAnsi="Times New Roman"/>
          <w:b/>
          <w:sz w:val="24"/>
          <w:szCs w:val="24"/>
        </w:rPr>
        <w:t>ventilācijas kanālu tīrīšana</w:t>
      </w:r>
      <w:r w:rsidR="003A0DE3">
        <w:rPr>
          <w:rFonts w:ascii="Times New Roman" w:eastAsia="Times New Roman" w:hAnsi="Times New Roman"/>
          <w:b/>
          <w:sz w:val="24"/>
          <w:szCs w:val="24"/>
        </w:rPr>
        <w:t>”</w:t>
      </w:r>
      <w:r w:rsidR="00491D8F" w:rsidRPr="003708B6">
        <w:rPr>
          <w:rFonts w:ascii="Times New Roman" w:eastAsia="Times New Roman" w:hAnsi="Times New Roman"/>
          <w:b/>
          <w:sz w:val="24"/>
          <w:szCs w:val="24"/>
        </w:rPr>
        <w:t>, identifikācijas numurs</w:t>
      </w:r>
      <w:r w:rsidRPr="003708B6">
        <w:rPr>
          <w:rFonts w:ascii="Times New Roman" w:eastAsia="Times New Roman" w:hAnsi="Times New Roman"/>
          <w:b/>
          <w:sz w:val="24"/>
          <w:szCs w:val="24"/>
        </w:rPr>
        <w:t xml:space="preserve"> </w:t>
      </w:r>
      <w:r w:rsidR="0003632C" w:rsidRPr="00433059">
        <w:rPr>
          <w:rFonts w:ascii="Times New Roman" w:hAnsi="Times New Roman"/>
          <w:b/>
          <w:bCs/>
          <w:sz w:val="24"/>
          <w:szCs w:val="24"/>
        </w:rPr>
        <w:t>VAP/2-1/202</w:t>
      </w:r>
      <w:r w:rsidR="00AE23CA" w:rsidRPr="00433059">
        <w:rPr>
          <w:rFonts w:ascii="Times New Roman" w:hAnsi="Times New Roman"/>
          <w:b/>
          <w:bCs/>
          <w:sz w:val="24"/>
          <w:szCs w:val="24"/>
        </w:rPr>
        <w:t>3</w:t>
      </w:r>
      <w:r w:rsidR="0003632C" w:rsidRPr="00433059">
        <w:rPr>
          <w:rFonts w:ascii="Times New Roman" w:hAnsi="Times New Roman"/>
          <w:b/>
          <w:bCs/>
          <w:sz w:val="24"/>
          <w:szCs w:val="24"/>
        </w:rPr>
        <w:t>/</w:t>
      </w:r>
      <w:r w:rsidR="00433059" w:rsidRPr="00433059">
        <w:rPr>
          <w:rFonts w:ascii="Times New Roman" w:hAnsi="Times New Roman"/>
          <w:b/>
          <w:bCs/>
          <w:sz w:val="24"/>
          <w:szCs w:val="24"/>
        </w:rPr>
        <w:t>6</w:t>
      </w:r>
      <w:r w:rsidRPr="00433059">
        <w:rPr>
          <w:rFonts w:ascii="Times New Roman" w:eastAsia="Times New Roman" w:hAnsi="Times New Roman"/>
          <w:b/>
          <w:sz w:val="24"/>
          <w:szCs w:val="24"/>
        </w:rPr>
        <w:t>,</w:t>
      </w:r>
      <w:r w:rsidRPr="00433059">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r w:rsidR="00246AF7">
        <w:rPr>
          <w:rFonts w:ascii="Times New Roman" w:eastAsia="Times New Roman" w:hAnsi="Times New Roman"/>
          <w:sz w:val="24"/>
          <w:szCs w:val="24"/>
        </w:rPr>
        <w:t xml:space="preserve"> (vienību cenām)</w:t>
      </w:r>
      <w:r>
        <w:rPr>
          <w:rFonts w:ascii="Times New Roman" w:eastAsia="Times New Roman" w:hAnsi="Times New Roman"/>
          <w:sz w:val="24"/>
          <w:szCs w:val="24"/>
        </w:rPr>
        <w:t>:</w:t>
      </w:r>
    </w:p>
    <w:tbl>
      <w:tblPr>
        <w:tblStyle w:val="a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
        <w:gridCol w:w="5003"/>
        <w:gridCol w:w="1134"/>
        <w:gridCol w:w="1984"/>
      </w:tblGrid>
      <w:tr w:rsidR="00DB2C63" w14:paraId="79530393" w14:textId="77777777" w:rsidTr="007947E5">
        <w:trPr>
          <w:trHeight w:val="239"/>
        </w:trPr>
        <w:tc>
          <w:tcPr>
            <w:tcW w:w="946" w:type="dxa"/>
            <w:tcBorders>
              <w:bottom w:val="single" w:sz="4" w:space="0" w:color="000000"/>
            </w:tcBorders>
            <w:shd w:val="clear" w:color="auto" w:fill="BFBFBF"/>
            <w:vAlign w:val="center"/>
          </w:tcPr>
          <w:p w14:paraId="58DF2CF1" w14:textId="77777777" w:rsidR="00B65F82" w:rsidRPr="00642D2D" w:rsidRDefault="00000000">
            <w:pPr>
              <w:spacing w:after="0" w:line="240" w:lineRule="auto"/>
              <w:jc w:val="center"/>
              <w:rPr>
                <w:rFonts w:ascii="Times New Roman" w:eastAsia="Times New Roman" w:hAnsi="Times New Roman"/>
                <w:b/>
              </w:rPr>
            </w:pPr>
            <w:r w:rsidRPr="00642D2D">
              <w:rPr>
                <w:rFonts w:ascii="Times New Roman" w:eastAsia="Times New Roman" w:hAnsi="Times New Roman"/>
                <w:b/>
              </w:rPr>
              <w:t>Nr.p.k</w:t>
            </w:r>
            <w:r w:rsidR="00642D2D" w:rsidRPr="00642D2D">
              <w:rPr>
                <w:rFonts w:ascii="Times New Roman" w:eastAsia="Times New Roman" w:hAnsi="Times New Roman"/>
                <w:b/>
              </w:rPr>
              <w:t>.</w:t>
            </w:r>
          </w:p>
        </w:tc>
        <w:tc>
          <w:tcPr>
            <w:tcW w:w="5003" w:type="dxa"/>
            <w:shd w:val="clear" w:color="auto" w:fill="BFBFBF"/>
            <w:vAlign w:val="center"/>
          </w:tcPr>
          <w:p w14:paraId="04CC08C0" w14:textId="77777777" w:rsidR="00B65F82" w:rsidRPr="00CF1886" w:rsidRDefault="00000000">
            <w:pPr>
              <w:spacing w:after="0" w:line="240" w:lineRule="auto"/>
              <w:jc w:val="center"/>
              <w:rPr>
                <w:rFonts w:ascii="Times New Roman" w:eastAsia="Times New Roman" w:hAnsi="Times New Roman"/>
                <w:b/>
                <w:sz w:val="24"/>
                <w:szCs w:val="24"/>
              </w:rPr>
            </w:pPr>
            <w:r w:rsidRPr="00CF1886">
              <w:rPr>
                <w:rFonts w:ascii="Times New Roman" w:eastAsia="Times New Roman" w:hAnsi="Times New Roman"/>
                <w:b/>
                <w:sz w:val="24"/>
                <w:szCs w:val="24"/>
              </w:rPr>
              <w:t>Pozīcija</w:t>
            </w:r>
          </w:p>
        </w:tc>
        <w:tc>
          <w:tcPr>
            <w:tcW w:w="1134" w:type="dxa"/>
            <w:shd w:val="clear" w:color="auto" w:fill="BFBFBF"/>
            <w:vAlign w:val="center"/>
          </w:tcPr>
          <w:p w14:paraId="22785025" w14:textId="77777777" w:rsidR="00B65F82" w:rsidRPr="00CF1886" w:rsidRDefault="0000000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Mērvienība</w:t>
            </w:r>
          </w:p>
        </w:tc>
        <w:tc>
          <w:tcPr>
            <w:tcW w:w="1984" w:type="dxa"/>
            <w:shd w:val="clear" w:color="auto" w:fill="BFBFBF"/>
          </w:tcPr>
          <w:p w14:paraId="7CA75D3A" w14:textId="77777777" w:rsidR="00B65F82" w:rsidRPr="00CF1886" w:rsidRDefault="00000000" w:rsidP="00B65F82">
            <w:pPr>
              <w:spacing w:after="0" w:line="240" w:lineRule="auto"/>
              <w:jc w:val="center"/>
              <w:rPr>
                <w:rFonts w:ascii="Times New Roman" w:eastAsia="Times New Roman" w:hAnsi="Times New Roman"/>
                <w:b/>
                <w:sz w:val="24"/>
                <w:szCs w:val="24"/>
              </w:rPr>
            </w:pPr>
            <w:r w:rsidRPr="00CF1886">
              <w:rPr>
                <w:rFonts w:ascii="Times New Roman" w:eastAsia="Times New Roman" w:hAnsi="Times New Roman"/>
                <w:b/>
                <w:sz w:val="24"/>
                <w:szCs w:val="24"/>
              </w:rPr>
              <w:t>Cena</w:t>
            </w:r>
            <w:r w:rsidR="00772D79">
              <w:rPr>
                <w:rFonts w:ascii="Times New Roman" w:eastAsia="Times New Roman" w:hAnsi="Times New Roman"/>
                <w:b/>
                <w:sz w:val="24"/>
                <w:szCs w:val="24"/>
              </w:rPr>
              <w:t xml:space="preserve"> par vienu vienību</w:t>
            </w:r>
            <w:r w:rsidRPr="00CF1886">
              <w:rPr>
                <w:rFonts w:ascii="Times New Roman" w:eastAsia="Times New Roman" w:hAnsi="Times New Roman"/>
                <w:b/>
                <w:sz w:val="24"/>
                <w:szCs w:val="24"/>
              </w:rPr>
              <w:t>,</w:t>
            </w:r>
          </w:p>
          <w:p w14:paraId="3BB06658" w14:textId="77777777" w:rsidR="00B65F82" w:rsidRPr="00CF1886" w:rsidRDefault="00000000" w:rsidP="00B65F82">
            <w:pPr>
              <w:spacing w:after="0" w:line="240" w:lineRule="auto"/>
              <w:jc w:val="center"/>
              <w:rPr>
                <w:rFonts w:ascii="Times New Roman" w:eastAsia="Times New Roman" w:hAnsi="Times New Roman"/>
                <w:b/>
                <w:sz w:val="24"/>
                <w:szCs w:val="24"/>
              </w:rPr>
            </w:pPr>
            <w:r w:rsidRPr="00CF1886">
              <w:rPr>
                <w:rFonts w:ascii="Times New Roman" w:eastAsia="Times New Roman" w:hAnsi="Times New Roman"/>
                <w:b/>
                <w:sz w:val="24"/>
                <w:szCs w:val="24"/>
              </w:rPr>
              <w:t>EUR bez PVN</w:t>
            </w:r>
          </w:p>
        </w:tc>
      </w:tr>
      <w:tr w:rsidR="00DB2C63" w14:paraId="18571F10" w14:textId="77777777" w:rsidTr="007947E5">
        <w:trPr>
          <w:trHeight w:val="320"/>
        </w:trPr>
        <w:tc>
          <w:tcPr>
            <w:tcW w:w="946" w:type="dxa"/>
            <w:tcBorders>
              <w:top w:val="single" w:sz="4" w:space="0" w:color="000000"/>
              <w:bottom w:val="single" w:sz="4" w:space="0" w:color="000000"/>
            </w:tcBorders>
            <w:vAlign w:val="center"/>
          </w:tcPr>
          <w:p w14:paraId="00BD14CB" w14:textId="77777777" w:rsidR="00B65F82" w:rsidRPr="00CF1886" w:rsidRDefault="00000000">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p>
        </w:tc>
        <w:tc>
          <w:tcPr>
            <w:tcW w:w="5003" w:type="dxa"/>
            <w:tcBorders>
              <w:top w:val="nil"/>
              <w:left w:val="nil"/>
              <w:bottom w:val="single" w:sz="4" w:space="0" w:color="000000"/>
              <w:right w:val="single" w:sz="4" w:space="0" w:color="000000"/>
            </w:tcBorders>
            <w:shd w:val="clear" w:color="auto" w:fill="auto"/>
            <w:vAlign w:val="center"/>
          </w:tcPr>
          <w:p w14:paraId="70D362EB"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Parasta apkures dūmvad</w:t>
            </w:r>
            <w:r w:rsidRPr="003708B6">
              <w:rPr>
                <w:rFonts w:ascii="Times New Roman" w:eastAsia="Times New Roman" w:hAnsi="Times New Roman"/>
                <w:sz w:val="24"/>
                <w:szCs w:val="24"/>
              </w:rPr>
              <w:t>a</w:t>
            </w:r>
            <w:r w:rsidRPr="00CF1886">
              <w:rPr>
                <w:rFonts w:ascii="Times New Roman" w:eastAsia="Times New Roman" w:hAnsi="Times New Roman"/>
                <w:sz w:val="24"/>
                <w:szCs w:val="24"/>
              </w:rPr>
              <w:t xml:space="preserve"> tīrīšana</w:t>
            </w:r>
          </w:p>
        </w:tc>
        <w:tc>
          <w:tcPr>
            <w:tcW w:w="1134" w:type="dxa"/>
            <w:tcBorders>
              <w:bottom w:val="single" w:sz="4" w:space="0" w:color="000000"/>
            </w:tcBorders>
            <w:vAlign w:val="center"/>
          </w:tcPr>
          <w:p w14:paraId="7886D3E5"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677BED9A" w14:textId="77777777" w:rsidR="00B65F82" w:rsidRPr="00CF1886" w:rsidRDefault="00B65F82">
            <w:pPr>
              <w:spacing w:after="0" w:line="240" w:lineRule="auto"/>
              <w:jc w:val="center"/>
              <w:rPr>
                <w:rFonts w:ascii="Times New Roman" w:eastAsia="Times New Roman" w:hAnsi="Times New Roman"/>
                <w:sz w:val="24"/>
                <w:szCs w:val="24"/>
              </w:rPr>
            </w:pPr>
          </w:p>
        </w:tc>
      </w:tr>
      <w:tr w:rsidR="00DB2C63" w14:paraId="15F386DA" w14:textId="77777777" w:rsidTr="007947E5">
        <w:trPr>
          <w:trHeight w:val="320"/>
        </w:trPr>
        <w:tc>
          <w:tcPr>
            <w:tcW w:w="946" w:type="dxa"/>
            <w:tcBorders>
              <w:top w:val="single" w:sz="4" w:space="0" w:color="000000"/>
              <w:bottom w:val="single" w:sz="4" w:space="0" w:color="000000"/>
            </w:tcBorders>
            <w:vAlign w:val="center"/>
          </w:tcPr>
          <w:p w14:paraId="614F74CA" w14:textId="77777777" w:rsidR="00B65F82" w:rsidRPr="00CF1886" w:rsidRDefault="00000000">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2.</w:t>
            </w:r>
          </w:p>
        </w:tc>
        <w:tc>
          <w:tcPr>
            <w:tcW w:w="5003" w:type="dxa"/>
            <w:tcBorders>
              <w:top w:val="nil"/>
              <w:left w:val="nil"/>
              <w:bottom w:val="single" w:sz="4" w:space="0" w:color="000000"/>
              <w:right w:val="single" w:sz="4" w:space="0" w:color="000000"/>
            </w:tcBorders>
            <w:shd w:val="clear" w:color="auto" w:fill="auto"/>
            <w:vAlign w:val="center"/>
          </w:tcPr>
          <w:p w14:paraId="40404A44"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Ilgstoši netīrīta apkures dūmvada tīrīšana</w:t>
            </w:r>
            <w:r w:rsidR="00F3707C">
              <w:rPr>
                <w:rFonts w:ascii="Times New Roman" w:eastAsia="Times New Roman" w:hAnsi="Times New Roman"/>
                <w:sz w:val="24"/>
                <w:szCs w:val="24"/>
              </w:rPr>
              <w:t xml:space="preserve"> </w:t>
            </w:r>
            <w:r w:rsidR="00F3707C">
              <w:rPr>
                <w:rFonts w:ascii="Times New Roman" w:hAnsi="Times New Roman"/>
                <w:sz w:val="24"/>
                <w:szCs w:val="24"/>
              </w:rPr>
              <w:t>(nav tīrīts vairāk kā 2 gadus)</w:t>
            </w:r>
          </w:p>
        </w:tc>
        <w:tc>
          <w:tcPr>
            <w:tcW w:w="1134" w:type="dxa"/>
            <w:tcBorders>
              <w:bottom w:val="single" w:sz="4" w:space="0" w:color="000000"/>
            </w:tcBorders>
            <w:vAlign w:val="center"/>
          </w:tcPr>
          <w:p w14:paraId="7D6DE738"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00772D79">
              <w:rPr>
                <w:rFonts w:ascii="Times New Roman" w:eastAsia="Times New Roman" w:hAnsi="Times New Roman"/>
                <w:sz w:val="24"/>
                <w:szCs w:val="24"/>
              </w:rPr>
              <w:t>ab.</w:t>
            </w:r>
          </w:p>
        </w:tc>
        <w:tc>
          <w:tcPr>
            <w:tcW w:w="1984" w:type="dxa"/>
            <w:tcBorders>
              <w:bottom w:val="single" w:sz="4" w:space="0" w:color="000000"/>
            </w:tcBorders>
          </w:tcPr>
          <w:p w14:paraId="7C4C4B59" w14:textId="77777777" w:rsidR="00B65F82" w:rsidRPr="00CF1886" w:rsidRDefault="00B65F82">
            <w:pPr>
              <w:spacing w:after="0" w:line="240" w:lineRule="auto"/>
              <w:jc w:val="center"/>
              <w:rPr>
                <w:rFonts w:ascii="Times New Roman" w:eastAsia="Times New Roman" w:hAnsi="Times New Roman"/>
                <w:sz w:val="24"/>
                <w:szCs w:val="24"/>
              </w:rPr>
            </w:pPr>
          </w:p>
        </w:tc>
      </w:tr>
      <w:tr w:rsidR="00DB2C63" w14:paraId="16219E8C" w14:textId="77777777" w:rsidTr="007947E5">
        <w:trPr>
          <w:trHeight w:val="320"/>
        </w:trPr>
        <w:tc>
          <w:tcPr>
            <w:tcW w:w="946" w:type="dxa"/>
            <w:tcBorders>
              <w:top w:val="single" w:sz="4" w:space="0" w:color="000000"/>
              <w:bottom w:val="single" w:sz="4" w:space="0" w:color="000000"/>
            </w:tcBorders>
            <w:vAlign w:val="center"/>
          </w:tcPr>
          <w:p w14:paraId="3A8913DD" w14:textId="77777777" w:rsidR="00B65F82" w:rsidRPr="00CF1886" w:rsidRDefault="00000000">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3.</w:t>
            </w:r>
          </w:p>
        </w:tc>
        <w:tc>
          <w:tcPr>
            <w:tcW w:w="5003" w:type="dxa"/>
            <w:tcBorders>
              <w:top w:val="nil"/>
              <w:left w:val="nil"/>
              <w:bottom w:val="single" w:sz="4" w:space="0" w:color="000000"/>
              <w:right w:val="single" w:sz="4" w:space="0" w:color="000000"/>
            </w:tcBorders>
            <w:shd w:val="clear" w:color="auto" w:fill="auto"/>
            <w:vAlign w:val="center"/>
          </w:tcPr>
          <w:p w14:paraId="37CBE7BE"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Stipri piesērējuša apkures dūmkanāla tīrīšana</w:t>
            </w:r>
          </w:p>
        </w:tc>
        <w:tc>
          <w:tcPr>
            <w:tcW w:w="1134" w:type="dxa"/>
            <w:tcBorders>
              <w:bottom w:val="single" w:sz="4" w:space="0" w:color="000000"/>
            </w:tcBorders>
            <w:vAlign w:val="center"/>
          </w:tcPr>
          <w:p w14:paraId="2486316D"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00772D79">
              <w:rPr>
                <w:rFonts w:ascii="Times New Roman" w:eastAsia="Times New Roman" w:hAnsi="Times New Roman"/>
                <w:sz w:val="24"/>
                <w:szCs w:val="24"/>
              </w:rPr>
              <w:t>ab.</w:t>
            </w:r>
          </w:p>
        </w:tc>
        <w:tc>
          <w:tcPr>
            <w:tcW w:w="1984" w:type="dxa"/>
            <w:tcBorders>
              <w:bottom w:val="single" w:sz="4" w:space="0" w:color="000000"/>
            </w:tcBorders>
          </w:tcPr>
          <w:p w14:paraId="4B22EE6D" w14:textId="77777777" w:rsidR="00B65F82" w:rsidRPr="00CF1886" w:rsidRDefault="00B65F82">
            <w:pPr>
              <w:spacing w:after="0" w:line="240" w:lineRule="auto"/>
              <w:jc w:val="center"/>
              <w:rPr>
                <w:rFonts w:ascii="Times New Roman" w:eastAsia="Times New Roman" w:hAnsi="Times New Roman"/>
                <w:sz w:val="24"/>
                <w:szCs w:val="24"/>
              </w:rPr>
            </w:pPr>
          </w:p>
        </w:tc>
      </w:tr>
      <w:tr w:rsidR="00DB2C63" w14:paraId="6D60525F" w14:textId="77777777" w:rsidTr="007947E5">
        <w:trPr>
          <w:trHeight w:val="320"/>
        </w:trPr>
        <w:tc>
          <w:tcPr>
            <w:tcW w:w="946" w:type="dxa"/>
            <w:tcBorders>
              <w:top w:val="single" w:sz="4" w:space="0" w:color="000000"/>
              <w:bottom w:val="single" w:sz="4" w:space="0" w:color="000000"/>
            </w:tcBorders>
            <w:vAlign w:val="center"/>
          </w:tcPr>
          <w:p w14:paraId="22CC1742" w14:textId="77777777" w:rsidR="00B65F82" w:rsidRPr="00CF1886" w:rsidRDefault="00000000">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 xml:space="preserve">4. </w:t>
            </w:r>
          </w:p>
        </w:tc>
        <w:tc>
          <w:tcPr>
            <w:tcW w:w="5003" w:type="dxa"/>
            <w:tcBorders>
              <w:top w:val="nil"/>
              <w:left w:val="nil"/>
              <w:bottom w:val="single" w:sz="4" w:space="0" w:color="000000"/>
              <w:right w:val="single" w:sz="4" w:space="0" w:color="000000"/>
            </w:tcBorders>
            <w:shd w:val="clear" w:color="auto" w:fill="auto"/>
            <w:vAlign w:val="center"/>
          </w:tcPr>
          <w:p w14:paraId="0AA513E0"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Gāzes dūmvada tīrīšana</w:t>
            </w:r>
          </w:p>
        </w:tc>
        <w:tc>
          <w:tcPr>
            <w:tcW w:w="1134" w:type="dxa"/>
            <w:tcBorders>
              <w:bottom w:val="single" w:sz="4" w:space="0" w:color="000000"/>
            </w:tcBorders>
            <w:vAlign w:val="center"/>
          </w:tcPr>
          <w:p w14:paraId="79F82421" w14:textId="77777777" w:rsidR="00B65F82" w:rsidRPr="00772D79"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sz w:val="24"/>
                <w:szCs w:val="24"/>
              </w:rPr>
              <w:t>g</w:t>
            </w:r>
            <w:r w:rsidR="00772D79">
              <w:rPr>
                <w:rFonts w:ascii="Times New Roman" w:eastAsia="Times New Roman" w:hAnsi="Times New Roman"/>
                <w:sz w:val="24"/>
                <w:szCs w:val="24"/>
              </w:rPr>
              <w:t>ab.</w:t>
            </w:r>
          </w:p>
        </w:tc>
        <w:tc>
          <w:tcPr>
            <w:tcW w:w="1984" w:type="dxa"/>
            <w:tcBorders>
              <w:bottom w:val="single" w:sz="4" w:space="0" w:color="000000"/>
            </w:tcBorders>
          </w:tcPr>
          <w:p w14:paraId="3F8F0930" w14:textId="77777777" w:rsidR="00B65F82" w:rsidRPr="00CF1886" w:rsidRDefault="00B65F82">
            <w:pPr>
              <w:spacing w:after="0" w:line="240" w:lineRule="auto"/>
              <w:jc w:val="center"/>
              <w:rPr>
                <w:rFonts w:ascii="Times New Roman" w:eastAsia="Times New Roman" w:hAnsi="Times New Roman"/>
                <w:sz w:val="24"/>
                <w:szCs w:val="24"/>
              </w:rPr>
            </w:pPr>
          </w:p>
        </w:tc>
      </w:tr>
      <w:tr w:rsidR="00DB2C63" w14:paraId="63845C85" w14:textId="77777777" w:rsidTr="007947E5">
        <w:trPr>
          <w:trHeight w:val="320"/>
        </w:trPr>
        <w:tc>
          <w:tcPr>
            <w:tcW w:w="946" w:type="dxa"/>
            <w:tcBorders>
              <w:top w:val="single" w:sz="4" w:space="0" w:color="000000"/>
              <w:bottom w:val="single" w:sz="4" w:space="0" w:color="000000"/>
            </w:tcBorders>
            <w:vAlign w:val="center"/>
          </w:tcPr>
          <w:p w14:paraId="234501D9" w14:textId="77777777" w:rsidR="00B65F82" w:rsidRPr="00CF1886" w:rsidRDefault="00000000">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5.</w:t>
            </w:r>
          </w:p>
        </w:tc>
        <w:tc>
          <w:tcPr>
            <w:tcW w:w="5003" w:type="dxa"/>
            <w:tcBorders>
              <w:top w:val="nil"/>
              <w:left w:val="nil"/>
              <w:bottom w:val="single" w:sz="4" w:space="0" w:color="000000"/>
              <w:right w:val="single" w:sz="4" w:space="0" w:color="000000"/>
            </w:tcBorders>
            <w:shd w:val="clear" w:color="auto" w:fill="auto"/>
            <w:vAlign w:val="center"/>
          </w:tcPr>
          <w:p w14:paraId="296494B6"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Ventilācijas vadu tīrīšana</w:t>
            </w:r>
          </w:p>
        </w:tc>
        <w:tc>
          <w:tcPr>
            <w:tcW w:w="1134" w:type="dxa"/>
            <w:tcBorders>
              <w:bottom w:val="single" w:sz="4" w:space="0" w:color="000000"/>
            </w:tcBorders>
            <w:vAlign w:val="center"/>
          </w:tcPr>
          <w:p w14:paraId="12A9CA69"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16C6CBC7" w14:textId="77777777" w:rsidR="00B65F82" w:rsidRPr="00CF1886" w:rsidRDefault="00B65F82">
            <w:pPr>
              <w:spacing w:after="0" w:line="240" w:lineRule="auto"/>
              <w:jc w:val="center"/>
              <w:rPr>
                <w:rFonts w:ascii="Times New Roman" w:eastAsia="Times New Roman" w:hAnsi="Times New Roman"/>
                <w:sz w:val="24"/>
                <w:szCs w:val="24"/>
              </w:rPr>
            </w:pPr>
          </w:p>
        </w:tc>
      </w:tr>
      <w:tr w:rsidR="00DB2C63" w14:paraId="0AD724BB" w14:textId="77777777" w:rsidTr="007947E5">
        <w:trPr>
          <w:trHeight w:val="320"/>
        </w:trPr>
        <w:tc>
          <w:tcPr>
            <w:tcW w:w="946" w:type="dxa"/>
            <w:tcBorders>
              <w:top w:val="single" w:sz="4" w:space="0" w:color="000000"/>
              <w:bottom w:val="single" w:sz="4" w:space="0" w:color="000000"/>
            </w:tcBorders>
            <w:vAlign w:val="center"/>
          </w:tcPr>
          <w:p w14:paraId="67DE423D" w14:textId="77777777" w:rsidR="00B65F82" w:rsidRPr="00CF1886" w:rsidRDefault="00000000">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6.</w:t>
            </w:r>
          </w:p>
        </w:tc>
        <w:tc>
          <w:tcPr>
            <w:tcW w:w="5003" w:type="dxa"/>
            <w:tcBorders>
              <w:top w:val="nil"/>
              <w:left w:val="nil"/>
              <w:bottom w:val="single" w:sz="4" w:space="0" w:color="000000"/>
              <w:right w:val="single" w:sz="4" w:space="0" w:color="000000"/>
            </w:tcBorders>
            <w:shd w:val="clear" w:color="auto" w:fill="auto"/>
            <w:vAlign w:val="center"/>
          </w:tcPr>
          <w:p w14:paraId="54A01BE4"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Aizgruvuma likvidēšanas kanālā</w:t>
            </w:r>
          </w:p>
        </w:tc>
        <w:tc>
          <w:tcPr>
            <w:tcW w:w="1134" w:type="dxa"/>
            <w:tcBorders>
              <w:bottom w:val="single" w:sz="4" w:space="0" w:color="000000"/>
            </w:tcBorders>
            <w:vAlign w:val="center"/>
          </w:tcPr>
          <w:p w14:paraId="1D5ACBBA"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00772D79">
              <w:rPr>
                <w:rFonts w:ascii="Times New Roman" w:eastAsia="Times New Roman" w:hAnsi="Times New Roman"/>
                <w:sz w:val="24"/>
                <w:szCs w:val="24"/>
              </w:rPr>
              <w:t>ab.</w:t>
            </w:r>
          </w:p>
        </w:tc>
        <w:tc>
          <w:tcPr>
            <w:tcW w:w="1984" w:type="dxa"/>
            <w:tcBorders>
              <w:bottom w:val="single" w:sz="4" w:space="0" w:color="000000"/>
            </w:tcBorders>
          </w:tcPr>
          <w:p w14:paraId="3F466680" w14:textId="77777777" w:rsidR="00B65F82" w:rsidRPr="00CF1886" w:rsidRDefault="00B65F82">
            <w:pPr>
              <w:spacing w:after="0" w:line="240" w:lineRule="auto"/>
              <w:jc w:val="center"/>
              <w:rPr>
                <w:rFonts w:ascii="Times New Roman" w:eastAsia="Times New Roman" w:hAnsi="Times New Roman"/>
                <w:sz w:val="24"/>
                <w:szCs w:val="24"/>
              </w:rPr>
            </w:pPr>
          </w:p>
        </w:tc>
      </w:tr>
      <w:tr w:rsidR="00DB2C63" w14:paraId="5BFE1F79" w14:textId="77777777" w:rsidTr="007947E5">
        <w:trPr>
          <w:trHeight w:val="320"/>
        </w:trPr>
        <w:tc>
          <w:tcPr>
            <w:tcW w:w="946" w:type="dxa"/>
            <w:tcBorders>
              <w:top w:val="single" w:sz="4" w:space="0" w:color="000000"/>
              <w:bottom w:val="single" w:sz="4" w:space="0" w:color="000000"/>
            </w:tcBorders>
            <w:vAlign w:val="center"/>
          </w:tcPr>
          <w:p w14:paraId="7AA8C072" w14:textId="77777777" w:rsidR="00B65F82" w:rsidRPr="00CF1886" w:rsidRDefault="00000000" w:rsidP="00491D8F">
            <w:pPr>
              <w:pStyle w:val="Sarakstarindkopa"/>
              <w:spacing w:after="0" w:line="240" w:lineRule="auto"/>
              <w:ind w:left="22"/>
              <w:jc w:val="center"/>
              <w:rPr>
                <w:rFonts w:ascii="Times New Roman" w:eastAsia="Times New Roman" w:hAnsi="Times New Roman"/>
                <w:sz w:val="24"/>
                <w:szCs w:val="24"/>
              </w:rPr>
            </w:pPr>
            <w:r w:rsidRPr="00CF1886">
              <w:rPr>
                <w:rFonts w:ascii="Times New Roman" w:eastAsia="Times New Roman" w:hAnsi="Times New Roman"/>
                <w:sz w:val="24"/>
                <w:szCs w:val="24"/>
              </w:rPr>
              <w:t xml:space="preserve">7. </w:t>
            </w:r>
          </w:p>
        </w:tc>
        <w:tc>
          <w:tcPr>
            <w:tcW w:w="5003" w:type="dxa"/>
            <w:tcBorders>
              <w:top w:val="nil"/>
              <w:left w:val="nil"/>
              <w:bottom w:val="single" w:sz="4" w:space="0" w:color="000000"/>
              <w:right w:val="single" w:sz="4" w:space="0" w:color="000000"/>
            </w:tcBorders>
            <w:shd w:val="clear" w:color="auto" w:fill="auto"/>
            <w:vAlign w:val="center"/>
          </w:tcPr>
          <w:p w14:paraId="36EBBD31"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Skursteņa pakājes tīrīšana</w:t>
            </w:r>
          </w:p>
        </w:tc>
        <w:tc>
          <w:tcPr>
            <w:tcW w:w="1134" w:type="dxa"/>
            <w:tcBorders>
              <w:bottom w:val="single" w:sz="4" w:space="0" w:color="000000"/>
            </w:tcBorders>
            <w:vAlign w:val="center"/>
          </w:tcPr>
          <w:p w14:paraId="0CC5CA4F"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00772D79">
              <w:rPr>
                <w:rFonts w:ascii="Times New Roman" w:eastAsia="Times New Roman" w:hAnsi="Times New Roman"/>
                <w:sz w:val="24"/>
                <w:szCs w:val="24"/>
              </w:rPr>
              <w:t>ab.</w:t>
            </w:r>
          </w:p>
        </w:tc>
        <w:tc>
          <w:tcPr>
            <w:tcW w:w="1984" w:type="dxa"/>
            <w:tcBorders>
              <w:bottom w:val="single" w:sz="4" w:space="0" w:color="000000"/>
            </w:tcBorders>
          </w:tcPr>
          <w:p w14:paraId="1AEEF372" w14:textId="77777777" w:rsidR="00B65F82" w:rsidRPr="00CF1886" w:rsidRDefault="00B65F82">
            <w:pPr>
              <w:spacing w:after="0" w:line="240" w:lineRule="auto"/>
              <w:jc w:val="center"/>
              <w:rPr>
                <w:rFonts w:ascii="Times New Roman" w:eastAsia="Times New Roman" w:hAnsi="Times New Roman"/>
                <w:sz w:val="24"/>
                <w:szCs w:val="24"/>
              </w:rPr>
            </w:pPr>
          </w:p>
        </w:tc>
      </w:tr>
      <w:tr w:rsidR="00DB2C63" w14:paraId="1F4A77A0" w14:textId="77777777" w:rsidTr="007947E5">
        <w:trPr>
          <w:trHeight w:val="320"/>
        </w:trPr>
        <w:tc>
          <w:tcPr>
            <w:tcW w:w="946" w:type="dxa"/>
            <w:tcBorders>
              <w:top w:val="single" w:sz="4" w:space="0" w:color="000000"/>
              <w:bottom w:val="single" w:sz="4" w:space="0" w:color="000000"/>
            </w:tcBorders>
            <w:vAlign w:val="center"/>
          </w:tcPr>
          <w:p w14:paraId="3F0A549A"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 xml:space="preserve">8. </w:t>
            </w:r>
          </w:p>
        </w:tc>
        <w:tc>
          <w:tcPr>
            <w:tcW w:w="5003" w:type="dxa"/>
            <w:tcBorders>
              <w:top w:val="nil"/>
              <w:left w:val="nil"/>
              <w:bottom w:val="single" w:sz="4" w:space="0" w:color="000000"/>
              <w:right w:val="single" w:sz="4" w:space="0" w:color="000000"/>
            </w:tcBorders>
            <w:shd w:val="clear" w:color="auto" w:fill="auto"/>
            <w:vAlign w:val="center"/>
          </w:tcPr>
          <w:p w14:paraId="0A5C6427"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Pārvada tīrīšana</w:t>
            </w:r>
          </w:p>
        </w:tc>
        <w:tc>
          <w:tcPr>
            <w:tcW w:w="1134" w:type="dxa"/>
            <w:tcBorders>
              <w:bottom w:val="single" w:sz="4" w:space="0" w:color="000000"/>
            </w:tcBorders>
          </w:tcPr>
          <w:p w14:paraId="157AD53B"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24530097"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DB2C63" w14:paraId="06058CA2" w14:textId="77777777" w:rsidTr="007947E5">
        <w:trPr>
          <w:trHeight w:val="320"/>
        </w:trPr>
        <w:tc>
          <w:tcPr>
            <w:tcW w:w="946" w:type="dxa"/>
            <w:tcBorders>
              <w:top w:val="single" w:sz="4" w:space="0" w:color="000000"/>
              <w:bottom w:val="single" w:sz="4" w:space="0" w:color="000000"/>
            </w:tcBorders>
            <w:vAlign w:val="center"/>
          </w:tcPr>
          <w:p w14:paraId="06DBF5A4"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9.</w:t>
            </w:r>
          </w:p>
        </w:tc>
        <w:tc>
          <w:tcPr>
            <w:tcW w:w="5003" w:type="dxa"/>
            <w:tcBorders>
              <w:top w:val="nil"/>
              <w:left w:val="nil"/>
              <w:bottom w:val="single" w:sz="4" w:space="0" w:color="000000"/>
              <w:right w:val="single" w:sz="4" w:space="0" w:color="000000"/>
            </w:tcBorders>
            <w:shd w:val="clear" w:color="auto" w:fill="auto"/>
            <w:vAlign w:val="center"/>
          </w:tcPr>
          <w:p w14:paraId="3F6B571D"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Krāsns tīrīšana</w:t>
            </w:r>
          </w:p>
        </w:tc>
        <w:tc>
          <w:tcPr>
            <w:tcW w:w="1134" w:type="dxa"/>
            <w:tcBorders>
              <w:bottom w:val="single" w:sz="4" w:space="0" w:color="000000"/>
            </w:tcBorders>
          </w:tcPr>
          <w:p w14:paraId="13F9D8C4"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72FD99E3"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DB2C63" w14:paraId="3BBE29F6" w14:textId="77777777" w:rsidTr="007947E5">
        <w:trPr>
          <w:trHeight w:val="320"/>
        </w:trPr>
        <w:tc>
          <w:tcPr>
            <w:tcW w:w="946" w:type="dxa"/>
            <w:tcBorders>
              <w:top w:val="single" w:sz="4" w:space="0" w:color="000000"/>
              <w:bottom w:val="single" w:sz="4" w:space="0" w:color="000000"/>
            </w:tcBorders>
            <w:vAlign w:val="center"/>
          </w:tcPr>
          <w:p w14:paraId="1DF0DD5F"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10.</w:t>
            </w:r>
          </w:p>
        </w:tc>
        <w:tc>
          <w:tcPr>
            <w:tcW w:w="5003" w:type="dxa"/>
            <w:tcBorders>
              <w:top w:val="nil"/>
              <w:left w:val="nil"/>
              <w:bottom w:val="single" w:sz="4" w:space="0" w:color="000000"/>
              <w:right w:val="single" w:sz="4" w:space="0" w:color="000000"/>
            </w:tcBorders>
            <w:shd w:val="clear" w:color="auto" w:fill="auto"/>
            <w:vAlign w:val="center"/>
          </w:tcPr>
          <w:p w14:paraId="3C695A08"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Sildmūrīša tīrīšana</w:t>
            </w:r>
          </w:p>
        </w:tc>
        <w:tc>
          <w:tcPr>
            <w:tcW w:w="1134" w:type="dxa"/>
            <w:tcBorders>
              <w:bottom w:val="single" w:sz="4" w:space="0" w:color="000000"/>
            </w:tcBorders>
          </w:tcPr>
          <w:p w14:paraId="30AFBA8D"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60947E4D"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DB2C63" w14:paraId="1F49F062" w14:textId="77777777" w:rsidTr="007947E5">
        <w:trPr>
          <w:trHeight w:val="320"/>
        </w:trPr>
        <w:tc>
          <w:tcPr>
            <w:tcW w:w="946" w:type="dxa"/>
            <w:tcBorders>
              <w:top w:val="single" w:sz="4" w:space="0" w:color="000000"/>
              <w:bottom w:val="single" w:sz="4" w:space="0" w:color="000000"/>
            </w:tcBorders>
            <w:vAlign w:val="center"/>
          </w:tcPr>
          <w:p w14:paraId="095CA1FB"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11.</w:t>
            </w:r>
          </w:p>
        </w:tc>
        <w:tc>
          <w:tcPr>
            <w:tcW w:w="5003" w:type="dxa"/>
            <w:tcBorders>
              <w:top w:val="nil"/>
              <w:left w:val="nil"/>
              <w:bottom w:val="single" w:sz="4" w:space="0" w:color="000000"/>
              <w:right w:val="single" w:sz="4" w:space="0" w:color="000000"/>
            </w:tcBorders>
            <w:shd w:val="clear" w:color="auto" w:fill="auto"/>
            <w:vAlign w:val="center"/>
          </w:tcPr>
          <w:p w14:paraId="41BEC4F8"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Pievadkanāl</w:t>
            </w:r>
            <w:r>
              <w:rPr>
                <w:rFonts w:ascii="Times New Roman" w:eastAsia="Times New Roman" w:hAnsi="Times New Roman"/>
                <w:sz w:val="24"/>
                <w:szCs w:val="24"/>
              </w:rPr>
              <w:t>a</w:t>
            </w:r>
            <w:r w:rsidRPr="00CF1886">
              <w:rPr>
                <w:rFonts w:ascii="Times New Roman" w:eastAsia="Times New Roman" w:hAnsi="Times New Roman"/>
                <w:sz w:val="24"/>
                <w:szCs w:val="24"/>
              </w:rPr>
              <w:t xml:space="preserve"> tīrīšana</w:t>
            </w:r>
          </w:p>
        </w:tc>
        <w:tc>
          <w:tcPr>
            <w:tcW w:w="1134" w:type="dxa"/>
            <w:tcBorders>
              <w:bottom w:val="single" w:sz="4" w:space="0" w:color="000000"/>
            </w:tcBorders>
          </w:tcPr>
          <w:p w14:paraId="4E972D11"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18A8D040"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DB2C63" w14:paraId="0DC666F2" w14:textId="77777777" w:rsidTr="007947E5">
        <w:trPr>
          <w:trHeight w:val="320"/>
        </w:trPr>
        <w:tc>
          <w:tcPr>
            <w:tcW w:w="946" w:type="dxa"/>
            <w:tcBorders>
              <w:top w:val="single" w:sz="4" w:space="0" w:color="000000"/>
              <w:bottom w:val="single" w:sz="4" w:space="0" w:color="000000"/>
            </w:tcBorders>
            <w:vAlign w:val="center"/>
          </w:tcPr>
          <w:p w14:paraId="72979DDD"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12.</w:t>
            </w:r>
          </w:p>
        </w:tc>
        <w:tc>
          <w:tcPr>
            <w:tcW w:w="5003" w:type="dxa"/>
            <w:tcBorders>
              <w:top w:val="nil"/>
              <w:left w:val="nil"/>
              <w:bottom w:val="single" w:sz="4" w:space="0" w:color="000000"/>
              <w:right w:val="single" w:sz="4" w:space="0" w:color="000000"/>
            </w:tcBorders>
            <w:shd w:val="clear" w:color="auto" w:fill="auto"/>
            <w:vAlign w:val="center"/>
          </w:tcPr>
          <w:p w14:paraId="3D902551"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Jaunas tīrīšanas lūkas ierīkošana</w:t>
            </w:r>
          </w:p>
        </w:tc>
        <w:tc>
          <w:tcPr>
            <w:tcW w:w="1134" w:type="dxa"/>
            <w:tcBorders>
              <w:bottom w:val="single" w:sz="4" w:space="0" w:color="000000"/>
            </w:tcBorders>
          </w:tcPr>
          <w:p w14:paraId="5DF45BFB"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027997EF"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DB2C63" w14:paraId="6C9791FE" w14:textId="77777777" w:rsidTr="007879F1">
        <w:trPr>
          <w:trHeight w:val="320"/>
        </w:trPr>
        <w:tc>
          <w:tcPr>
            <w:tcW w:w="946" w:type="dxa"/>
            <w:tcBorders>
              <w:top w:val="single" w:sz="4" w:space="0" w:color="000000"/>
              <w:bottom w:val="single" w:sz="4" w:space="0" w:color="000000"/>
            </w:tcBorders>
            <w:vAlign w:val="center"/>
          </w:tcPr>
          <w:p w14:paraId="0F681175"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13.</w:t>
            </w:r>
          </w:p>
        </w:tc>
        <w:tc>
          <w:tcPr>
            <w:tcW w:w="5003" w:type="dxa"/>
            <w:tcBorders>
              <w:top w:val="nil"/>
              <w:left w:val="nil"/>
              <w:bottom w:val="single" w:sz="4" w:space="0" w:color="auto"/>
              <w:right w:val="single" w:sz="4" w:space="0" w:color="000000"/>
            </w:tcBorders>
            <w:shd w:val="clear" w:color="auto" w:fill="auto"/>
            <w:vAlign w:val="center"/>
          </w:tcPr>
          <w:p w14:paraId="2672812F"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Atkārtota tīrāmās lūkas atvēršana un aizvēršana</w:t>
            </w:r>
          </w:p>
        </w:tc>
        <w:tc>
          <w:tcPr>
            <w:tcW w:w="1134" w:type="dxa"/>
            <w:tcBorders>
              <w:bottom w:val="single" w:sz="4" w:space="0" w:color="000000"/>
            </w:tcBorders>
          </w:tcPr>
          <w:p w14:paraId="11D2AD16"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5A46E3A2"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DB2C63" w14:paraId="4CA42362" w14:textId="77777777" w:rsidTr="007879F1">
        <w:trPr>
          <w:trHeight w:val="320"/>
        </w:trPr>
        <w:tc>
          <w:tcPr>
            <w:tcW w:w="946" w:type="dxa"/>
            <w:tcBorders>
              <w:top w:val="single" w:sz="4" w:space="0" w:color="000000"/>
              <w:bottom w:val="single" w:sz="4" w:space="0" w:color="000000"/>
              <w:right w:val="single" w:sz="4" w:space="0" w:color="auto"/>
            </w:tcBorders>
            <w:vAlign w:val="center"/>
          </w:tcPr>
          <w:p w14:paraId="0DC8BCCE"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lastRenderedPageBreak/>
              <w:t>14.</w:t>
            </w:r>
          </w:p>
        </w:tc>
        <w:tc>
          <w:tcPr>
            <w:tcW w:w="5003" w:type="dxa"/>
            <w:tcBorders>
              <w:top w:val="single" w:sz="4" w:space="0" w:color="auto"/>
              <w:left w:val="single" w:sz="4" w:space="0" w:color="auto"/>
              <w:bottom w:val="single" w:sz="4" w:space="0" w:color="auto"/>
              <w:right w:val="single" w:sz="4" w:space="0" w:color="auto"/>
            </w:tcBorders>
            <w:shd w:val="clear" w:color="auto" w:fill="auto"/>
            <w:vAlign w:val="center"/>
          </w:tcPr>
          <w:p w14:paraId="68FFE44E"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Ventilācijas žalūziju tīrīšana</w:t>
            </w:r>
          </w:p>
        </w:tc>
        <w:tc>
          <w:tcPr>
            <w:tcW w:w="1134" w:type="dxa"/>
            <w:tcBorders>
              <w:left w:val="single" w:sz="4" w:space="0" w:color="auto"/>
              <w:bottom w:val="single" w:sz="4" w:space="0" w:color="000000"/>
            </w:tcBorders>
          </w:tcPr>
          <w:p w14:paraId="3BE66A64"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118C40F1"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DB2C63" w14:paraId="7160E48F" w14:textId="77777777" w:rsidTr="007879F1">
        <w:trPr>
          <w:trHeight w:val="320"/>
        </w:trPr>
        <w:tc>
          <w:tcPr>
            <w:tcW w:w="946" w:type="dxa"/>
            <w:tcBorders>
              <w:top w:val="single" w:sz="4" w:space="0" w:color="000000"/>
              <w:bottom w:val="single" w:sz="4" w:space="0" w:color="000000"/>
            </w:tcBorders>
            <w:vAlign w:val="center"/>
          </w:tcPr>
          <w:p w14:paraId="4FEE4B88"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 xml:space="preserve">15. </w:t>
            </w:r>
          </w:p>
        </w:tc>
        <w:tc>
          <w:tcPr>
            <w:tcW w:w="5003" w:type="dxa"/>
            <w:tcBorders>
              <w:top w:val="single" w:sz="4" w:space="0" w:color="auto"/>
              <w:left w:val="nil"/>
              <w:bottom w:val="single" w:sz="4" w:space="0" w:color="000000"/>
              <w:right w:val="single" w:sz="4" w:space="0" w:color="000000"/>
            </w:tcBorders>
            <w:shd w:val="clear" w:color="auto" w:fill="auto"/>
            <w:vAlign w:val="center"/>
          </w:tcPr>
          <w:p w14:paraId="03D46D96"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Ventilācijas vada vilkmes pārbaude</w:t>
            </w:r>
          </w:p>
        </w:tc>
        <w:tc>
          <w:tcPr>
            <w:tcW w:w="1134" w:type="dxa"/>
            <w:tcBorders>
              <w:bottom w:val="single" w:sz="4" w:space="0" w:color="000000"/>
            </w:tcBorders>
          </w:tcPr>
          <w:p w14:paraId="077CCA6B"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596E23D1"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DB2C63" w14:paraId="2FFCBA9F" w14:textId="77777777" w:rsidTr="007947E5">
        <w:trPr>
          <w:trHeight w:val="320"/>
        </w:trPr>
        <w:tc>
          <w:tcPr>
            <w:tcW w:w="946" w:type="dxa"/>
            <w:tcBorders>
              <w:top w:val="single" w:sz="4" w:space="0" w:color="000000"/>
              <w:bottom w:val="single" w:sz="4" w:space="0" w:color="000000"/>
            </w:tcBorders>
            <w:vAlign w:val="center"/>
          </w:tcPr>
          <w:p w14:paraId="2D2D47C6"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 xml:space="preserve">16. </w:t>
            </w:r>
          </w:p>
        </w:tc>
        <w:tc>
          <w:tcPr>
            <w:tcW w:w="5003" w:type="dxa"/>
            <w:tcBorders>
              <w:top w:val="nil"/>
              <w:left w:val="nil"/>
              <w:bottom w:val="single" w:sz="4" w:space="0" w:color="000000"/>
              <w:right w:val="single" w:sz="4" w:space="0" w:color="000000"/>
            </w:tcBorders>
            <w:shd w:val="clear" w:color="auto" w:fill="auto"/>
            <w:vAlign w:val="center"/>
          </w:tcPr>
          <w:p w14:paraId="3D273A4A"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Dūmkanāla tīrības un blīvuma pārbaude ar dūmošanu</w:t>
            </w:r>
          </w:p>
        </w:tc>
        <w:tc>
          <w:tcPr>
            <w:tcW w:w="1134" w:type="dxa"/>
            <w:tcBorders>
              <w:bottom w:val="single" w:sz="4" w:space="0" w:color="000000"/>
            </w:tcBorders>
          </w:tcPr>
          <w:p w14:paraId="24F40E0A"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4565DA">
              <w:rPr>
                <w:rFonts w:ascii="Times New Roman" w:eastAsia="Times New Roman" w:hAnsi="Times New Roman"/>
                <w:sz w:val="24"/>
                <w:szCs w:val="24"/>
              </w:rPr>
              <w:t>ab.</w:t>
            </w:r>
          </w:p>
        </w:tc>
        <w:tc>
          <w:tcPr>
            <w:tcW w:w="1984" w:type="dxa"/>
            <w:tcBorders>
              <w:bottom w:val="single" w:sz="4" w:space="0" w:color="000000"/>
            </w:tcBorders>
          </w:tcPr>
          <w:p w14:paraId="41CB515A"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DB2C63" w14:paraId="728D5CD7" w14:textId="77777777" w:rsidTr="007947E5">
        <w:trPr>
          <w:trHeight w:val="320"/>
        </w:trPr>
        <w:tc>
          <w:tcPr>
            <w:tcW w:w="946" w:type="dxa"/>
            <w:tcBorders>
              <w:top w:val="single" w:sz="4" w:space="0" w:color="000000"/>
              <w:bottom w:val="single" w:sz="4" w:space="0" w:color="000000"/>
            </w:tcBorders>
            <w:vAlign w:val="center"/>
          </w:tcPr>
          <w:p w14:paraId="0D901FD6"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17.</w:t>
            </w:r>
          </w:p>
        </w:tc>
        <w:tc>
          <w:tcPr>
            <w:tcW w:w="5003" w:type="dxa"/>
            <w:tcBorders>
              <w:top w:val="nil"/>
              <w:left w:val="nil"/>
              <w:bottom w:val="single" w:sz="4" w:space="0" w:color="000000"/>
              <w:right w:val="single" w:sz="4" w:space="0" w:color="000000"/>
            </w:tcBorders>
            <w:shd w:val="clear" w:color="auto" w:fill="auto"/>
            <w:vAlign w:val="center"/>
          </w:tcPr>
          <w:p w14:paraId="6D21FF73"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Akta sagatavošana par dūmkanālu un ventilācijas tehnisko stāvokli</w:t>
            </w:r>
          </w:p>
        </w:tc>
        <w:tc>
          <w:tcPr>
            <w:tcW w:w="1134" w:type="dxa"/>
            <w:tcBorders>
              <w:bottom w:val="single" w:sz="4" w:space="0" w:color="000000"/>
            </w:tcBorders>
          </w:tcPr>
          <w:p w14:paraId="4C51CD25"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akts</w:t>
            </w:r>
          </w:p>
        </w:tc>
        <w:tc>
          <w:tcPr>
            <w:tcW w:w="1984" w:type="dxa"/>
            <w:tcBorders>
              <w:bottom w:val="single" w:sz="4" w:space="0" w:color="000000"/>
            </w:tcBorders>
          </w:tcPr>
          <w:p w14:paraId="7937F3B5"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DB2C63" w14:paraId="46C539A7" w14:textId="77777777" w:rsidTr="007947E5">
        <w:trPr>
          <w:trHeight w:val="320"/>
        </w:trPr>
        <w:tc>
          <w:tcPr>
            <w:tcW w:w="946" w:type="dxa"/>
            <w:tcBorders>
              <w:top w:val="single" w:sz="4" w:space="0" w:color="000000"/>
              <w:bottom w:val="single" w:sz="4" w:space="0" w:color="000000"/>
            </w:tcBorders>
            <w:vAlign w:val="center"/>
          </w:tcPr>
          <w:p w14:paraId="342F8823" w14:textId="77777777" w:rsidR="00772D79" w:rsidRPr="00CF1886" w:rsidRDefault="00000000" w:rsidP="00772D7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8</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1E866D13" w14:textId="77777777" w:rsidR="00772D79" w:rsidRPr="00CF1886" w:rsidRDefault="00000000" w:rsidP="00772D7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Akta sagatavošana par dūmkanālu un ventilācijas kanālu tīrīšanu</w:t>
            </w:r>
          </w:p>
        </w:tc>
        <w:tc>
          <w:tcPr>
            <w:tcW w:w="1134" w:type="dxa"/>
            <w:tcBorders>
              <w:bottom w:val="single" w:sz="4" w:space="0" w:color="000000"/>
            </w:tcBorders>
          </w:tcPr>
          <w:p w14:paraId="26133AE2" w14:textId="77777777" w:rsidR="00772D79" w:rsidRPr="00CF1886" w:rsidRDefault="00000000" w:rsidP="00772D7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akts</w:t>
            </w:r>
          </w:p>
        </w:tc>
        <w:tc>
          <w:tcPr>
            <w:tcW w:w="1984" w:type="dxa"/>
            <w:tcBorders>
              <w:bottom w:val="single" w:sz="4" w:space="0" w:color="000000"/>
            </w:tcBorders>
          </w:tcPr>
          <w:p w14:paraId="4AC6C6CB" w14:textId="77777777" w:rsidR="00772D79" w:rsidRPr="00CF1886" w:rsidRDefault="00772D79" w:rsidP="00772D79">
            <w:pPr>
              <w:spacing w:after="0" w:line="240" w:lineRule="auto"/>
              <w:jc w:val="center"/>
              <w:rPr>
                <w:rFonts w:ascii="Times New Roman" w:eastAsia="Times New Roman" w:hAnsi="Times New Roman"/>
                <w:sz w:val="24"/>
                <w:szCs w:val="24"/>
              </w:rPr>
            </w:pPr>
          </w:p>
        </w:tc>
      </w:tr>
      <w:tr w:rsidR="00DB2C63" w14:paraId="421E0A4B" w14:textId="77777777" w:rsidTr="00AE23CA">
        <w:trPr>
          <w:trHeight w:val="320"/>
        </w:trPr>
        <w:tc>
          <w:tcPr>
            <w:tcW w:w="946" w:type="dxa"/>
            <w:tcBorders>
              <w:top w:val="single" w:sz="4" w:space="0" w:color="000000"/>
              <w:bottom w:val="single" w:sz="4" w:space="0" w:color="auto"/>
            </w:tcBorders>
            <w:vAlign w:val="center"/>
          </w:tcPr>
          <w:p w14:paraId="1741A8B1"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w:t>
            </w:r>
            <w:r w:rsidRPr="00CF1886">
              <w:rPr>
                <w:rFonts w:ascii="Times New Roman" w:eastAsia="Times New Roman" w:hAnsi="Times New Roman"/>
                <w:sz w:val="24"/>
                <w:szCs w:val="24"/>
              </w:rPr>
              <w:t>.</w:t>
            </w:r>
          </w:p>
        </w:tc>
        <w:tc>
          <w:tcPr>
            <w:tcW w:w="5003" w:type="dxa"/>
            <w:tcBorders>
              <w:top w:val="nil"/>
              <w:left w:val="nil"/>
              <w:bottom w:val="single" w:sz="4" w:space="0" w:color="auto"/>
              <w:right w:val="single" w:sz="4" w:space="0" w:color="000000"/>
            </w:tcBorders>
            <w:shd w:val="clear" w:color="auto" w:fill="auto"/>
            <w:vAlign w:val="center"/>
          </w:tcPr>
          <w:p w14:paraId="4CF14CCA" w14:textId="77777777" w:rsidR="00B65F82" w:rsidRPr="00CF1886" w:rsidRDefault="00000000">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Ārkārtas izsaukums</w:t>
            </w:r>
          </w:p>
        </w:tc>
        <w:tc>
          <w:tcPr>
            <w:tcW w:w="1134" w:type="dxa"/>
            <w:tcBorders>
              <w:bottom w:val="single" w:sz="4" w:space="0" w:color="auto"/>
            </w:tcBorders>
            <w:vAlign w:val="center"/>
          </w:tcPr>
          <w:p w14:paraId="601BCDF4" w14:textId="77777777" w:rsidR="00B65F82" w:rsidRPr="00CF1886" w:rsidRDefault="0000000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reize</w:t>
            </w:r>
          </w:p>
        </w:tc>
        <w:tc>
          <w:tcPr>
            <w:tcW w:w="1984" w:type="dxa"/>
          </w:tcPr>
          <w:p w14:paraId="25B8EB0D" w14:textId="77777777" w:rsidR="00B65F82" w:rsidRPr="00CF1886" w:rsidRDefault="00B65F82">
            <w:pPr>
              <w:spacing w:after="0" w:line="240" w:lineRule="auto"/>
              <w:jc w:val="center"/>
              <w:rPr>
                <w:rFonts w:ascii="Times New Roman" w:eastAsia="Times New Roman" w:hAnsi="Times New Roman"/>
                <w:sz w:val="24"/>
                <w:szCs w:val="24"/>
              </w:rPr>
            </w:pPr>
          </w:p>
        </w:tc>
      </w:tr>
      <w:tr w:rsidR="00DB2C63" w14:paraId="22217B63" w14:textId="77777777" w:rsidTr="00246AF7">
        <w:trPr>
          <w:trHeight w:val="320"/>
        </w:trPr>
        <w:tc>
          <w:tcPr>
            <w:tcW w:w="7083" w:type="dxa"/>
            <w:gridSpan w:val="3"/>
            <w:tcBorders>
              <w:top w:val="single" w:sz="4" w:space="0" w:color="auto"/>
              <w:bottom w:val="single" w:sz="4" w:space="0" w:color="auto"/>
            </w:tcBorders>
            <w:vAlign w:val="center"/>
          </w:tcPr>
          <w:p w14:paraId="157DBE68" w14:textId="77777777" w:rsidR="00AE23CA" w:rsidRPr="00130261" w:rsidRDefault="00000000" w:rsidP="00AE23CA">
            <w:pPr>
              <w:spacing w:after="0" w:line="240" w:lineRule="auto"/>
              <w:jc w:val="right"/>
              <w:rPr>
                <w:rFonts w:ascii="Times New Roman" w:eastAsia="Times New Roman" w:hAnsi="Times New Roman"/>
                <w:b/>
                <w:bCs/>
                <w:sz w:val="24"/>
                <w:szCs w:val="24"/>
              </w:rPr>
            </w:pPr>
            <w:r w:rsidRPr="00130261">
              <w:rPr>
                <w:rFonts w:ascii="Times New Roman" w:eastAsia="Times New Roman" w:hAnsi="Times New Roman"/>
                <w:b/>
                <w:bCs/>
                <w:sz w:val="24"/>
                <w:szCs w:val="24"/>
              </w:rPr>
              <w:t>Vienību cenu summa, EUR bez PVN</w:t>
            </w:r>
          </w:p>
        </w:tc>
        <w:tc>
          <w:tcPr>
            <w:tcW w:w="1984" w:type="dxa"/>
          </w:tcPr>
          <w:p w14:paraId="13FE697C" w14:textId="77777777" w:rsidR="00AE23CA" w:rsidRPr="00CF1886" w:rsidRDefault="00AE23CA">
            <w:pPr>
              <w:spacing w:after="0" w:line="240" w:lineRule="auto"/>
              <w:jc w:val="center"/>
              <w:rPr>
                <w:rFonts w:ascii="Times New Roman" w:eastAsia="Times New Roman" w:hAnsi="Times New Roman"/>
                <w:sz w:val="24"/>
                <w:szCs w:val="24"/>
              </w:rPr>
            </w:pPr>
          </w:p>
        </w:tc>
      </w:tr>
      <w:tr w:rsidR="00DB2C63" w14:paraId="0DFD04E2" w14:textId="77777777" w:rsidTr="00246AF7">
        <w:trPr>
          <w:trHeight w:val="320"/>
        </w:trPr>
        <w:tc>
          <w:tcPr>
            <w:tcW w:w="7083" w:type="dxa"/>
            <w:gridSpan w:val="3"/>
            <w:tcBorders>
              <w:top w:val="single" w:sz="4" w:space="0" w:color="auto"/>
              <w:bottom w:val="single" w:sz="4" w:space="0" w:color="auto"/>
            </w:tcBorders>
            <w:vAlign w:val="center"/>
          </w:tcPr>
          <w:p w14:paraId="7987476C" w14:textId="77777777" w:rsidR="00246AF7" w:rsidRPr="00130261" w:rsidRDefault="00000000" w:rsidP="00AE23CA">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PVN __%</w:t>
            </w:r>
          </w:p>
        </w:tc>
        <w:tc>
          <w:tcPr>
            <w:tcW w:w="1984" w:type="dxa"/>
          </w:tcPr>
          <w:p w14:paraId="55CBFEDB" w14:textId="77777777" w:rsidR="00246AF7" w:rsidRPr="00CF1886" w:rsidRDefault="00246AF7">
            <w:pPr>
              <w:spacing w:after="0" w:line="240" w:lineRule="auto"/>
              <w:jc w:val="center"/>
              <w:rPr>
                <w:rFonts w:ascii="Times New Roman" w:eastAsia="Times New Roman" w:hAnsi="Times New Roman"/>
                <w:sz w:val="24"/>
                <w:szCs w:val="24"/>
              </w:rPr>
            </w:pPr>
          </w:p>
        </w:tc>
      </w:tr>
      <w:tr w:rsidR="00DB2C63" w14:paraId="51491750" w14:textId="77777777" w:rsidTr="00246AF7">
        <w:trPr>
          <w:trHeight w:val="320"/>
        </w:trPr>
        <w:tc>
          <w:tcPr>
            <w:tcW w:w="7083" w:type="dxa"/>
            <w:gridSpan w:val="3"/>
            <w:tcBorders>
              <w:top w:val="single" w:sz="4" w:space="0" w:color="auto"/>
              <w:bottom w:val="single" w:sz="4" w:space="0" w:color="auto"/>
            </w:tcBorders>
            <w:vAlign w:val="center"/>
          </w:tcPr>
          <w:p w14:paraId="3EB1061A" w14:textId="77777777" w:rsidR="00246AF7" w:rsidRDefault="00000000" w:rsidP="00AE23CA">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Vienību cenu summa kopā ar PVN</w:t>
            </w:r>
          </w:p>
        </w:tc>
        <w:tc>
          <w:tcPr>
            <w:tcW w:w="1984" w:type="dxa"/>
          </w:tcPr>
          <w:p w14:paraId="2843EF89" w14:textId="77777777" w:rsidR="00246AF7" w:rsidRPr="00CF1886" w:rsidRDefault="00246AF7">
            <w:pPr>
              <w:spacing w:after="0" w:line="240" w:lineRule="auto"/>
              <w:jc w:val="center"/>
              <w:rPr>
                <w:rFonts w:ascii="Times New Roman" w:eastAsia="Times New Roman" w:hAnsi="Times New Roman"/>
                <w:sz w:val="24"/>
                <w:szCs w:val="24"/>
              </w:rPr>
            </w:pPr>
          </w:p>
        </w:tc>
      </w:tr>
    </w:tbl>
    <w:p w14:paraId="7C1028E8" w14:textId="77777777" w:rsidR="001D212C" w:rsidRDefault="001D212C">
      <w:pPr>
        <w:spacing w:after="0" w:line="240" w:lineRule="auto"/>
        <w:ind w:firstLine="426"/>
        <w:jc w:val="both"/>
        <w:rPr>
          <w:rFonts w:ascii="Times New Roman" w:eastAsia="Times New Roman" w:hAnsi="Times New Roman"/>
          <w:sz w:val="24"/>
          <w:szCs w:val="24"/>
        </w:rPr>
      </w:pPr>
    </w:p>
    <w:p w14:paraId="12FE4C1D" w14:textId="77777777" w:rsidR="001D212C" w:rsidRPr="00CC1D5B" w:rsidRDefault="00000000">
      <w:pPr>
        <w:spacing w:after="0" w:line="240" w:lineRule="auto"/>
        <w:ind w:firstLine="720"/>
        <w:jc w:val="both"/>
        <w:rPr>
          <w:rFonts w:ascii="Times New Roman" w:eastAsia="Times New Roman" w:hAnsi="Times New Roman"/>
          <w:iCs/>
          <w:sz w:val="24"/>
          <w:szCs w:val="24"/>
        </w:rPr>
      </w:pPr>
      <w:r w:rsidRPr="00CC1D5B">
        <w:rPr>
          <w:rFonts w:ascii="Times New Roman" w:eastAsia="Times New Roman" w:hAnsi="Times New Roman"/>
          <w:iCs/>
          <w:sz w:val="24"/>
          <w:szCs w:val="24"/>
        </w:rPr>
        <w:t>P</w:t>
      </w:r>
      <w:r w:rsidR="00525159" w:rsidRPr="00CC1D5B">
        <w:rPr>
          <w:rFonts w:ascii="Times New Roman" w:eastAsia="Times New Roman" w:hAnsi="Times New Roman"/>
          <w:iCs/>
          <w:sz w:val="24"/>
          <w:szCs w:val="24"/>
        </w:rPr>
        <w:t>iedāvājuma</w:t>
      </w:r>
      <w:r w:rsidR="00525159" w:rsidRPr="00CC1D5B">
        <w:rPr>
          <w:rFonts w:ascii="Times New Roman" w:eastAsia="Times New Roman" w:hAnsi="Times New Roman"/>
          <w:iCs/>
          <w:color w:val="FF0000"/>
          <w:sz w:val="24"/>
          <w:szCs w:val="24"/>
        </w:rPr>
        <w:t xml:space="preserve"> </w:t>
      </w:r>
      <w:r w:rsidR="003C2E50" w:rsidRPr="00CC1D5B">
        <w:rPr>
          <w:rFonts w:ascii="Times New Roman" w:eastAsia="Times New Roman" w:hAnsi="Times New Roman"/>
          <w:iCs/>
          <w:sz w:val="24"/>
          <w:szCs w:val="24"/>
        </w:rPr>
        <w:t>cenā ir iekļautas visas iespējamās izmaksas, kas saistītas ar pakalpojuma veikšanu, tai skaitā</w:t>
      </w:r>
      <w:r w:rsidR="00F3707C" w:rsidRPr="00CC1D5B">
        <w:rPr>
          <w:rFonts w:ascii="Times New Roman" w:eastAsia="Times New Roman" w:hAnsi="Times New Roman"/>
          <w:iCs/>
          <w:sz w:val="24"/>
          <w:szCs w:val="24"/>
        </w:rPr>
        <w:t xml:space="preserve"> transporta </w:t>
      </w:r>
      <w:r w:rsidR="00936480">
        <w:rPr>
          <w:rFonts w:ascii="Times New Roman" w:eastAsia="Times New Roman" w:hAnsi="Times New Roman"/>
          <w:iCs/>
          <w:sz w:val="24"/>
          <w:szCs w:val="24"/>
        </w:rPr>
        <w:t>izdevumi</w:t>
      </w:r>
      <w:r w:rsidR="00F3707C" w:rsidRPr="00CC1D5B">
        <w:rPr>
          <w:rFonts w:ascii="Times New Roman" w:eastAsia="Times New Roman" w:hAnsi="Times New Roman"/>
          <w:iCs/>
          <w:sz w:val="24"/>
          <w:szCs w:val="24"/>
        </w:rPr>
        <w:t xml:space="preserve"> nokļūšanai </w:t>
      </w:r>
      <w:r w:rsidR="00886AE2" w:rsidRPr="00CC1D5B">
        <w:rPr>
          <w:rFonts w:ascii="Times New Roman" w:eastAsia="Times New Roman" w:hAnsi="Times New Roman"/>
          <w:iCs/>
          <w:sz w:val="24"/>
          <w:szCs w:val="24"/>
        </w:rPr>
        <w:t>objektā</w:t>
      </w:r>
      <w:r w:rsidR="00F3707C" w:rsidRPr="00CC1D5B">
        <w:rPr>
          <w:rFonts w:ascii="Times New Roman" w:eastAsia="Times New Roman" w:hAnsi="Times New Roman"/>
          <w:iCs/>
          <w:sz w:val="24"/>
          <w:szCs w:val="24"/>
        </w:rPr>
        <w:t xml:space="preserve">, </w:t>
      </w:r>
      <w:r w:rsidR="003C2E50" w:rsidRPr="00CC1D5B">
        <w:rPr>
          <w:rFonts w:ascii="Times New Roman" w:eastAsia="Times New Roman" w:hAnsi="Times New Roman"/>
          <w:iCs/>
          <w:sz w:val="24"/>
          <w:szCs w:val="24"/>
        </w:rPr>
        <w:t xml:space="preserve"> iespējamie sadārdzinājumi un visi riski</w:t>
      </w:r>
      <w:r w:rsidR="007879F1">
        <w:rPr>
          <w:rFonts w:ascii="Times New Roman" w:eastAsia="Times New Roman" w:hAnsi="Times New Roman"/>
          <w:iCs/>
          <w:sz w:val="24"/>
          <w:szCs w:val="24"/>
        </w:rPr>
        <w:t xml:space="preserve"> (izņemot pievienotās vērtības nodokli)</w:t>
      </w:r>
      <w:r w:rsidR="003C2E50" w:rsidRPr="00CC1D5B">
        <w:rPr>
          <w:rFonts w:ascii="Times New Roman" w:eastAsia="Times New Roman" w:hAnsi="Times New Roman"/>
          <w:iCs/>
          <w:sz w:val="24"/>
          <w:szCs w:val="24"/>
        </w:rPr>
        <w:t>.</w:t>
      </w:r>
    </w:p>
    <w:p w14:paraId="40BAA384" w14:textId="77777777" w:rsidR="00746CEE" w:rsidRPr="00CC1D5B" w:rsidRDefault="00746CEE">
      <w:pPr>
        <w:spacing w:after="0" w:line="240" w:lineRule="auto"/>
        <w:ind w:firstLine="720"/>
        <w:jc w:val="both"/>
        <w:rPr>
          <w:rFonts w:ascii="Times New Roman" w:eastAsia="Times New Roman" w:hAnsi="Times New Roman"/>
          <w:i/>
          <w:sz w:val="24"/>
          <w:szCs w:val="24"/>
        </w:rPr>
      </w:pPr>
    </w:p>
    <w:p w14:paraId="531FD485" w14:textId="77777777" w:rsidR="00746CEE" w:rsidRDefault="00000000" w:rsidP="00746CEE">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728DCCB" w14:textId="77777777" w:rsidR="00746CEE" w:rsidRDefault="00746CEE" w:rsidP="00746CEE">
      <w:pPr>
        <w:spacing w:after="0" w:line="240" w:lineRule="auto"/>
        <w:ind w:firstLine="567"/>
        <w:jc w:val="both"/>
        <w:rPr>
          <w:rFonts w:ascii="Times New Roman" w:eastAsia="Times New Roman" w:hAnsi="Times New Roman"/>
          <w:sz w:val="24"/>
          <w:szCs w:val="24"/>
        </w:rPr>
      </w:pPr>
    </w:p>
    <w:p w14:paraId="45AB0F7E" w14:textId="77777777" w:rsidR="00746CEE" w:rsidRDefault="00000000" w:rsidP="00746CEE">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p w14:paraId="4E7E3402" w14:textId="77777777" w:rsidR="001D212C" w:rsidRDefault="001D212C">
      <w:pPr>
        <w:spacing w:after="0" w:line="240" w:lineRule="auto"/>
        <w:jc w:val="both"/>
        <w:rPr>
          <w:rFonts w:ascii="Times New Roman" w:eastAsia="Times New Roman" w:hAnsi="Times New Roman"/>
          <w:sz w:val="24"/>
          <w:szCs w:val="24"/>
        </w:rPr>
      </w:pP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DB2C63" w14:paraId="27EC5B44" w14:textId="77777777">
        <w:trPr>
          <w:trHeight w:val="435"/>
        </w:trPr>
        <w:tc>
          <w:tcPr>
            <w:tcW w:w="3249" w:type="dxa"/>
            <w:shd w:val="clear" w:color="auto" w:fill="BFBFBF"/>
            <w:vAlign w:val="center"/>
          </w:tcPr>
          <w:p w14:paraId="5A9E0565"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7B41D745" w14:textId="77777777" w:rsidR="001D212C" w:rsidRDefault="001D212C">
            <w:pPr>
              <w:spacing w:after="0"/>
              <w:jc w:val="center"/>
              <w:rPr>
                <w:rFonts w:ascii="Times New Roman" w:eastAsia="Times New Roman" w:hAnsi="Times New Roman"/>
                <w:sz w:val="24"/>
                <w:szCs w:val="24"/>
              </w:rPr>
            </w:pPr>
          </w:p>
        </w:tc>
      </w:tr>
      <w:tr w:rsidR="00DB2C63" w14:paraId="4D6C30B3" w14:textId="77777777">
        <w:trPr>
          <w:trHeight w:val="435"/>
        </w:trPr>
        <w:tc>
          <w:tcPr>
            <w:tcW w:w="3249" w:type="dxa"/>
            <w:shd w:val="clear" w:color="auto" w:fill="BFBFBF"/>
            <w:vAlign w:val="center"/>
          </w:tcPr>
          <w:p w14:paraId="31761A71"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1AE1399E" w14:textId="77777777" w:rsidR="001D212C" w:rsidRDefault="001D212C">
            <w:pPr>
              <w:spacing w:after="0"/>
              <w:jc w:val="center"/>
              <w:rPr>
                <w:rFonts w:ascii="Times New Roman" w:eastAsia="Times New Roman" w:hAnsi="Times New Roman"/>
                <w:sz w:val="24"/>
                <w:szCs w:val="24"/>
              </w:rPr>
            </w:pPr>
          </w:p>
        </w:tc>
      </w:tr>
      <w:tr w:rsidR="00DB2C63" w14:paraId="6EB8D190" w14:textId="77777777">
        <w:trPr>
          <w:trHeight w:val="435"/>
        </w:trPr>
        <w:tc>
          <w:tcPr>
            <w:tcW w:w="3249" w:type="dxa"/>
            <w:shd w:val="clear" w:color="auto" w:fill="BFBFBF"/>
            <w:vAlign w:val="center"/>
          </w:tcPr>
          <w:p w14:paraId="4A9515BF"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54702E9B" w14:textId="77777777" w:rsidR="001D212C" w:rsidRDefault="001D212C">
            <w:pPr>
              <w:spacing w:after="0"/>
              <w:jc w:val="center"/>
              <w:rPr>
                <w:rFonts w:ascii="Times New Roman" w:eastAsia="Times New Roman" w:hAnsi="Times New Roman"/>
                <w:sz w:val="24"/>
                <w:szCs w:val="24"/>
              </w:rPr>
            </w:pPr>
          </w:p>
        </w:tc>
      </w:tr>
      <w:tr w:rsidR="00DB2C63" w14:paraId="098EC24A" w14:textId="77777777">
        <w:trPr>
          <w:trHeight w:val="435"/>
        </w:trPr>
        <w:tc>
          <w:tcPr>
            <w:tcW w:w="3249" w:type="dxa"/>
            <w:shd w:val="clear" w:color="auto" w:fill="BFBFBF"/>
            <w:vAlign w:val="center"/>
          </w:tcPr>
          <w:p w14:paraId="434C78AC"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67BE45F5" w14:textId="77777777" w:rsidR="001D212C" w:rsidRDefault="001D212C">
            <w:pPr>
              <w:spacing w:after="0"/>
              <w:jc w:val="center"/>
              <w:rPr>
                <w:rFonts w:ascii="Times New Roman" w:eastAsia="Times New Roman" w:hAnsi="Times New Roman"/>
                <w:sz w:val="24"/>
                <w:szCs w:val="24"/>
              </w:rPr>
            </w:pPr>
          </w:p>
        </w:tc>
      </w:tr>
    </w:tbl>
    <w:p w14:paraId="44C05524" w14:textId="77777777" w:rsidR="001D212C" w:rsidRDefault="001D212C"/>
    <w:sectPr w:rsidR="001D212C" w:rsidSect="00245788">
      <w:footerReference w:type="default" r:id="rId10"/>
      <w:footerReference w:type="first" r:id="rId11"/>
      <w:pgSz w:w="11906" w:h="16838"/>
      <w:pgMar w:top="1134" w:right="991" w:bottom="1701"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1D3A" w14:textId="77777777" w:rsidR="00622AE0" w:rsidRDefault="00622AE0">
      <w:pPr>
        <w:spacing w:after="0" w:line="240" w:lineRule="auto"/>
      </w:pPr>
      <w:r>
        <w:separator/>
      </w:r>
    </w:p>
  </w:endnote>
  <w:endnote w:type="continuationSeparator" w:id="0">
    <w:p w14:paraId="4138AFBB" w14:textId="77777777" w:rsidR="00622AE0" w:rsidRDefault="0062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1776"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0056CCDB"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1CFDAFE0" w14:textId="77777777" w:rsidR="00DB2C63"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B052" w14:textId="77777777" w:rsidR="00DB2C6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C4FE" w14:textId="77777777" w:rsidR="00622AE0" w:rsidRDefault="00622AE0">
      <w:pPr>
        <w:spacing w:after="0" w:line="240" w:lineRule="auto"/>
      </w:pPr>
      <w:r>
        <w:separator/>
      </w:r>
    </w:p>
  </w:footnote>
  <w:footnote w:type="continuationSeparator" w:id="0">
    <w:p w14:paraId="67ADCCC9" w14:textId="77777777" w:rsidR="00622AE0" w:rsidRDefault="00622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290AF316">
      <w:start w:val="1"/>
      <w:numFmt w:val="decimal"/>
      <w:lvlText w:val="%1."/>
      <w:lvlJc w:val="left"/>
      <w:pPr>
        <w:ind w:left="1287" w:hanging="360"/>
      </w:pPr>
    </w:lvl>
    <w:lvl w:ilvl="1" w:tplc="1BEA6A02" w:tentative="1">
      <w:start w:val="1"/>
      <w:numFmt w:val="lowerLetter"/>
      <w:lvlText w:val="%2."/>
      <w:lvlJc w:val="left"/>
      <w:pPr>
        <w:ind w:left="2007" w:hanging="360"/>
      </w:pPr>
    </w:lvl>
    <w:lvl w:ilvl="2" w:tplc="60D68DD2" w:tentative="1">
      <w:start w:val="1"/>
      <w:numFmt w:val="lowerRoman"/>
      <w:lvlText w:val="%3."/>
      <w:lvlJc w:val="right"/>
      <w:pPr>
        <w:ind w:left="2727" w:hanging="180"/>
      </w:pPr>
    </w:lvl>
    <w:lvl w:ilvl="3" w:tplc="3F60D950" w:tentative="1">
      <w:start w:val="1"/>
      <w:numFmt w:val="decimal"/>
      <w:lvlText w:val="%4."/>
      <w:lvlJc w:val="left"/>
      <w:pPr>
        <w:ind w:left="3447" w:hanging="360"/>
      </w:pPr>
    </w:lvl>
    <w:lvl w:ilvl="4" w:tplc="53429DB6" w:tentative="1">
      <w:start w:val="1"/>
      <w:numFmt w:val="lowerLetter"/>
      <w:lvlText w:val="%5."/>
      <w:lvlJc w:val="left"/>
      <w:pPr>
        <w:ind w:left="4167" w:hanging="360"/>
      </w:pPr>
    </w:lvl>
    <w:lvl w:ilvl="5" w:tplc="B616E424" w:tentative="1">
      <w:start w:val="1"/>
      <w:numFmt w:val="lowerRoman"/>
      <w:lvlText w:val="%6."/>
      <w:lvlJc w:val="right"/>
      <w:pPr>
        <w:ind w:left="4887" w:hanging="180"/>
      </w:pPr>
    </w:lvl>
    <w:lvl w:ilvl="6" w:tplc="C40CAC2C" w:tentative="1">
      <w:start w:val="1"/>
      <w:numFmt w:val="decimal"/>
      <w:lvlText w:val="%7."/>
      <w:lvlJc w:val="left"/>
      <w:pPr>
        <w:ind w:left="5607" w:hanging="360"/>
      </w:pPr>
    </w:lvl>
    <w:lvl w:ilvl="7" w:tplc="B1DCB140" w:tentative="1">
      <w:start w:val="1"/>
      <w:numFmt w:val="lowerLetter"/>
      <w:lvlText w:val="%8."/>
      <w:lvlJc w:val="left"/>
      <w:pPr>
        <w:ind w:left="6327" w:hanging="360"/>
      </w:pPr>
    </w:lvl>
    <w:lvl w:ilvl="8" w:tplc="96CA6730"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1FE0544C">
      <w:start w:val="1"/>
      <w:numFmt w:val="decimal"/>
      <w:lvlText w:val="%1."/>
      <w:lvlJc w:val="left"/>
      <w:pPr>
        <w:ind w:left="1080" w:hanging="360"/>
      </w:pPr>
      <w:rPr>
        <w:rFonts w:hint="default"/>
      </w:rPr>
    </w:lvl>
    <w:lvl w:ilvl="1" w:tplc="74240172" w:tentative="1">
      <w:start w:val="1"/>
      <w:numFmt w:val="lowerLetter"/>
      <w:lvlText w:val="%2."/>
      <w:lvlJc w:val="left"/>
      <w:pPr>
        <w:ind w:left="1800" w:hanging="360"/>
      </w:pPr>
    </w:lvl>
    <w:lvl w:ilvl="2" w:tplc="DD2203C4" w:tentative="1">
      <w:start w:val="1"/>
      <w:numFmt w:val="lowerRoman"/>
      <w:lvlText w:val="%3."/>
      <w:lvlJc w:val="right"/>
      <w:pPr>
        <w:ind w:left="2520" w:hanging="180"/>
      </w:pPr>
    </w:lvl>
    <w:lvl w:ilvl="3" w:tplc="DA2A0414" w:tentative="1">
      <w:start w:val="1"/>
      <w:numFmt w:val="decimal"/>
      <w:lvlText w:val="%4."/>
      <w:lvlJc w:val="left"/>
      <w:pPr>
        <w:ind w:left="3240" w:hanging="360"/>
      </w:pPr>
    </w:lvl>
    <w:lvl w:ilvl="4" w:tplc="DF684BD4" w:tentative="1">
      <w:start w:val="1"/>
      <w:numFmt w:val="lowerLetter"/>
      <w:lvlText w:val="%5."/>
      <w:lvlJc w:val="left"/>
      <w:pPr>
        <w:ind w:left="3960" w:hanging="360"/>
      </w:pPr>
    </w:lvl>
    <w:lvl w:ilvl="5" w:tplc="7AC089C2" w:tentative="1">
      <w:start w:val="1"/>
      <w:numFmt w:val="lowerRoman"/>
      <w:lvlText w:val="%6."/>
      <w:lvlJc w:val="right"/>
      <w:pPr>
        <w:ind w:left="4680" w:hanging="180"/>
      </w:pPr>
    </w:lvl>
    <w:lvl w:ilvl="6" w:tplc="626C1DCE" w:tentative="1">
      <w:start w:val="1"/>
      <w:numFmt w:val="decimal"/>
      <w:lvlText w:val="%7."/>
      <w:lvlJc w:val="left"/>
      <w:pPr>
        <w:ind w:left="5400" w:hanging="360"/>
      </w:pPr>
    </w:lvl>
    <w:lvl w:ilvl="7" w:tplc="BA3043FE" w:tentative="1">
      <w:start w:val="1"/>
      <w:numFmt w:val="lowerLetter"/>
      <w:lvlText w:val="%8."/>
      <w:lvlJc w:val="left"/>
      <w:pPr>
        <w:ind w:left="6120" w:hanging="360"/>
      </w:pPr>
    </w:lvl>
    <w:lvl w:ilvl="8" w:tplc="FC68E6EC"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BF4"/>
    <w:multiLevelType w:val="hybridMultilevel"/>
    <w:tmpl w:val="036A558A"/>
    <w:lvl w:ilvl="0" w:tplc="F03A864A">
      <w:start w:val="1"/>
      <w:numFmt w:val="decimal"/>
      <w:lvlText w:val="%1."/>
      <w:lvlJc w:val="left"/>
      <w:pPr>
        <w:ind w:left="1004" w:hanging="360"/>
      </w:pPr>
    </w:lvl>
    <w:lvl w:ilvl="1" w:tplc="62BAF864" w:tentative="1">
      <w:start w:val="1"/>
      <w:numFmt w:val="lowerLetter"/>
      <w:lvlText w:val="%2."/>
      <w:lvlJc w:val="left"/>
      <w:pPr>
        <w:ind w:left="1724" w:hanging="360"/>
      </w:pPr>
    </w:lvl>
    <w:lvl w:ilvl="2" w:tplc="BC5CA0B6" w:tentative="1">
      <w:start w:val="1"/>
      <w:numFmt w:val="lowerRoman"/>
      <w:lvlText w:val="%3."/>
      <w:lvlJc w:val="right"/>
      <w:pPr>
        <w:ind w:left="2444" w:hanging="180"/>
      </w:pPr>
    </w:lvl>
    <w:lvl w:ilvl="3" w:tplc="FCA610EC" w:tentative="1">
      <w:start w:val="1"/>
      <w:numFmt w:val="decimal"/>
      <w:lvlText w:val="%4."/>
      <w:lvlJc w:val="left"/>
      <w:pPr>
        <w:ind w:left="3164" w:hanging="360"/>
      </w:pPr>
    </w:lvl>
    <w:lvl w:ilvl="4" w:tplc="B3BCAD5E" w:tentative="1">
      <w:start w:val="1"/>
      <w:numFmt w:val="lowerLetter"/>
      <w:lvlText w:val="%5."/>
      <w:lvlJc w:val="left"/>
      <w:pPr>
        <w:ind w:left="3884" w:hanging="360"/>
      </w:pPr>
    </w:lvl>
    <w:lvl w:ilvl="5" w:tplc="64E659A0" w:tentative="1">
      <w:start w:val="1"/>
      <w:numFmt w:val="lowerRoman"/>
      <w:lvlText w:val="%6."/>
      <w:lvlJc w:val="right"/>
      <w:pPr>
        <w:ind w:left="4604" w:hanging="180"/>
      </w:pPr>
    </w:lvl>
    <w:lvl w:ilvl="6" w:tplc="E148406C" w:tentative="1">
      <w:start w:val="1"/>
      <w:numFmt w:val="decimal"/>
      <w:lvlText w:val="%7."/>
      <w:lvlJc w:val="left"/>
      <w:pPr>
        <w:ind w:left="5324" w:hanging="360"/>
      </w:pPr>
    </w:lvl>
    <w:lvl w:ilvl="7" w:tplc="B93CB9DC" w:tentative="1">
      <w:start w:val="1"/>
      <w:numFmt w:val="lowerLetter"/>
      <w:lvlText w:val="%8."/>
      <w:lvlJc w:val="left"/>
      <w:pPr>
        <w:ind w:left="6044" w:hanging="360"/>
      </w:pPr>
    </w:lvl>
    <w:lvl w:ilvl="8" w:tplc="BDA868EC" w:tentative="1">
      <w:start w:val="1"/>
      <w:numFmt w:val="lowerRoman"/>
      <w:lvlText w:val="%9."/>
      <w:lvlJc w:val="right"/>
      <w:pPr>
        <w:ind w:left="6764" w:hanging="180"/>
      </w:pPr>
    </w:lvl>
  </w:abstractNum>
  <w:abstractNum w:abstractNumId="4"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2054B"/>
    <w:multiLevelType w:val="multilevel"/>
    <w:tmpl w:val="4042887C"/>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8"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2"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1BC2DEF"/>
    <w:multiLevelType w:val="hybridMultilevel"/>
    <w:tmpl w:val="6C6A9622"/>
    <w:lvl w:ilvl="0" w:tplc="890C2718">
      <w:start w:val="1"/>
      <w:numFmt w:val="decimal"/>
      <w:lvlText w:val="%1."/>
      <w:lvlJc w:val="left"/>
      <w:pPr>
        <w:ind w:left="720" w:hanging="360"/>
      </w:pPr>
      <w:rPr>
        <w:rFonts w:hint="default"/>
      </w:rPr>
    </w:lvl>
    <w:lvl w:ilvl="1" w:tplc="521C7C88" w:tentative="1">
      <w:start w:val="1"/>
      <w:numFmt w:val="lowerLetter"/>
      <w:lvlText w:val="%2."/>
      <w:lvlJc w:val="left"/>
      <w:pPr>
        <w:ind w:left="1440" w:hanging="360"/>
      </w:pPr>
    </w:lvl>
    <w:lvl w:ilvl="2" w:tplc="0AA2553A" w:tentative="1">
      <w:start w:val="1"/>
      <w:numFmt w:val="lowerRoman"/>
      <w:lvlText w:val="%3."/>
      <w:lvlJc w:val="right"/>
      <w:pPr>
        <w:ind w:left="2160" w:hanging="180"/>
      </w:pPr>
    </w:lvl>
    <w:lvl w:ilvl="3" w:tplc="0B96CAF6" w:tentative="1">
      <w:start w:val="1"/>
      <w:numFmt w:val="decimal"/>
      <w:lvlText w:val="%4."/>
      <w:lvlJc w:val="left"/>
      <w:pPr>
        <w:ind w:left="2880" w:hanging="360"/>
      </w:pPr>
    </w:lvl>
    <w:lvl w:ilvl="4" w:tplc="FC5E6B48" w:tentative="1">
      <w:start w:val="1"/>
      <w:numFmt w:val="lowerLetter"/>
      <w:lvlText w:val="%5."/>
      <w:lvlJc w:val="left"/>
      <w:pPr>
        <w:ind w:left="3600" w:hanging="360"/>
      </w:pPr>
    </w:lvl>
    <w:lvl w:ilvl="5" w:tplc="1298ABDE" w:tentative="1">
      <w:start w:val="1"/>
      <w:numFmt w:val="lowerRoman"/>
      <w:lvlText w:val="%6."/>
      <w:lvlJc w:val="right"/>
      <w:pPr>
        <w:ind w:left="4320" w:hanging="180"/>
      </w:pPr>
    </w:lvl>
    <w:lvl w:ilvl="6" w:tplc="E86AAE40" w:tentative="1">
      <w:start w:val="1"/>
      <w:numFmt w:val="decimal"/>
      <w:lvlText w:val="%7."/>
      <w:lvlJc w:val="left"/>
      <w:pPr>
        <w:ind w:left="5040" w:hanging="360"/>
      </w:pPr>
    </w:lvl>
    <w:lvl w:ilvl="7" w:tplc="68920708" w:tentative="1">
      <w:start w:val="1"/>
      <w:numFmt w:val="lowerLetter"/>
      <w:lvlText w:val="%8."/>
      <w:lvlJc w:val="left"/>
      <w:pPr>
        <w:ind w:left="5760" w:hanging="360"/>
      </w:pPr>
    </w:lvl>
    <w:lvl w:ilvl="8" w:tplc="2B40BDE6" w:tentative="1">
      <w:start w:val="1"/>
      <w:numFmt w:val="lowerRoman"/>
      <w:lvlText w:val="%9."/>
      <w:lvlJc w:val="right"/>
      <w:pPr>
        <w:ind w:left="6480" w:hanging="180"/>
      </w:pPr>
    </w:lvl>
  </w:abstractNum>
  <w:abstractNum w:abstractNumId="14"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134B1D"/>
    <w:multiLevelType w:val="hybridMultilevel"/>
    <w:tmpl w:val="8BBAC6F2"/>
    <w:lvl w:ilvl="0" w:tplc="3FA85A5E">
      <w:start w:val="1"/>
      <w:numFmt w:val="decimal"/>
      <w:lvlText w:val="%1."/>
      <w:lvlJc w:val="left"/>
      <w:pPr>
        <w:ind w:left="1080" w:hanging="360"/>
      </w:pPr>
      <w:rPr>
        <w:rFonts w:hint="default"/>
      </w:rPr>
    </w:lvl>
    <w:lvl w:ilvl="1" w:tplc="336AF326" w:tentative="1">
      <w:start w:val="1"/>
      <w:numFmt w:val="lowerLetter"/>
      <w:lvlText w:val="%2."/>
      <w:lvlJc w:val="left"/>
      <w:pPr>
        <w:ind w:left="1800" w:hanging="360"/>
      </w:pPr>
    </w:lvl>
    <w:lvl w:ilvl="2" w:tplc="7896797E" w:tentative="1">
      <w:start w:val="1"/>
      <w:numFmt w:val="lowerRoman"/>
      <w:lvlText w:val="%3."/>
      <w:lvlJc w:val="right"/>
      <w:pPr>
        <w:ind w:left="2520" w:hanging="180"/>
      </w:pPr>
    </w:lvl>
    <w:lvl w:ilvl="3" w:tplc="5B94D97A" w:tentative="1">
      <w:start w:val="1"/>
      <w:numFmt w:val="decimal"/>
      <w:lvlText w:val="%4."/>
      <w:lvlJc w:val="left"/>
      <w:pPr>
        <w:ind w:left="3240" w:hanging="360"/>
      </w:pPr>
    </w:lvl>
    <w:lvl w:ilvl="4" w:tplc="D9E0186E" w:tentative="1">
      <w:start w:val="1"/>
      <w:numFmt w:val="lowerLetter"/>
      <w:lvlText w:val="%5."/>
      <w:lvlJc w:val="left"/>
      <w:pPr>
        <w:ind w:left="3960" w:hanging="360"/>
      </w:pPr>
    </w:lvl>
    <w:lvl w:ilvl="5" w:tplc="829C3DA6" w:tentative="1">
      <w:start w:val="1"/>
      <w:numFmt w:val="lowerRoman"/>
      <w:lvlText w:val="%6."/>
      <w:lvlJc w:val="right"/>
      <w:pPr>
        <w:ind w:left="4680" w:hanging="180"/>
      </w:pPr>
    </w:lvl>
    <w:lvl w:ilvl="6" w:tplc="6C628200" w:tentative="1">
      <w:start w:val="1"/>
      <w:numFmt w:val="decimal"/>
      <w:lvlText w:val="%7."/>
      <w:lvlJc w:val="left"/>
      <w:pPr>
        <w:ind w:left="5400" w:hanging="360"/>
      </w:pPr>
    </w:lvl>
    <w:lvl w:ilvl="7" w:tplc="C7AC8C98" w:tentative="1">
      <w:start w:val="1"/>
      <w:numFmt w:val="lowerLetter"/>
      <w:lvlText w:val="%8."/>
      <w:lvlJc w:val="left"/>
      <w:pPr>
        <w:ind w:left="6120" w:hanging="360"/>
      </w:pPr>
    </w:lvl>
    <w:lvl w:ilvl="8" w:tplc="431ACA1E" w:tentative="1">
      <w:start w:val="1"/>
      <w:numFmt w:val="lowerRoman"/>
      <w:lvlText w:val="%9."/>
      <w:lvlJc w:val="right"/>
      <w:pPr>
        <w:ind w:left="6840" w:hanging="180"/>
      </w:pPr>
    </w:lvl>
  </w:abstractNum>
  <w:abstractNum w:abstractNumId="16" w15:restartNumberingAfterBreak="0">
    <w:nsid w:val="46AB5063"/>
    <w:multiLevelType w:val="multilevel"/>
    <w:tmpl w:val="75444820"/>
    <w:lvl w:ilvl="0">
      <w:start w:val="3"/>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861DC"/>
    <w:multiLevelType w:val="hybridMultilevel"/>
    <w:tmpl w:val="7060A4D8"/>
    <w:lvl w:ilvl="0" w:tplc="512EE506">
      <w:start w:val="1"/>
      <w:numFmt w:val="upperRoman"/>
      <w:lvlText w:val="%1."/>
      <w:lvlJc w:val="left"/>
      <w:pPr>
        <w:tabs>
          <w:tab w:val="num" w:pos="1080"/>
        </w:tabs>
        <w:ind w:left="1080" w:hanging="720"/>
      </w:pPr>
      <w:rPr>
        <w:rFonts w:hint="default"/>
        <w:b/>
        <w:i w:val="0"/>
        <w:sz w:val="28"/>
      </w:rPr>
    </w:lvl>
    <w:lvl w:ilvl="1" w:tplc="B5A643F2">
      <w:start w:val="23"/>
      <w:numFmt w:val="bullet"/>
      <w:lvlText w:val="-"/>
      <w:lvlJc w:val="left"/>
      <w:pPr>
        <w:tabs>
          <w:tab w:val="num" w:pos="1440"/>
        </w:tabs>
        <w:ind w:left="1440" w:hanging="360"/>
      </w:pPr>
      <w:rPr>
        <w:rFonts w:ascii="Times New Roman" w:eastAsia="Times New Roman" w:hAnsi="Times New Roman" w:cs="Times New Roman" w:hint="default"/>
      </w:rPr>
    </w:lvl>
    <w:lvl w:ilvl="2" w:tplc="2F041BBC" w:tentative="1">
      <w:start w:val="1"/>
      <w:numFmt w:val="lowerRoman"/>
      <w:lvlText w:val="%3."/>
      <w:lvlJc w:val="right"/>
      <w:pPr>
        <w:tabs>
          <w:tab w:val="num" w:pos="2160"/>
        </w:tabs>
        <w:ind w:left="2160" w:hanging="180"/>
      </w:pPr>
    </w:lvl>
    <w:lvl w:ilvl="3" w:tplc="469077DA" w:tentative="1">
      <w:start w:val="1"/>
      <w:numFmt w:val="decimal"/>
      <w:lvlText w:val="%4."/>
      <w:lvlJc w:val="left"/>
      <w:pPr>
        <w:tabs>
          <w:tab w:val="num" w:pos="2880"/>
        </w:tabs>
        <w:ind w:left="2880" w:hanging="360"/>
      </w:pPr>
    </w:lvl>
    <w:lvl w:ilvl="4" w:tplc="830CF700" w:tentative="1">
      <w:start w:val="1"/>
      <w:numFmt w:val="lowerLetter"/>
      <w:lvlText w:val="%5."/>
      <w:lvlJc w:val="left"/>
      <w:pPr>
        <w:tabs>
          <w:tab w:val="num" w:pos="3600"/>
        </w:tabs>
        <w:ind w:left="3600" w:hanging="360"/>
      </w:pPr>
    </w:lvl>
    <w:lvl w:ilvl="5" w:tplc="7E806B0C" w:tentative="1">
      <w:start w:val="1"/>
      <w:numFmt w:val="lowerRoman"/>
      <w:lvlText w:val="%6."/>
      <w:lvlJc w:val="right"/>
      <w:pPr>
        <w:tabs>
          <w:tab w:val="num" w:pos="4320"/>
        </w:tabs>
        <w:ind w:left="4320" w:hanging="180"/>
      </w:pPr>
    </w:lvl>
    <w:lvl w:ilvl="6" w:tplc="1AE8BFA0" w:tentative="1">
      <w:start w:val="1"/>
      <w:numFmt w:val="decimal"/>
      <w:lvlText w:val="%7."/>
      <w:lvlJc w:val="left"/>
      <w:pPr>
        <w:tabs>
          <w:tab w:val="num" w:pos="5040"/>
        </w:tabs>
        <w:ind w:left="5040" w:hanging="360"/>
      </w:pPr>
    </w:lvl>
    <w:lvl w:ilvl="7" w:tplc="0FA21CC4" w:tentative="1">
      <w:start w:val="1"/>
      <w:numFmt w:val="lowerLetter"/>
      <w:lvlText w:val="%8."/>
      <w:lvlJc w:val="left"/>
      <w:pPr>
        <w:tabs>
          <w:tab w:val="num" w:pos="5760"/>
        </w:tabs>
        <w:ind w:left="5760" w:hanging="360"/>
      </w:pPr>
    </w:lvl>
    <w:lvl w:ilvl="8" w:tplc="F95491A8" w:tentative="1">
      <w:start w:val="1"/>
      <w:numFmt w:val="lowerRoman"/>
      <w:lvlText w:val="%9."/>
      <w:lvlJc w:val="right"/>
      <w:pPr>
        <w:tabs>
          <w:tab w:val="num" w:pos="6480"/>
        </w:tabs>
        <w:ind w:left="6480" w:hanging="180"/>
      </w:pPr>
    </w:lvl>
  </w:abstractNum>
  <w:abstractNum w:abstractNumId="18"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9" w15:restartNumberingAfterBreak="0">
    <w:nsid w:val="58667D80"/>
    <w:multiLevelType w:val="hybridMultilevel"/>
    <w:tmpl w:val="FAA8CBD6"/>
    <w:lvl w:ilvl="0" w:tplc="16E6D05E">
      <w:start w:val="1"/>
      <w:numFmt w:val="bullet"/>
      <w:lvlText w:val=""/>
      <w:lvlJc w:val="left"/>
      <w:pPr>
        <w:ind w:left="1440" w:hanging="360"/>
      </w:pPr>
      <w:rPr>
        <w:rFonts w:ascii="Wingdings" w:hAnsi="Wingdings" w:hint="default"/>
      </w:rPr>
    </w:lvl>
    <w:lvl w:ilvl="1" w:tplc="510E0B74" w:tentative="1">
      <w:start w:val="1"/>
      <w:numFmt w:val="bullet"/>
      <w:lvlText w:val="o"/>
      <w:lvlJc w:val="left"/>
      <w:pPr>
        <w:ind w:left="2160" w:hanging="360"/>
      </w:pPr>
      <w:rPr>
        <w:rFonts w:ascii="Courier New" w:hAnsi="Courier New" w:cs="Courier New" w:hint="default"/>
      </w:rPr>
    </w:lvl>
    <w:lvl w:ilvl="2" w:tplc="C52CA2AE" w:tentative="1">
      <w:start w:val="1"/>
      <w:numFmt w:val="bullet"/>
      <w:lvlText w:val=""/>
      <w:lvlJc w:val="left"/>
      <w:pPr>
        <w:ind w:left="2880" w:hanging="360"/>
      </w:pPr>
      <w:rPr>
        <w:rFonts w:ascii="Wingdings" w:hAnsi="Wingdings" w:hint="default"/>
      </w:rPr>
    </w:lvl>
    <w:lvl w:ilvl="3" w:tplc="63D099E6" w:tentative="1">
      <w:start w:val="1"/>
      <w:numFmt w:val="bullet"/>
      <w:lvlText w:val=""/>
      <w:lvlJc w:val="left"/>
      <w:pPr>
        <w:ind w:left="3600" w:hanging="360"/>
      </w:pPr>
      <w:rPr>
        <w:rFonts w:ascii="Symbol" w:hAnsi="Symbol" w:hint="default"/>
      </w:rPr>
    </w:lvl>
    <w:lvl w:ilvl="4" w:tplc="8BC446BA" w:tentative="1">
      <w:start w:val="1"/>
      <w:numFmt w:val="bullet"/>
      <w:lvlText w:val="o"/>
      <w:lvlJc w:val="left"/>
      <w:pPr>
        <w:ind w:left="4320" w:hanging="360"/>
      </w:pPr>
      <w:rPr>
        <w:rFonts w:ascii="Courier New" w:hAnsi="Courier New" w:cs="Courier New" w:hint="default"/>
      </w:rPr>
    </w:lvl>
    <w:lvl w:ilvl="5" w:tplc="CF9289F0" w:tentative="1">
      <w:start w:val="1"/>
      <w:numFmt w:val="bullet"/>
      <w:lvlText w:val=""/>
      <w:lvlJc w:val="left"/>
      <w:pPr>
        <w:ind w:left="5040" w:hanging="360"/>
      </w:pPr>
      <w:rPr>
        <w:rFonts w:ascii="Wingdings" w:hAnsi="Wingdings" w:hint="default"/>
      </w:rPr>
    </w:lvl>
    <w:lvl w:ilvl="6" w:tplc="52CE3C10" w:tentative="1">
      <w:start w:val="1"/>
      <w:numFmt w:val="bullet"/>
      <w:lvlText w:val=""/>
      <w:lvlJc w:val="left"/>
      <w:pPr>
        <w:ind w:left="5760" w:hanging="360"/>
      </w:pPr>
      <w:rPr>
        <w:rFonts w:ascii="Symbol" w:hAnsi="Symbol" w:hint="default"/>
      </w:rPr>
    </w:lvl>
    <w:lvl w:ilvl="7" w:tplc="8A30D488" w:tentative="1">
      <w:start w:val="1"/>
      <w:numFmt w:val="bullet"/>
      <w:lvlText w:val="o"/>
      <w:lvlJc w:val="left"/>
      <w:pPr>
        <w:ind w:left="6480" w:hanging="360"/>
      </w:pPr>
      <w:rPr>
        <w:rFonts w:ascii="Courier New" w:hAnsi="Courier New" w:cs="Courier New" w:hint="default"/>
      </w:rPr>
    </w:lvl>
    <w:lvl w:ilvl="8" w:tplc="16F8983A" w:tentative="1">
      <w:start w:val="1"/>
      <w:numFmt w:val="bullet"/>
      <w:lvlText w:val=""/>
      <w:lvlJc w:val="left"/>
      <w:pPr>
        <w:ind w:left="7200" w:hanging="360"/>
      </w:pPr>
      <w:rPr>
        <w:rFonts w:ascii="Wingdings" w:hAnsi="Wingdings" w:hint="default"/>
      </w:rPr>
    </w:lvl>
  </w:abstractNum>
  <w:abstractNum w:abstractNumId="20"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1D5A2C"/>
    <w:multiLevelType w:val="hybridMultilevel"/>
    <w:tmpl w:val="4AB684AC"/>
    <w:lvl w:ilvl="0" w:tplc="B438769C">
      <w:start w:val="1"/>
      <w:numFmt w:val="decimal"/>
      <w:lvlText w:val="%1."/>
      <w:lvlJc w:val="left"/>
      <w:pPr>
        <w:ind w:left="720" w:hanging="360"/>
      </w:pPr>
      <w:rPr>
        <w:rFonts w:hint="default"/>
        <w:b w:val="0"/>
        <w:i w:val="0"/>
        <w:strike w:val="0"/>
      </w:rPr>
    </w:lvl>
    <w:lvl w:ilvl="1" w:tplc="A5786E22" w:tentative="1">
      <w:start w:val="1"/>
      <w:numFmt w:val="lowerLetter"/>
      <w:lvlText w:val="%2."/>
      <w:lvlJc w:val="left"/>
      <w:pPr>
        <w:ind w:left="1440" w:hanging="360"/>
      </w:pPr>
    </w:lvl>
    <w:lvl w:ilvl="2" w:tplc="B0C608E8" w:tentative="1">
      <w:start w:val="1"/>
      <w:numFmt w:val="lowerRoman"/>
      <w:lvlText w:val="%3."/>
      <w:lvlJc w:val="right"/>
      <w:pPr>
        <w:ind w:left="2160" w:hanging="180"/>
      </w:pPr>
    </w:lvl>
    <w:lvl w:ilvl="3" w:tplc="21EEF3FA" w:tentative="1">
      <w:start w:val="1"/>
      <w:numFmt w:val="decimal"/>
      <w:lvlText w:val="%4."/>
      <w:lvlJc w:val="left"/>
      <w:pPr>
        <w:ind w:left="2880" w:hanging="360"/>
      </w:pPr>
    </w:lvl>
    <w:lvl w:ilvl="4" w:tplc="3FB2DB10" w:tentative="1">
      <w:start w:val="1"/>
      <w:numFmt w:val="lowerLetter"/>
      <w:lvlText w:val="%5."/>
      <w:lvlJc w:val="left"/>
      <w:pPr>
        <w:ind w:left="3600" w:hanging="360"/>
      </w:pPr>
    </w:lvl>
    <w:lvl w:ilvl="5" w:tplc="A4222192" w:tentative="1">
      <w:start w:val="1"/>
      <w:numFmt w:val="lowerRoman"/>
      <w:lvlText w:val="%6."/>
      <w:lvlJc w:val="right"/>
      <w:pPr>
        <w:ind w:left="4320" w:hanging="180"/>
      </w:pPr>
    </w:lvl>
    <w:lvl w:ilvl="6" w:tplc="294217C0" w:tentative="1">
      <w:start w:val="1"/>
      <w:numFmt w:val="decimal"/>
      <w:lvlText w:val="%7."/>
      <w:lvlJc w:val="left"/>
      <w:pPr>
        <w:ind w:left="5040" w:hanging="360"/>
      </w:pPr>
    </w:lvl>
    <w:lvl w:ilvl="7" w:tplc="959025A2" w:tentative="1">
      <w:start w:val="1"/>
      <w:numFmt w:val="lowerLetter"/>
      <w:lvlText w:val="%8."/>
      <w:lvlJc w:val="left"/>
      <w:pPr>
        <w:ind w:left="5760" w:hanging="360"/>
      </w:pPr>
    </w:lvl>
    <w:lvl w:ilvl="8" w:tplc="1D0A6038" w:tentative="1">
      <w:start w:val="1"/>
      <w:numFmt w:val="lowerRoman"/>
      <w:lvlText w:val="%9."/>
      <w:lvlJc w:val="right"/>
      <w:pPr>
        <w:ind w:left="6480" w:hanging="180"/>
      </w:pPr>
    </w:lvl>
  </w:abstractNum>
  <w:num w:numId="1" w16cid:durableId="1260916934">
    <w:abstractNumId w:val="5"/>
  </w:num>
  <w:num w:numId="2" w16cid:durableId="1140145844">
    <w:abstractNumId w:val="9"/>
  </w:num>
  <w:num w:numId="3" w16cid:durableId="1819373973">
    <w:abstractNumId w:val="8"/>
  </w:num>
  <w:num w:numId="4" w16cid:durableId="1468863116">
    <w:abstractNumId w:val="20"/>
  </w:num>
  <w:num w:numId="5" w16cid:durableId="1903447745">
    <w:abstractNumId w:val="11"/>
  </w:num>
  <w:num w:numId="6" w16cid:durableId="1173187399">
    <w:abstractNumId w:val="14"/>
  </w:num>
  <w:num w:numId="7" w16cid:durableId="627130624">
    <w:abstractNumId w:val="16"/>
  </w:num>
  <w:num w:numId="8" w16cid:durableId="1409618220">
    <w:abstractNumId w:val="4"/>
  </w:num>
  <w:num w:numId="9" w16cid:durableId="612446419">
    <w:abstractNumId w:val="7"/>
  </w:num>
  <w:num w:numId="10" w16cid:durableId="1162045625">
    <w:abstractNumId w:val="18"/>
  </w:num>
  <w:num w:numId="11" w16cid:durableId="1341204899">
    <w:abstractNumId w:val="10"/>
  </w:num>
  <w:num w:numId="12" w16cid:durableId="1471745919">
    <w:abstractNumId w:val="22"/>
  </w:num>
  <w:num w:numId="13" w16cid:durableId="1190030060">
    <w:abstractNumId w:val="21"/>
  </w:num>
  <w:num w:numId="14" w16cid:durableId="122044432">
    <w:abstractNumId w:val="0"/>
  </w:num>
  <w:num w:numId="15" w16cid:durableId="550266848">
    <w:abstractNumId w:val="2"/>
  </w:num>
  <w:num w:numId="16" w16cid:durableId="783619864">
    <w:abstractNumId w:val="13"/>
  </w:num>
  <w:num w:numId="17" w16cid:durableId="1911577087">
    <w:abstractNumId w:val="12"/>
  </w:num>
  <w:num w:numId="18" w16cid:durableId="1105228466">
    <w:abstractNumId w:val="24"/>
  </w:num>
  <w:num w:numId="19" w16cid:durableId="770855463">
    <w:abstractNumId w:val="19"/>
  </w:num>
  <w:num w:numId="20" w16cid:durableId="90054327">
    <w:abstractNumId w:val="15"/>
  </w:num>
  <w:num w:numId="21" w16cid:durableId="2081830809">
    <w:abstractNumId w:val="1"/>
  </w:num>
  <w:num w:numId="22" w16cid:durableId="2010793600">
    <w:abstractNumId w:val="17"/>
  </w:num>
  <w:num w:numId="23" w16cid:durableId="1980649593">
    <w:abstractNumId w:val="3"/>
  </w:num>
  <w:num w:numId="24" w16cid:durableId="1691909291">
    <w:abstractNumId w:val="6"/>
  </w:num>
  <w:num w:numId="25" w16cid:durableId="19155804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7167"/>
    <w:rsid w:val="0003632C"/>
    <w:rsid w:val="00043A62"/>
    <w:rsid w:val="00057E4C"/>
    <w:rsid w:val="00065E9B"/>
    <w:rsid w:val="00092CEE"/>
    <w:rsid w:val="000F4F8E"/>
    <w:rsid w:val="00130261"/>
    <w:rsid w:val="001466CD"/>
    <w:rsid w:val="00164A02"/>
    <w:rsid w:val="00185749"/>
    <w:rsid w:val="001A32FC"/>
    <w:rsid w:val="001C1A81"/>
    <w:rsid w:val="001D212C"/>
    <w:rsid w:val="001D63FB"/>
    <w:rsid w:val="001E7DCD"/>
    <w:rsid w:val="00205D2D"/>
    <w:rsid w:val="0021061E"/>
    <w:rsid w:val="00240B92"/>
    <w:rsid w:val="00245788"/>
    <w:rsid w:val="00246AF7"/>
    <w:rsid w:val="002604A8"/>
    <w:rsid w:val="00266BD3"/>
    <w:rsid w:val="00277A30"/>
    <w:rsid w:val="002A4568"/>
    <w:rsid w:val="002B7FED"/>
    <w:rsid w:val="00354016"/>
    <w:rsid w:val="00370410"/>
    <w:rsid w:val="003708B6"/>
    <w:rsid w:val="003719F6"/>
    <w:rsid w:val="00381FDC"/>
    <w:rsid w:val="0039638D"/>
    <w:rsid w:val="00396697"/>
    <w:rsid w:val="003A0DE3"/>
    <w:rsid w:val="003A3EC7"/>
    <w:rsid w:val="003C2E50"/>
    <w:rsid w:val="003E7755"/>
    <w:rsid w:val="00403A48"/>
    <w:rsid w:val="004200E3"/>
    <w:rsid w:val="004308E0"/>
    <w:rsid w:val="00433059"/>
    <w:rsid w:val="004565DA"/>
    <w:rsid w:val="00491D8F"/>
    <w:rsid w:val="004C78EC"/>
    <w:rsid w:val="004D0506"/>
    <w:rsid w:val="004F24F3"/>
    <w:rsid w:val="004F7C6A"/>
    <w:rsid w:val="0051655B"/>
    <w:rsid w:val="00525159"/>
    <w:rsid w:val="00543FF2"/>
    <w:rsid w:val="005535ED"/>
    <w:rsid w:val="005B25D1"/>
    <w:rsid w:val="00605B3C"/>
    <w:rsid w:val="00622AE0"/>
    <w:rsid w:val="00642D2D"/>
    <w:rsid w:val="00667D6E"/>
    <w:rsid w:val="0067091D"/>
    <w:rsid w:val="0067643F"/>
    <w:rsid w:val="0068312B"/>
    <w:rsid w:val="006954A3"/>
    <w:rsid w:val="006F651E"/>
    <w:rsid w:val="00715693"/>
    <w:rsid w:val="0072240F"/>
    <w:rsid w:val="00737D00"/>
    <w:rsid w:val="00746CEE"/>
    <w:rsid w:val="0075264A"/>
    <w:rsid w:val="00772D79"/>
    <w:rsid w:val="00772E1E"/>
    <w:rsid w:val="007879F1"/>
    <w:rsid w:val="007947E5"/>
    <w:rsid w:val="00796212"/>
    <w:rsid w:val="007B4246"/>
    <w:rsid w:val="007C6E36"/>
    <w:rsid w:val="007D43B3"/>
    <w:rsid w:val="007F00B5"/>
    <w:rsid w:val="008053A4"/>
    <w:rsid w:val="00816909"/>
    <w:rsid w:val="008275B1"/>
    <w:rsid w:val="00881297"/>
    <w:rsid w:val="00886AE2"/>
    <w:rsid w:val="00893E62"/>
    <w:rsid w:val="008B6EF1"/>
    <w:rsid w:val="009049D8"/>
    <w:rsid w:val="0092768A"/>
    <w:rsid w:val="00936480"/>
    <w:rsid w:val="0095652B"/>
    <w:rsid w:val="009638E0"/>
    <w:rsid w:val="00965F00"/>
    <w:rsid w:val="00967E9A"/>
    <w:rsid w:val="0097327A"/>
    <w:rsid w:val="00981C57"/>
    <w:rsid w:val="00984317"/>
    <w:rsid w:val="00986C3C"/>
    <w:rsid w:val="009D0484"/>
    <w:rsid w:val="009E23BA"/>
    <w:rsid w:val="009F4A71"/>
    <w:rsid w:val="00A136BB"/>
    <w:rsid w:val="00A15C97"/>
    <w:rsid w:val="00A347A9"/>
    <w:rsid w:val="00A52EF3"/>
    <w:rsid w:val="00AA6E01"/>
    <w:rsid w:val="00AB7482"/>
    <w:rsid w:val="00AC79E8"/>
    <w:rsid w:val="00AE23CA"/>
    <w:rsid w:val="00B13B52"/>
    <w:rsid w:val="00B65F82"/>
    <w:rsid w:val="00B87D0E"/>
    <w:rsid w:val="00BD29FC"/>
    <w:rsid w:val="00BD2F20"/>
    <w:rsid w:val="00BD5501"/>
    <w:rsid w:val="00BE332C"/>
    <w:rsid w:val="00BE408E"/>
    <w:rsid w:val="00BE6C95"/>
    <w:rsid w:val="00C04349"/>
    <w:rsid w:val="00C122DF"/>
    <w:rsid w:val="00C13380"/>
    <w:rsid w:val="00C155FF"/>
    <w:rsid w:val="00C301FC"/>
    <w:rsid w:val="00C424C2"/>
    <w:rsid w:val="00C473C2"/>
    <w:rsid w:val="00CA4246"/>
    <w:rsid w:val="00CB1DBF"/>
    <w:rsid w:val="00CC1D5B"/>
    <w:rsid w:val="00CD2D26"/>
    <w:rsid w:val="00CD550A"/>
    <w:rsid w:val="00CE1B4E"/>
    <w:rsid w:val="00CF1886"/>
    <w:rsid w:val="00D0318B"/>
    <w:rsid w:val="00D55A6F"/>
    <w:rsid w:val="00D62635"/>
    <w:rsid w:val="00DB2C63"/>
    <w:rsid w:val="00DB64B3"/>
    <w:rsid w:val="00DC61F6"/>
    <w:rsid w:val="00DF7279"/>
    <w:rsid w:val="00E63EA4"/>
    <w:rsid w:val="00E926A0"/>
    <w:rsid w:val="00EA2656"/>
    <w:rsid w:val="00F176C9"/>
    <w:rsid w:val="00F36484"/>
    <w:rsid w:val="00F3707C"/>
    <w:rsid w:val="00F55C1D"/>
    <w:rsid w:val="00F56724"/>
    <w:rsid w:val="00F762D0"/>
    <w:rsid w:val="00FA3F0A"/>
    <w:rsid w:val="00FC55BB"/>
    <w:rsid w:val="00FC5AC4"/>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F0E5628"/>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Bezatstarpm">
    <w:name w:val="No Spacing"/>
    <w:uiPriority w:val="1"/>
    <w:qFormat/>
    <w:rsid w:val="00164A02"/>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auris.medins@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6278</Words>
  <Characters>3579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2023-02-21T12:34:00Z</dcterms:created>
  <dcterms:modified xsi:type="dcterms:W3CDTF">2023-02-21T12:34:00Z</dcterms:modified>
</cp:coreProperties>
</file>