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45779" w14:textId="77777777" w:rsidR="005045ED" w:rsidRPr="000A6B08" w:rsidRDefault="005045ED" w:rsidP="0069308D">
      <w:pPr>
        <w:spacing w:after="120"/>
        <w:rPr>
          <w:rFonts w:ascii="Times New Roman" w:eastAsia="Times New Roman" w:hAnsi="Times New Roman"/>
          <w:b/>
          <w:sz w:val="28"/>
          <w:szCs w:val="28"/>
        </w:rPr>
      </w:pPr>
      <w:r w:rsidRPr="000A6B08">
        <w:rPr>
          <w:rFonts w:ascii="Times New Roman" w:eastAsia="Times New Roman" w:hAnsi="Times New Roman"/>
          <w:b/>
          <w:sz w:val="28"/>
          <w:szCs w:val="28"/>
        </w:rPr>
        <w:t>TIRGUS IZPĒTE</w:t>
      </w:r>
    </w:p>
    <w:p w14:paraId="47FCBDE9" w14:textId="6115E2EB" w:rsidR="00C47ACD" w:rsidRDefault="009E56C3" w:rsidP="00EF5FE9">
      <w:pPr>
        <w:spacing w:line="240" w:lineRule="auto"/>
        <w:rPr>
          <w:rFonts w:ascii="Times New Roman" w:hAnsi="Times New Roman"/>
          <w:b/>
          <w:sz w:val="28"/>
          <w:szCs w:val="28"/>
        </w:rPr>
      </w:pPr>
      <w:bookmarkStart w:id="0" w:name="_Hlk113894915"/>
      <w:r>
        <w:rPr>
          <w:rFonts w:ascii="Times New Roman" w:eastAsia="Times New Roman" w:hAnsi="Times New Roman"/>
          <w:b/>
          <w:sz w:val="28"/>
          <w:szCs w:val="28"/>
        </w:rPr>
        <w:t>,,</w:t>
      </w:r>
      <w:r w:rsidR="00810638" w:rsidRPr="00810638">
        <w:t xml:space="preserve"> </w:t>
      </w:r>
      <w:r w:rsidR="00810638" w:rsidRPr="00810638">
        <w:rPr>
          <w:rFonts w:ascii="Times New Roman" w:hAnsi="Times New Roman"/>
          <w:b/>
          <w:sz w:val="28"/>
          <w:szCs w:val="28"/>
        </w:rPr>
        <w:t>Ziemassvētku saldumu paciņu iegāde”</w:t>
      </w:r>
      <w:r w:rsidR="00D66ADF">
        <w:rPr>
          <w:rFonts w:ascii="Times New Roman" w:hAnsi="Times New Roman"/>
          <w:b/>
          <w:sz w:val="28"/>
          <w:szCs w:val="28"/>
        </w:rPr>
        <w:t>”</w:t>
      </w:r>
    </w:p>
    <w:p w14:paraId="460E5E59" w14:textId="3E565720" w:rsidR="00E55F94" w:rsidRPr="00C40E29" w:rsidRDefault="000A6B08" w:rsidP="00EF5FE9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2E2389">
        <w:rPr>
          <w:rFonts w:ascii="Times New Roman" w:hAnsi="Times New Roman"/>
          <w:b/>
          <w:bCs/>
          <w:sz w:val="24"/>
          <w:szCs w:val="24"/>
        </w:rPr>
        <w:t xml:space="preserve">identifikācijas </w:t>
      </w:r>
      <w:r w:rsidRPr="00F129A7">
        <w:rPr>
          <w:rFonts w:ascii="Times New Roman" w:hAnsi="Times New Roman"/>
          <w:b/>
          <w:bCs/>
          <w:sz w:val="24"/>
          <w:szCs w:val="24"/>
        </w:rPr>
        <w:t xml:space="preserve">numurs </w:t>
      </w:r>
      <w:r w:rsidR="00810638">
        <w:rPr>
          <w:rFonts w:ascii="Times New Roman" w:eastAsia="Times New Roman" w:hAnsi="Times New Roman"/>
          <w:b/>
          <w:sz w:val="24"/>
          <w:szCs w:val="24"/>
        </w:rPr>
        <w:t>BNP/TI/2022/92</w:t>
      </w:r>
    </w:p>
    <w:bookmarkEnd w:id="0"/>
    <w:p w14:paraId="304659D8" w14:textId="77777777" w:rsidR="006A109D" w:rsidRPr="002E2389" w:rsidRDefault="006A109D" w:rsidP="002E238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16B595C7" w14:textId="326EFC1E" w:rsidR="005045ED" w:rsidRDefault="005045ED" w:rsidP="005045ED">
      <w:pPr>
        <w:pStyle w:val="Sarakstarindkopa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170CFC">
        <w:rPr>
          <w:rFonts w:ascii="Times New Roman" w:hAnsi="Times New Roman"/>
          <w:b/>
          <w:sz w:val="24"/>
          <w:szCs w:val="24"/>
        </w:rPr>
        <w:t>Pasūtītājs</w:t>
      </w:r>
      <w:r w:rsidR="00B82B26">
        <w:rPr>
          <w:rFonts w:ascii="Times New Roman" w:hAnsi="Times New Roman"/>
          <w:b/>
          <w:sz w:val="24"/>
          <w:szCs w:val="24"/>
        </w:rPr>
        <w:t xml:space="preserve"> un Iepircējs</w:t>
      </w:r>
    </w:p>
    <w:tbl>
      <w:tblPr>
        <w:tblpPr w:leftFromText="180" w:rightFromText="180" w:vertAnchor="text" w:horzAnchor="margin" w:tblpXSpec="center" w:tblpY="99"/>
        <w:tblW w:w="8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0753A4" w:rsidRPr="005A584E" w14:paraId="75DFA656" w14:textId="77777777" w:rsidTr="000753A4">
        <w:trPr>
          <w:trHeight w:val="235"/>
        </w:trPr>
        <w:tc>
          <w:tcPr>
            <w:tcW w:w="2551" w:type="dxa"/>
            <w:shd w:val="clear" w:color="auto" w:fill="BFBFBF"/>
            <w:vAlign w:val="center"/>
          </w:tcPr>
          <w:p w14:paraId="4F3FBA19" w14:textId="649EFDC0" w:rsidR="000753A4" w:rsidRPr="005A584E" w:rsidRDefault="00B82B26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Pasūtītājs</w:t>
            </w:r>
          </w:p>
        </w:tc>
        <w:tc>
          <w:tcPr>
            <w:tcW w:w="5812" w:type="dxa"/>
            <w:vAlign w:val="center"/>
          </w:tcPr>
          <w:p w14:paraId="5AD343DF" w14:textId="77777777" w:rsidR="000753A4" w:rsidRPr="00B82B2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B82B26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Bauskas novada pašvaldība</w:t>
            </w:r>
          </w:p>
        </w:tc>
      </w:tr>
      <w:tr w:rsidR="000753A4" w:rsidRPr="005A584E" w14:paraId="4FBD32FC" w14:textId="77777777" w:rsidTr="000753A4">
        <w:trPr>
          <w:trHeight w:val="229"/>
        </w:trPr>
        <w:tc>
          <w:tcPr>
            <w:tcW w:w="2551" w:type="dxa"/>
            <w:shd w:val="clear" w:color="auto" w:fill="BFBFBF"/>
            <w:vAlign w:val="center"/>
          </w:tcPr>
          <w:p w14:paraId="1FFD39C4" w14:textId="77777777" w:rsidR="000753A4" w:rsidRPr="00B82B2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B82B26">
              <w:rPr>
                <w:rFonts w:ascii="Times New Roman" w:eastAsia="Times New Roman" w:hAnsi="Times New Roman"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14:paraId="509DC5E1" w14:textId="77777777" w:rsidR="000753A4" w:rsidRPr="005A584E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Uzvaras iela 1, Bauska, Bauskas novads, LV-3901</w:t>
            </w:r>
          </w:p>
        </w:tc>
      </w:tr>
      <w:tr w:rsidR="000753A4" w:rsidRPr="005A584E" w14:paraId="6A2724E5" w14:textId="77777777" w:rsidTr="000753A4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14:paraId="2859DD1E" w14:textId="77777777" w:rsidR="000753A4" w:rsidRPr="00B82B2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B82B26">
              <w:rPr>
                <w:rFonts w:ascii="Times New Roman" w:eastAsia="Times New Roman" w:hAnsi="Times New Roman"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14:paraId="1A848D23" w14:textId="77777777" w:rsidR="000753A4" w:rsidRPr="005A584E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C249C0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90009116223</w:t>
            </w:r>
          </w:p>
        </w:tc>
      </w:tr>
      <w:tr w:rsidR="00B82B26" w:rsidRPr="005A584E" w14:paraId="599020A9" w14:textId="77777777" w:rsidTr="000753A4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14:paraId="5A6C08D5" w14:textId="249CFB10" w:rsidR="00B82B26" w:rsidRPr="005A584E" w:rsidRDefault="00B82B26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Iepircējs</w:t>
            </w:r>
          </w:p>
        </w:tc>
        <w:tc>
          <w:tcPr>
            <w:tcW w:w="5812" w:type="dxa"/>
            <w:vAlign w:val="center"/>
          </w:tcPr>
          <w:p w14:paraId="7D9BB588" w14:textId="65E5FF7D" w:rsidR="00B82B26" w:rsidRPr="00B82B26" w:rsidRDefault="00B82B26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B82B26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Bauskas novada Sociālais dienests</w:t>
            </w:r>
          </w:p>
        </w:tc>
      </w:tr>
      <w:tr w:rsidR="00B82B26" w:rsidRPr="005A584E" w14:paraId="2BB02006" w14:textId="77777777" w:rsidTr="000753A4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14:paraId="76BFA8FF" w14:textId="7FD36EF8" w:rsidR="00B82B26" w:rsidRPr="00B82B26" w:rsidRDefault="00B82B26" w:rsidP="00B82B26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  <w:lang w:eastAsia="lv-LV"/>
              </w:rPr>
            </w:pPr>
            <w:r w:rsidRPr="00B82B26">
              <w:rPr>
                <w:rFonts w:ascii="Times New Roman" w:eastAsia="Times New Roman" w:hAnsi="Times New Roman"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14:paraId="31C3480E" w14:textId="54450FB1" w:rsidR="00B82B26" w:rsidRPr="00C249C0" w:rsidRDefault="00B82B26" w:rsidP="00B82B26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B82B26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Rūpniecības iela 7, Bauska, Bauskas nov., LV-3901</w:t>
            </w:r>
          </w:p>
        </w:tc>
      </w:tr>
      <w:tr w:rsidR="00B82B26" w:rsidRPr="005A584E" w14:paraId="3D772D04" w14:textId="77777777" w:rsidTr="000753A4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14:paraId="3B7B722D" w14:textId="6D552F6E" w:rsidR="00B82B26" w:rsidRPr="00B82B26" w:rsidRDefault="00B82B26" w:rsidP="00B82B26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  <w:lang w:eastAsia="lv-LV"/>
              </w:rPr>
            </w:pPr>
            <w:r w:rsidRPr="00B82B26">
              <w:rPr>
                <w:rFonts w:ascii="Times New Roman" w:eastAsia="Times New Roman" w:hAnsi="Times New Roman"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14:paraId="09D7F8F9" w14:textId="2BCAC347" w:rsidR="00B82B26" w:rsidRPr="00C249C0" w:rsidRDefault="00B82B26" w:rsidP="00B82B26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C249C0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90009116223</w:t>
            </w:r>
          </w:p>
        </w:tc>
      </w:tr>
    </w:tbl>
    <w:p w14:paraId="7ABF5355" w14:textId="77777777" w:rsidR="000753A4" w:rsidRDefault="000753A4" w:rsidP="000753A4">
      <w:pPr>
        <w:pStyle w:val="Sarakstarindkopa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18ECE489" w14:textId="77777777" w:rsidR="000753A4" w:rsidRPr="00170CFC" w:rsidRDefault="000753A4" w:rsidP="005045ED">
      <w:pPr>
        <w:pStyle w:val="Sarakstarindkopa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Iepirkuma</w:t>
      </w:r>
      <w:r w:rsidRPr="000753A4">
        <w:rPr>
          <w:rFonts w:ascii="Times New Roman" w:hAnsi="Times New Roman"/>
          <w:b/>
          <w:sz w:val="24"/>
          <w:szCs w:val="24"/>
        </w:rPr>
        <w:t xml:space="preserve"> priekšmets</w:t>
      </w:r>
    </w:p>
    <w:p w14:paraId="53080A99" w14:textId="77777777" w:rsidR="001B6549" w:rsidRPr="001B6549" w:rsidRDefault="001B6549" w:rsidP="001B6549">
      <w:pPr>
        <w:pStyle w:val="Sarakstarindkopa"/>
        <w:numPr>
          <w:ilvl w:val="0"/>
          <w:numId w:val="15"/>
        </w:numPr>
        <w:spacing w:after="120"/>
        <w:jc w:val="both"/>
        <w:rPr>
          <w:rFonts w:ascii="Times New Roman" w:hAnsi="Times New Roman"/>
          <w:vanish/>
          <w:sz w:val="24"/>
          <w:szCs w:val="24"/>
        </w:rPr>
      </w:pPr>
    </w:p>
    <w:p w14:paraId="768B7D93" w14:textId="77777777" w:rsidR="001B6549" w:rsidRPr="001B6549" w:rsidRDefault="001B6549" w:rsidP="001B6549">
      <w:pPr>
        <w:pStyle w:val="Sarakstarindkopa"/>
        <w:numPr>
          <w:ilvl w:val="0"/>
          <w:numId w:val="15"/>
        </w:numPr>
        <w:spacing w:after="120"/>
        <w:jc w:val="both"/>
        <w:rPr>
          <w:rFonts w:ascii="Times New Roman" w:hAnsi="Times New Roman"/>
          <w:vanish/>
          <w:sz w:val="24"/>
          <w:szCs w:val="24"/>
        </w:rPr>
      </w:pPr>
    </w:p>
    <w:p w14:paraId="2D694076" w14:textId="16495558" w:rsidR="001654AC" w:rsidRPr="001654AC" w:rsidRDefault="001654AC" w:rsidP="00810638">
      <w:pPr>
        <w:pStyle w:val="Sarakstarindkopa"/>
        <w:numPr>
          <w:ilvl w:val="1"/>
          <w:numId w:val="15"/>
        </w:numPr>
        <w:tabs>
          <w:tab w:val="left" w:pos="426"/>
        </w:tabs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54AC">
        <w:rPr>
          <w:rFonts w:ascii="Times New Roman" w:hAnsi="Times New Roman"/>
          <w:sz w:val="24"/>
          <w:szCs w:val="24"/>
        </w:rPr>
        <w:t xml:space="preserve">Iepirkuma priekšmets ir </w:t>
      </w:r>
      <w:r w:rsidR="00810638">
        <w:rPr>
          <w:rFonts w:ascii="Times New Roman" w:hAnsi="Times New Roman"/>
          <w:sz w:val="24"/>
          <w:szCs w:val="24"/>
        </w:rPr>
        <w:t>“</w:t>
      </w:r>
      <w:r w:rsidR="00810638" w:rsidRPr="00810638">
        <w:rPr>
          <w:rFonts w:ascii="Times New Roman" w:hAnsi="Times New Roman"/>
          <w:sz w:val="24"/>
          <w:szCs w:val="24"/>
        </w:rPr>
        <w:t>Ziemassvētku saldumu paciņu iegāde</w:t>
      </w:r>
      <w:r w:rsidR="00810638">
        <w:rPr>
          <w:rFonts w:ascii="Times New Roman" w:hAnsi="Times New Roman"/>
          <w:sz w:val="24"/>
          <w:szCs w:val="24"/>
        </w:rPr>
        <w:t>”</w:t>
      </w:r>
      <w:r w:rsidR="00810638" w:rsidRPr="00810638">
        <w:rPr>
          <w:rFonts w:ascii="Times New Roman" w:hAnsi="Times New Roman"/>
          <w:sz w:val="24"/>
          <w:szCs w:val="24"/>
        </w:rPr>
        <w:t xml:space="preserve"> </w:t>
      </w:r>
      <w:r w:rsidRPr="001654AC">
        <w:rPr>
          <w:rFonts w:ascii="Times New Roman" w:hAnsi="Times New Roman"/>
          <w:sz w:val="24"/>
          <w:szCs w:val="24"/>
        </w:rPr>
        <w:t>saskaņā ar Tehnisko specifikāciju (1.pielikums).</w:t>
      </w:r>
    </w:p>
    <w:p w14:paraId="79B05355" w14:textId="00AA2770" w:rsidR="000753A4" w:rsidRPr="000753A4" w:rsidRDefault="000753A4" w:rsidP="000753A4">
      <w:pPr>
        <w:pStyle w:val="Sarakstarindkopa"/>
        <w:numPr>
          <w:ilvl w:val="1"/>
          <w:numId w:val="15"/>
        </w:numPr>
        <w:spacing w:after="12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Identifikācijas numurs: </w:t>
      </w:r>
      <w:r w:rsidR="00810638">
        <w:rPr>
          <w:rFonts w:ascii="Times New Roman" w:eastAsia="Times New Roman" w:hAnsi="Times New Roman"/>
          <w:sz w:val="24"/>
          <w:szCs w:val="24"/>
        </w:rPr>
        <w:t>BNP/TI/2022/92</w:t>
      </w:r>
      <w:r w:rsidRPr="00F129A7">
        <w:rPr>
          <w:rFonts w:ascii="Times New Roman" w:eastAsia="Times New Roman" w:hAnsi="Times New Roman"/>
          <w:bCs/>
          <w:iCs/>
          <w:sz w:val="24"/>
          <w:szCs w:val="24"/>
        </w:rPr>
        <w:t>.</w:t>
      </w:r>
    </w:p>
    <w:p w14:paraId="68588C2B" w14:textId="77777777" w:rsidR="000753A4" w:rsidRPr="000753A4" w:rsidRDefault="000753A4" w:rsidP="000753A4">
      <w:pPr>
        <w:pStyle w:val="Sarakstarindkopa"/>
        <w:spacing w:after="120"/>
        <w:ind w:left="792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8063BD8" w14:textId="77777777" w:rsidR="00CE78E7" w:rsidRPr="000753A4" w:rsidRDefault="00CE78E7" w:rsidP="000753A4">
      <w:pPr>
        <w:pStyle w:val="Sarakstarindkop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753A4">
        <w:rPr>
          <w:rFonts w:ascii="Times New Roman" w:hAnsi="Times New Roman"/>
          <w:b/>
          <w:sz w:val="24"/>
          <w:szCs w:val="24"/>
        </w:rPr>
        <w:t>Kontaktpersonas</w:t>
      </w:r>
    </w:p>
    <w:p w14:paraId="1232885E" w14:textId="77777777" w:rsidR="00CE78E7" w:rsidRPr="00CE78E7" w:rsidRDefault="00CE78E7" w:rsidP="00CE78E7">
      <w:pPr>
        <w:pStyle w:val="Sarakstarindkopa"/>
        <w:numPr>
          <w:ilvl w:val="0"/>
          <w:numId w:val="26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37A628C9" w14:textId="77777777" w:rsidR="00CE78E7" w:rsidRPr="00CE78E7" w:rsidRDefault="00CE78E7" w:rsidP="00CE78E7">
      <w:pPr>
        <w:pStyle w:val="Sarakstarindkopa"/>
        <w:numPr>
          <w:ilvl w:val="0"/>
          <w:numId w:val="26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7C77680E" w14:textId="1B8E60C0" w:rsidR="00CE78E7" w:rsidRPr="002A1B79" w:rsidRDefault="00CE78E7" w:rsidP="00B82B26">
      <w:pPr>
        <w:pStyle w:val="Sarakstarindkopa"/>
        <w:numPr>
          <w:ilvl w:val="1"/>
          <w:numId w:val="40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A1B79">
        <w:rPr>
          <w:rFonts w:ascii="Times New Roman" w:eastAsia="Times New Roman" w:hAnsi="Times New Roman"/>
          <w:sz w:val="24"/>
          <w:szCs w:val="24"/>
        </w:rPr>
        <w:t>Par tirgus izpētes noteikumiem</w:t>
      </w:r>
      <w:r w:rsidRPr="002A1B79">
        <w:rPr>
          <w:rFonts w:ascii="Times New Roman" w:eastAsia="Times New Roman" w:hAnsi="Times New Roman"/>
          <w:sz w:val="24"/>
          <w:szCs w:val="24"/>
          <w:lang w:eastAsia="zh-CN"/>
        </w:rPr>
        <w:t xml:space="preserve">: </w:t>
      </w:r>
      <w:r w:rsidR="00D00662" w:rsidRPr="002A1B79">
        <w:rPr>
          <w:rFonts w:ascii="Times New Roman" w:eastAsia="Times New Roman" w:hAnsi="Times New Roman"/>
          <w:sz w:val="24"/>
          <w:szCs w:val="24"/>
          <w:lang w:eastAsia="zh-CN"/>
        </w:rPr>
        <w:t>S</w:t>
      </w:r>
      <w:r w:rsidRPr="002A1B79">
        <w:rPr>
          <w:rFonts w:ascii="Times New Roman" w:eastAsia="Times New Roman" w:hAnsi="Times New Roman"/>
          <w:sz w:val="24"/>
          <w:szCs w:val="24"/>
          <w:lang w:eastAsia="zh-CN"/>
        </w:rPr>
        <w:t xml:space="preserve">aimniecisko darījumu nodaļas </w:t>
      </w:r>
      <w:r w:rsidR="00F129A7" w:rsidRPr="002A1B79">
        <w:rPr>
          <w:rFonts w:ascii="Times New Roman" w:hAnsi="Times New Roman"/>
          <w:sz w:val="24"/>
          <w:szCs w:val="24"/>
        </w:rPr>
        <w:t>juriste Liene Viskupaite</w:t>
      </w:r>
      <w:r w:rsidRPr="002A1B79">
        <w:rPr>
          <w:rFonts w:ascii="Times New Roman" w:eastAsia="Times New Roman" w:hAnsi="Times New Roman"/>
          <w:sz w:val="24"/>
          <w:szCs w:val="24"/>
          <w:lang w:eastAsia="zh-CN"/>
        </w:rPr>
        <w:t>, e-pasts</w:t>
      </w:r>
      <w:r w:rsidR="00F129A7" w:rsidRPr="002A1B79">
        <w:rPr>
          <w:rFonts w:ascii="Times New Roman" w:eastAsia="Times New Roman" w:hAnsi="Times New Roman"/>
          <w:sz w:val="24"/>
          <w:szCs w:val="24"/>
          <w:lang w:eastAsia="zh-CN"/>
        </w:rPr>
        <w:t>:</w:t>
      </w:r>
      <w:r w:rsidRPr="002A1B7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hyperlink r:id="rId8" w:history="1">
        <w:r w:rsidR="00F129A7" w:rsidRPr="002A1B79">
          <w:rPr>
            <w:rStyle w:val="Hipersaite"/>
            <w:rFonts w:ascii="Times New Roman" w:hAnsi="Times New Roman"/>
            <w:sz w:val="24"/>
            <w:szCs w:val="24"/>
          </w:rPr>
          <w:t>liene.viskupaite@bauska.lv</w:t>
        </w:r>
      </w:hyperlink>
      <w:r w:rsidRPr="002A1B79">
        <w:rPr>
          <w:rFonts w:ascii="Times New Roman" w:eastAsia="Times New Roman" w:hAnsi="Times New Roman"/>
          <w:sz w:val="24"/>
          <w:szCs w:val="24"/>
          <w:lang w:eastAsia="zh-CN"/>
        </w:rPr>
        <w:t xml:space="preserve">, tālr. +371 </w:t>
      </w:r>
      <w:r w:rsidR="00F129A7" w:rsidRPr="002A1B79">
        <w:rPr>
          <w:rFonts w:ascii="Times New Roman" w:hAnsi="Times New Roman"/>
          <w:sz w:val="24"/>
          <w:szCs w:val="24"/>
        </w:rPr>
        <w:t>22006683</w:t>
      </w:r>
      <w:r w:rsidRPr="002A1B79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0BDFD467" w14:textId="011C39FD" w:rsidR="00CE78E7" w:rsidRPr="002A1B79" w:rsidRDefault="00CE78E7" w:rsidP="00B82B26">
      <w:pPr>
        <w:pStyle w:val="Sarakstarindkopa"/>
        <w:numPr>
          <w:ilvl w:val="1"/>
          <w:numId w:val="41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A1B79">
        <w:rPr>
          <w:rFonts w:ascii="Times New Roman" w:eastAsia="Times New Roman" w:hAnsi="Times New Roman"/>
          <w:sz w:val="24"/>
          <w:szCs w:val="24"/>
          <w:lang w:eastAsia="zh-CN"/>
        </w:rPr>
        <w:t xml:space="preserve">Par tehnisko specifikāciju: </w:t>
      </w:r>
      <w:r w:rsidR="00810638" w:rsidRPr="002A1B79">
        <w:rPr>
          <w:rFonts w:ascii="Times New Roman" w:eastAsia="Times New Roman" w:hAnsi="Times New Roman"/>
          <w:sz w:val="24"/>
          <w:szCs w:val="24"/>
          <w:lang w:eastAsia="zh-CN"/>
        </w:rPr>
        <w:t>Sociālā dienesta</w:t>
      </w:r>
      <w:r w:rsidR="00F51BB5" w:rsidRPr="002A1B79">
        <w:rPr>
          <w:rFonts w:ascii="Times New Roman" w:eastAsia="Times New Roman" w:hAnsi="Times New Roman"/>
          <w:sz w:val="24"/>
          <w:szCs w:val="24"/>
          <w:lang w:eastAsia="zh-CN"/>
        </w:rPr>
        <w:t xml:space="preserve"> vadītāja </w:t>
      </w:r>
      <w:r w:rsidR="00810638" w:rsidRPr="002A1B79">
        <w:rPr>
          <w:rFonts w:ascii="Times New Roman" w:eastAsia="Times New Roman" w:hAnsi="Times New Roman"/>
          <w:b/>
          <w:sz w:val="24"/>
          <w:szCs w:val="24"/>
          <w:lang w:eastAsia="zh-CN"/>
        </w:rPr>
        <w:t>Dina Romanovska</w:t>
      </w:r>
      <w:r w:rsidRPr="002A1B79">
        <w:rPr>
          <w:rFonts w:ascii="Times New Roman" w:eastAsia="Times New Roman" w:hAnsi="Times New Roman"/>
          <w:sz w:val="24"/>
          <w:szCs w:val="24"/>
          <w:lang w:eastAsia="zh-CN"/>
        </w:rPr>
        <w:t xml:space="preserve">, e-pasts: </w:t>
      </w:r>
      <w:hyperlink r:id="rId9" w:history="1">
        <w:r w:rsidR="00810638" w:rsidRPr="002A1B79">
          <w:rPr>
            <w:rStyle w:val="Hipersaite"/>
            <w:rFonts w:ascii="Times New Roman" w:hAnsi="Times New Roman"/>
            <w:sz w:val="24"/>
            <w:szCs w:val="24"/>
          </w:rPr>
          <w:t>dina.romanovska@bauska.lv</w:t>
        </w:r>
      </w:hyperlink>
      <w:proofErr w:type="gramStart"/>
      <w:r w:rsidR="00810638" w:rsidRPr="002A1B79">
        <w:rPr>
          <w:rFonts w:ascii="Times New Roman" w:hAnsi="Times New Roman"/>
          <w:sz w:val="24"/>
          <w:szCs w:val="24"/>
        </w:rPr>
        <w:t xml:space="preserve"> </w:t>
      </w:r>
      <w:r w:rsidRPr="002A1B79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proofErr w:type="gramEnd"/>
      <w:r w:rsidRPr="002A1B79">
        <w:rPr>
          <w:rFonts w:ascii="Times New Roman" w:eastAsia="Times New Roman" w:hAnsi="Times New Roman"/>
          <w:sz w:val="24"/>
          <w:szCs w:val="24"/>
          <w:lang w:eastAsia="zh-CN"/>
        </w:rPr>
        <w:t xml:space="preserve"> +371</w:t>
      </w:r>
      <w:r w:rsidRPr="002A1B79">
        <w:rPr>
          <w:rFonts w:ascii="Times New Roman" w:hAnsi="Times New Roman"/>
          <w:sz w:val="24"/>
          <w:szCs w:val="24"/>
        </w:rPr>
        <w:t xml:space="preserve"> </w:t>
      </w:r>
      <w:r w:rsidR="00810638" w:rsidRPr="002A1B79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>63921800</w:t>
      </w:r>
      <w:r w:rsidRPr="002A1B79">
        <w:rPr>
          <w:rFonts w:ascii="Times New Roman" w:hAnsi="Times New Roman"/>
          <w:sz w:val="24"/>
          <w:szCs w:val="24"/>
        </w:rPr>
        <w:t>.</w:t>
      </w:r>
    </w:p>
    <w:p w14:paraId="24E43BE0" w14:textId="1A167280" w:rsidR="005045ED" w:rsidRPr="002A1B79" w:rsidRDefault="00B82B26" w:rsidP="00CE78E7">
      <w:pPr>
        <w:keepNext/>
        <w:tabs>
          <w:tab w:val="left" w:pos="7940"/>
        </w:tabs>
        <w:spacing w:line="240" w:lineRule="auto"/>
        <w:ind w:left="539" w:hanging="53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2A1B79">
        <w:rPr>
          <w:rFonts w:ascii="Times New Roman" w:eastAsia="Times New Roman" w:hAnsi="Times New Roman"/>
          <w:b/>
          <w:bCs/>
          <w:iCs/>
          <w:sz w:val="24"/>
          <w:szCs w:val="24"/>
        </w:rPr>
        <w:t>4</w:t>
      </w:r>
      <w:r w:rsidR="00CE78E7" w:rsidRPr="002A1B79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. </w:t>
      </w:r>
      <w:r w:rsidR="005045ED" w:rsidRPr="002A1B79">
        <w:rPr>
          <w:rFonts w:ascii="Times New Roman" w:eastAsia="Times New Roman" w:hAnsi="Times New Roman"/>
          <w:b/>
          <w:bCs/>
          <w:iCs/>
          <w:sz w:val="24"/>
          <w:szCs w:val="24"/>
        </w:rPr>
        <w:t>Piedāvājumu iesniegšanas vieta, datums un laiks</w:t>
      </w:r>
      <w:r w:rsidR="00CE78E7" w:rsidRPr="002A1B79">
        <w:rPr>
          <w:rFonts w:ascii="Times New Roman" w:eastAsia="Times New Roman" w:hAnsi="Times New Roman"/>
          <w:b/>
          <w:bCs/>
          <w:iCs/>
          <w:sz w:val="24"/>
          <w:szCs w:val="24"/>
        </w:rPr>
        <w:tab/>
      </w:r>
    </w:p>
    <w:p w14:paraId="62D9CCA6" w14:textId="77777777" w:rsidR="00530897" w:rsidRPr="002A1B79" w:rsidRDefault="00530897" w:rsidP="00530897">
      <w:pPr>
        <w:pStyle w:val="Sarakstarindkopa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588CF90F" w14:textId="77777777" w:rsidR="00530897" w:rsidRPr="002A1B79" w:rsidRDefault="00530897" w:rsidP="00530897">
      <w:pPr>
        <w:pStyle w:val="Sarakstarindkopa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333B9ED9" w14:textId="77777777" w:rsidR="00530897" w:rsidRPr="002A1B79" w:rsidRDefault="00530897" w:rsidP="00530897">
      <w:pPr>
        <w:pStyle w:val="Sarakstarindkopa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1149C1FA" w14:textId="77777777" w:rsidR="00530897" w:rsidRPr="002A1B79" w:rsidRDefault="00530897" w:rsidP="00530897">
      <w:pPr>
        <w:pStyle w:val="Sarakstarindkopa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55A350D0" w14:textId="77777777" w:rsidR="00530897" w:rsidRPr="002A1B79" w:rsidRDefault="00530897" w:rsidP="00530897">
      <w:pPr>
        <w:pStyle w:val="Sarakstarindkopa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75600FDB" w14:textId="0895C143" w:rsidR="005045ED" w:rsidRPr="002A1B79" w:rsidRDefault="005045ED" w:rsidP="00B82B26">
      <w:pPr>
        <w:pStyle w:val="Sarakstarindkopa"/>
        <w:numPr>
          <w:ilvl w:val="1"/>
          <w:numId w:val="26"/>
        </w:numPr>
        <w:spacing w:after="12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2A1B79">
        <w:rPr>
          <w:rFonts w:ascii="Times New Roman" w:hAnsi="Times New Roman"/>
          <w:sz w:val="24"/>
          <w:szCs w:val="24"/>
        </w:rPr>
        <w:t>Pretendents savu piedāvājumu iesniedz</w:t>
      </w:r>
      <w:r w:rsidR="00631B28" w:rsidRPr="002A1B79">
        <w:rPr>
          <w:rFonts w:ascii="Times New Roman" w:hAnsi="Times New Roman"/>
          <w:b/>
          <w:sz w:val="24"/>
          <w:szCs w:val="24"/>
        </w:rPr>
        <w:t xml:space="preserve"> līdz 202</w:t>
      </w:r>
      <w:r w:rsidR="007D2618" w:rsidRPr="002A1B79">
        <w:rPr>
          <w:rFonts w:ascii="Times New Roman" w:hAnsi="Times New Roman"/>
          <w:b/>
          <w:sz w:val="24"/>
          <w:szCs w:val="24"/>
        </w:rPr>
        <w:t>2</w:t>
      </w:r>
      <w:r w:rsidR="00FE1635" w:rsidRPr="002A1B79">
        <w:rPr>
          <w:rFonts w:ascii="Times New Roman" w:hAnsi="Times New Roman"/>
          <w:b/>
          <w:sz w:val="24"/>
          <w:szCs w:val="24"/>
        </w:rPr>
        <w:t>. gada</w:t>
      </w:r>
      <w:r w:rsidR="00FE1635" w:rsidRPr="002A1B7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gramStart"/>
      <w:r w:rsidR="00810638" w:rsidRPr="002A1B79">
        <w:rPr>
          <w:rFonts w:ascii="Times New Roman" w:hAnsi="Times New Roman"/>
          <w:b/>
          <w:sz w:val="24"/>
          <w:szCs w:val="24"/>
        </w:rPr>
        <w:t>2</w:t>
      </w:r>
      <w:r w:rsidR="00B82B26" w:rsidRPr="002A1B79">
        <w:rPr>
          <w:rFonts w:ascii="Times New Roman" w:hAnsi="Times New Roman"/>
          <w:b/>
          <w:sz w:val="24"/>
          <w:szCs w:val="24"/>
        </w:rPr>
        <w:t>8</w:t>
      </w:r>
      <w:r w:rsidR="00810638" w:rsidRPr="002A1B79">
        <w:rPr>
          <w:rFonts w:ascii="Times New Roman" w:hAnsi="Times New Roman"/>
          <w:b/>
          <w:sz w:val="24"/>
          <w:szCs w:val="24"/>
        </w:rPr>
        <w:t>.novembrim</w:t>
      </w:r>
      <w:proofErr w:type="gramEnd"/>
      <w:r w:rsidR="005510BE" w:rsidRPr="002A1B79">
        <w:rPr>
          <w:rFonts w:ascii="Times New Roman" w:hAnsi="Times New Roman"/>
          <w:b/>
          <w:sz w:val="24"/>
          <w:szCs w:val="24"/>
        </w:rPr>
        <w:t>,</w:t>
      </w:r>
      <w:r w:rsidRPr="002A1B79">
        <w:rPr>
          <w:rFonts w:ascii="Times New Roman" w:hAnsi="Times New Roman"/>
          <w:b/>
          <w:sz w:val="24"/>
          <w:szCs w:val="24"/>
        </w:rPr>
        <w:t xml:space="preserve"> plkst. 1</w:t>
      </w:r>
      <w:r w:rsidR="00810638" w:rsidRPr="002A1B79">
        <w:rPr>
          <w:rFonts w:ascii="Times New Roman" w:hAnsi="Times New Roman"/>
          <w:b/>
          <w:sz w:val="24"/>
          <w:szCs w:val="24"/>
        </w:rPr>
        <w:t>3</w:t>
      </w:r>
      <w:r w:rsidRPr="002A1B79">
        <w:rPr>
          <w:rFonts w:ascii="Times New Roman" w:hAnsi="Times New Roman"/>
          <w:b/>
          <w:sz w:val="24"/>
          <w:szCs w:val="24"/>
        </w:rPr>
        <w:t>:00</w:t>
      </w:r>
      <w:r w:rsidRPr="002A1B79">
        <w:rPr>
          <w:rFonts w:ascii="Times New Roman" w:hAnsi="Times New Roman"/>
          <w:sz w:val="24"/>
          <w:szCs w:val="24"/>
        </w:rPr>
        <w:t>, nosūtot elektroniski uz e-pasta adresi</w:t>
      </w:r>
      <w:r w:rsidR="00F129A7" w:rsidRPr="002A1B79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="00F129A7" w:rsidRPr="002A1B79">
          <w:rPr>
            <w:rStyle w:val="Hipersaite"/>
            <w:rFonts w:ascii="Times New Roman" w:hAnsi="Times New Roman"/>
            <w:sz w:val="24"/>
            <w:szCs w:val="24"/>
          </w:rPr>
          <w:t>liene.viskupaite@bauska.lv</w:t>
        </w:r>
      </w:hyperlink>
      <w:r w:rsidRPr="002A1B79">
        <w:rPr>
          <w:rFonts w:ascii="Times New Roman" w:hAnsi="Times New Roman"/>
          <w:sz w:val="24"/>
          <w:szCs w:val="24"/>
        </w:rPr>
        <w:t xml:space="preserve">. </w:t>
      </w:r>
    </w:p>
    <w:p w14:paraId="7B34A95B" w14:textId="77777777" w:rsidR="00B82B26" w:rsidRPr="00B82B26" w:rsidRDefault="00B82B26" w:rsidP="00B82B26">
      <w:pPr>
        <w:pStyle w:val="Sarakstarindkopa"/>
        <w:spacing w:after="12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14:paraId="014D2BAA" w14:textId="0BC22E1A" w:rsidR="00F81E60" w:rsidRPr="0013503F" w:rsidRDefault="00F81E60" w:rsidP="00B82B26">
      <w:pPr>
        <w:pStyle w:val="Sarakstarindkopa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503F">
        <w:rPr>
          <w:rFonts w:ascii="Times New Roman" w:hAnsi="Times New Roman"/>
          <w:b/>
          <w:sz w:val="24"/>
          <w:szCs w:val="24"/>
        </w:rPr>
        <w:t>Līguma nosacījumi</w:t>
      </w:r>
    </w:p>
    <w:p w14:paraId="359BEF9C" w14:textId="5547219E" w:rsidR="00E55F94" w:rsidRPr="00B82B26" w:rsidRDefault="00B754ED" w:rsidP="00E72630">
      <w:pPr>
        <w:pStyle w:val="ListParagraph1"/>
        <w:numPr>
          <w:ilvl w:val="1"/>
          <w:numId w:val="1"/>
        </w:numPr>
        <w:tabs>
          <w:tab w:val="left" w:pos="426"/>
          <w:tab w:val="left" w:pos="709"/>
          <w:tab w:val="left" w:pos="993"/>
        </w:tabs>
        <w:spacing w:before="120"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3503F">
        <w:rPr>
          <w:rFonts w:ascii="Times New Roman" w:hAnsi="Times New Roman"/>
          <w:sz w:val="24"/>
          <w:szCs w:val="24"/>
        </w:rPr>
        <w:t xml:space="preserve">Līguma izpildes laiks: </w:t>
      </w:r>
      <w:r w:rsidR="00F51BB5" w:rsidRPr="0013503F">
        <w:rPr>
          <w:rFonts w:ascii="Times New Roman" w:hAnsi="Times New Roman"/>
          <w:b/>
          <w:sz w:val="24"/>
          <w:szCs w:val="24"/>
        </w:rPr>
        <w:t>līdz</w:t>
      </w:r>
      <w:r w:rsidR="00996CED" w:rsidRPr="0013503F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996CED" w:rsidRPr="0013503F">
        <w:rPr>
          <w:rFonts w:ascii="Times New Roman" w:hAnsi="Times New Roman"/>
          <w:b/>
          <w:sz w:val="24"/>
          <w:szCs w:val="24"/>
        </w:rPr>
        <w:t>2022.gada</w:t>
      </w:r>
      <w:proofErr w:type="gramEnd"/>
      <w:r w:rsidR="00996CED" w:rsidRPr="0013503F">
        <w:rPr>
          <w:rFonts w:ascii="Times New Roman" w:hAnsi="Times New Roman"/>
          <w:b/>
          <w:sz w:val="24"/>
          <w:szCs w:val="24"/>
        </w:rPr>
        <w:t xml:space="preserve"> </w:t>
      </w:r>
      <w:r w:rsidR="00B82B26">
        <w:rPr>
          <w:rFonts w:ascii="Times New Roman" w:hAnsi="Times New Roman"/>
          <w:b/>
          <w:sz w:val="24"/>
          <w:szCs w:val="24"/>
        </w:rPr>
        <w:t>9.decembrim</w:t>
      </w:r>
      <w:r w:rsidR="00D66ADF" w:rsidRPr="0013503F">
        <w:rPr>
          <w:rFonts w:ascii="Times New Roman" w:hAnsi="Times New Roman"/>
          <w:b/>
          <w:sz w:val="24"/>
          <w:szCs w:val="24"/>
        </w:rPr>
        <w:t>.</w:t>
      </w:r>
    </w:p>
    <w:p w14:paraId="24E19DDD" w14:textId="32BC8C8C" w:rsidR="00B82B26" w:rsidRDefault="00B82B26" w:rsidP="00E72630">
      <w:pPr>
        <w:pStyle w:val="ListParagraph1"/>
        <w:numPr>
          <w:ilvl w:val="1"/>
          <w:numId w:val="1"/>
        </w:numPr>
        <w:tabs>
          <w:tab w:val="left" w:pos="426"/>
          <w:tab w:val="left" w:pos="720"/>
        </w:tabs>
        <w:spacing w:after="0" w:line="240" w:lineRule="auto"/>
        <w:ind w:hanging="79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2B26">
        <w:rPr>
          <w:rFonts w:ascii="Times New Roman" w:hAnsi="Times New Roman"/>
          <w:sz w:val="24"/>
          <w:szCs w:val="24"/>
        </w:rPr>
        <w:t>Paredzamā</w:t>
      </w:r>
      <w:r w:rsidR="00860D46">
        <w:rPr>
          <w:rFonts w:ascii="Times New Roman" w:hAnsi="Times New Roman"/>
          <w:sz w:val="24"/>
          <w:szCs w:val="24"/>
        </w:rPr>
        <w:t>s</w:t>
      </w:r>
      <w:r w:rsidRPr="00B82B26">
        <w:rPr>
          <w:rFonts w:ascii="Times New Roman" w:hAnsi="Times New Roman"/>
          <w:sz w:val="24"/>
          <w:szCs w:val="24"/>
        </w:rPr>
        <w:t xml:space="preserve"> līguma priekšmeta piegādes vieta</w:t>
      </w:r>
      <w:r w:rsidR="00434D2D">
        <w:rPr>
          <w:rFonts w:ascii="Times New Roman" w:hAnsi="Times New Roman"/>
          <w:sz w:val="24"/>
          <w:szCs w:val="24"/>
        </w:rPr>
        <w:t>s</w:t>
      </w:r>
      <w:r w:rsidRPr="00B82B26">
        <w:rPr>
          <w:rFonts w:ascii="Times New Roman" w:hAnsi="Times New Roman"/>
          <w:sz w:val="24"/>
          <w:szCs w:val="24"/>
        </w:rPr>
        <w:t>:</w:t>
      </w:r>
    </w:p>
    <w:p w14:paraId="6914C13C" w14:textId="5B5C5108" w:rsidR="00B82B26" w:rsidRDefault="00B82B26" w:rsidP="00E72630">
      <w:pPr>
        <w:pStyle w:val="ListParagraph1"/>
        <w:numPr>
          <w:ilvl w:val="2"/>
          <w:numId w:val="1"/>
        </w:numPr>
        <w:spacing w:after="0" w:line="240" w:lineRule="auto"/>
        <w:ind w:left="1276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Iecavas struktūrvienība, adrese</w:t>
      </w:r>
      <w:r w:rsidR="00434D2D">
        <w:rPr>
          <w:rFonts w:ascii="Times New Roman" w:hAnsi="Times New Roman"/>
          <w:sz w:val="24"/>
          <w:szCs w:val="24"/>
        </w:rPr>
        <w:t>: Dzirnavu iela 1,Iecava, Bauskas nov., LV-3913;</w:t>
      </w:r>
    </w:p>
    <w:p w14:paraId="7F9D93E4" w14:textId="6EE70DAB" w:rsidR="00434D2D" w:rsidRDefault="00434D2D" w:rsidP="00E72630">
      <w:pPr>
        <w:pStyle w:val="ListParagraph1"/>
        <w:numPr>
          <w:ilvl w:val="2"/>
          <w:numId w:val="1"/>
        </w:numPr>
        <w:spacing w:after="0" w:line="240" w:lineRule="auto"/>
        <w:ind w:left="1276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Rundāles struktūrvienība, adrese: Saulaine 10, Saulaine, Rundāles pag., Bauskas nov., LV-3901;</w:t>
      </w:r>
    </w:p>
    <w:p w14:paraId="1FA48764" w14:textId="64727549" w:rsidR="00B82B26" w:rsidRPr="00434D2D" w:rsidRDefault="00B82B26" w:rsidP="00E72630">
      <w:pPr>
        <w:pStyle w:val="ListParagraph1"/>
        <w:numPr>
          <w:ilvl w:val="2"/>
          <w:numId w:val="1"/>
        </w:numPr>
        <w:spacing w:after="0" w:line="240" w:lineRule="auto"/>
        <w:ind w:left="1276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Vecumnieku struktūrvienība, adrese: Rīgas iela 29A, Vecumnieki, Vecumnieku pag., Bauskas nov., LV</w:t>
      </w:r>
      <w:r w:rsidR="00434D2D">
        <w:rPr>
          <w:rFonts w:ascii="Times New Roman" w:hAnsi="Times New Roman"/>
          <w:sz w:val="24"/>
          <w:szCs w:val="24"/>
        </w:rPr>
        <w:t>-3933.</w:t>
      </w:r>
    </w:p>
    <w:p w14:paraId="1CFD26BA" w14:textId="0699A6F1" w:rsidR="00996CED" w:rsidRDefault="00E55F94" w:rsidP="00E72630">
      <w:pPr>
        <w:pStyle w:val="ListParagraph1"/>
        <w:numPr>
          <w:ilvl w:val="1"/>
          <w:numId w:val="1"/>
        </w:numPr>
        <w:tabs>
          <w:tab w:val="left" w:pos="426"/>
          <w:tab w:val="left" w:pos="709"/>
          <w:tab w:val="left" w:pos="993"/>
        </w:tabs>
        <w:spacing w:before="120"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742B">
        <w:rPr>
          <w:rFonts w:ascii="Times New Roman" w:hAnsi="Times New Roman"/>
          <w:sz w:val="24"/>
          <w:szCs w:val="24"/>
        </w:rPr>
        <w:t xml:space="preserve">Apmaksa: </w:t>
      </w:r>
      <w:r w:rsidR="003B6583" w:rsidRPr="00BD742B">
        <w:rPr>
          <w:rFonts w:ascii="Times New Roman" w:hAnsi="Times New Roman"/>
          <w:sz w:val="24"/>
          <w:szCs w:val="24"/>
        </w:rPr>
        <w:t>l</w:t>
      </w:r>
      <w:r w:rsidRPr="00BD742B">
        <w:rPr>
          <w:rFonts w:ascii="Times New Roman" w:hAnsi="Times New Roman"/>
          <w:sz w:val="24"/>
          <w:szCs w:val="24"/>
        </w:rPr>
        <w:t>īgums ar pēc</w:t>
      </w:r>
      <w:r w:rsidR="003B6583" w:rsidRPr="00BD742B">
        <w:rPr>
          <w:rFonts w:ascii="Times New Roman" w:hAnsi="Times New Roman"/>
          <w:sz w:val="24"/>
          <w:szCs w:val="24"/>
        </w:rPr>
        <w:t>apmaksu, garantēta samaksa pēc l</w:t>
      </w:r>
      <w:r w:rsidRPr="00BD742B">
        <w:rPr>
          <w:rFonts w:ascii="Times New Roman" w:hAnsi="Times New Roman"/>
          <w:sz w:val="24"/>
          <w:szCs w:val="24"/>
        </w:rPr>
        <w:t>īguma izpildes pieņemšanas</w:t>
      </w:r>
      <w:r w:rsidR="003B6583" w:rsidRPr="00BD742B">
        <w:rPr>
          <w:rFonts w:ascii="Times New Roman" w:hAnsi="Times New Roman"/>
          <w:sz w:val="24"/>
          <w:szCs w:val="24"/>
        </w:rPr>
        <w:t xml:space="preserve"> </w:t>
      </w:r>
      <w:r w:rsidR="005510BE">
        <w:rPr>
          <w:rFonts w:ascii="Times New Roman" w:hAnsi="Times New Roman"/>
          <w:sz w:val="24"/>
          <w:szCs w:val="24"/>
        </w:rPr>
        <w:t>–</w:t>
      </w:r>
      <w:r w:rsidR="003B6583" w:rsidRPr="00BD742B">
        <w:rPr>
          <w:rFonts w:ascii="Times New Roman" w:hAnsi="Times New Roman"/>
          <w:sz w:val="24"/>
          <w:szCs w:val="24"/>
        </w:rPr>
        <w:t xml:space="preserve"> </w:t>
      </w:r>
      <w:r w:rsidRPr="005510BE">
        <w:rPr>
          <w:rFonts w:ascii="Times New Roman" w:hAnsi="Times New Roman"/>
          <w:sz w:val="24"/>
          <w:szCs w:val="24"/>
        </w:rPr>
        <w:t>nodošanas akta parakstīšanas un rēķin</w:t>
      </w:r>
      <w:r w:rsidR="0034772C">
        <w:rPr>
          <w:rFonts w:ascii="Times New Roman" w:hAnsi="Times New Roman"/>
          <w:sz w:val="24"/>
          <w:szCs w:val="24"/>
        </w:rPr>
        <w:t>u (nodošanas aktam pievienojami četri rēķini – katrai apvienības pārvaldei atsevišķi)</w:t>
      </w:r>
      <w:r w:rsidRPr="005510BE">
        <w:rPr>
          <w:rFonts w:ascii="Times New Roman" w:hAnsi="Times New Roman"/>
          <w:sz w:val="24"/>
          <w:szCs w:val="24"/>
        </w:rPr>
        <w:t xml:space="preserve"> s</w:t>
      </w:r>
      <w:r w:rsidR="003B6583" w:rsidRPr="005510BE">
        <w:rPr>
          <w:rFonts w:ascii="Times New Roman" w:hAnsi="Times New Roman"/>
          <w:sz w:val="24"/>
          <w:szCs w:val="24"/>
        </w:rPr>
        <w:t>aņemšanas saskaņā ar noslēgto l</w:t>
      </w:r>
      <w:r w:rsidRPr="005510BE">
        <w:rPr>
          <w:rFonts w:ascii="Times New Roman" w:hAnsi="Times New Roman"/>
          <w:sz w:val="24"/>
          <w:szCs w:val="24"/>
        </w:rPr>
        <w:t>īgumu.</w:t>
      </w:r>
      <w:r w:rsidR="00996CED">
        <w:rPr>
          <w:rFonts w:ascii="Times New Roman" w:hAnsi="Times New Roman"/>
          <w:sz w:val="24"/>
          <w:szCs w:val="24"/>
        </w:rPr>
        <w:t xml:space="preserve"> </w:t>
      </w:r>
    </w:p>
    <w:p w14:paraId="4FA61D01" w14:textId="0989B01F" w:rsidR="003D3094" w:rsidRDefault="003D3094" w:rsidP="00E72630">
      <w:pPr>
        <w:pStyle w:val="ListParagraph1"/>
        <w:numPr>
          <w:ilvl w:val="1"/>
          <w:numId w:val="1"/>
        </w:numPr>
        <w:tabs>
          <w:tab w:val="left" w:pos="426"/>
          <w:tab w:val="left" w:pos="709"/>
          <w:tab w:val="left" w:pos="993"/>
        </w:tabs>
        <w:spacing w:before="120" w:after="120" w:line="240" w:lineRule="auto"/>
        <w:ind w:left="64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4527C">
        <w:rPr>
          <w:rFonts w:ascii="Times New Roman" w:hAnsi="Times New Roman"/>
          <w:sz w:val="24"/>
          <w:szCs w:val="24"/>
        </w:rPr>
        <w:t>Iepirkuma līgumā netiks paredzēts avansa maksājums.</w:t>
      </w:r>
    </w:p>
    <w:p w14:paraId="02365DB9" w14:textId="77777777" w:rsidR="00E72630" w:rsidRPr="003D3094" w:rsidRDefault="00E72630" w:rsidP="00E72630">
      <w:pPr>
        <w:pStyle w:val="ListParagraph1"/>
        <w:tabs>
          <w:tab w:val="left" w:pos="426"/>
          <w:tab w:val="left" w:pos="709"/>
          <w:tab w:val="left" w:pos="993"/>
        </w:tabs>
        <w:spacing w:before="120" w:after="120" w:line="240" w:lineRule="auto"/>
        <w:ind w:left="644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1563206" w14:textId="77777777" w:rsidR="00F81E60" w:rsidRPr="00BD742B" w:rsidRDefault="00F81E60" w:rsidP="00F81E60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12CA079E" w14:textId="77777777" w:rsidR="00F81E60" w:rsidRPr="00BD742B" w:rsidRDefault="00F81E60" w:rsidP="00F81E60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6B93008D" w14:textId="77777777" w:rsidR="00F81E60" w:rsidRPr="00BD742B" w:rsidRDefault="00F81E60" w:rsidP="00F81E60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01891E5B" w14:textId="77777777" w:rsidR="00F81E60" w:rsidRPr="00BD742B" w:rsidRDefault="00F81E60" w:rsidP="00F81E60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045E49BA" w14:textId="77777777" w:rsidR="00F81E60" w:rsidRPr="00BD742B" w:rsidRDefault="00F81E60" w:rsidP="00F81E60">
      <w:pPr>
        <w:pStyle w:val="Sarakstarindkopa"/>
        <w:numPr>
          <w:ilvl w:val="1"/>
          <w:numId w:val="4"/>
        </w:numPr>
        <w:tabs>
          <w:tab w:val="left" w:pos="426"/>
          <w:tab w:val="left" w:pos="709"/>
          <w:tab w:val="left" w:pos="993"/>
        </w:tabs>
        <w:spacing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303F0EAF" w14:textId="77777777" w:rsidR="00F81E60" w:rsidRPr="00BD742B" w:rsidRDefault="00F81E60" w:rsidP="00F81E60">
      <w:pPr>
        <w:pStyle w:val="Sarakstarindkopa"/>
        <w:numPr>
          <w:ilvl w:val="1"/>
          <w:numId w:val="4"/>
        </w:numPr>
        <w:tabs>
          <w:tab w:val="left" w:pos="426"/>
          <w:tab w:val="left" w:pos="709"/>
          <w:tab w:val="left" w:pos="993"/>
        </w:tabs>
        <w:spacing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7E2311B1" w14:textId="5E01B044" w:rsidR="005045ED" w:rsidRDefault="002A1946" w:rsidP="005045ED">
      <w:pPr>
        <w:pStyle w:val="Sarakstarindkopa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742B">
        <w:rPr>
          <w:rFonts w:ascii="Times New Roman" w:hAnsi="Times New Roman"/>
          <w:b/>
          <w:sz w:val="24"/>
          <w:szCs w:val="24"/>
        </w:rPr>
        <w:t>Prasības pretendenta</w:t>
      </w:r>
      <w:r w:rsidR="005045ED" w:rsidRPr="00BD742B">
        <w:rPr>
          <w:rFonts w:ascii="Times New Roman" w:hAnsi="Times New Roman"/>
          <w:b/>
          <w:sz w:val="24"/>
          <w:szCs w:val="24"/>
        </w:rPr>
        <w:t>m</w:t>
      </w:r>
    </w:p>
    <w:p w14:paraId="4CE932B6" w14:textId="77777777" w:rsidR="00434D2D" w:rsidRDefault="00434D2D" w:rsidP="00434D2D">
      <w:pPr>
        <w:numPr>
          <w:ilvl w:val="1"/>
          <w:numId w:val="1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BD742B">
        <w:rPr>
          <w:rFonts w:ascii="Times New Roman" w:hAnsi="Times New Roman"/>
          <w:sz w:val="24"/>
          <w:szCs w:val="24"/>
        </w:rPr>
        <w:t>Pretendents ir fiziska vai juridiska persona, kura uz līguma slēgšanas dienu ir reģistrēta</w:t>
      </w:r>
      <w:r w:rsidRPr="0021252F">
        <w:rPr>
          <w:rFonts w:ascii="Times New Roman" w:hAnsi="Times New Roman"/>
          <w:sz w:val="24"/>
          <w:szCs w:val="24"/>
        </w:rPr>
        <w:t xml:space="preserve"> attiecīgās valsts </w:t>
      </w:r>
      <w:r w:rsidRPr="001B6549">
        <w:rPr>
          <w:rFonts w:ascii="Times New Roman" w:hAnsi="Times New Roman"/>
          <w:sz w:val="24"/>
          <w:szCs w:val="24"/>
        </w:rPr>
        <w:t>normatīvajos aktos noteiktajā kārtībā.</w:t>
      </w:r>
      <w:r w:rsidRPr="00FD666E">
        <w:rPr>
          <w:rFonts w:ascii="Times New Roman" w:hAnsi="Times New Roman"/>
          <w:color w:val="000000"/>
        </w:rPr>
        <w:t xml:space="preserve"> </w:t>
      </w:r>
    </w:p>
    <w:p w14:paraId="01D407BC" w14:textId="5764E0CB" w:rsidR="00434D2D" w:rsidRDefault="00434D2D" w:rsidP="00434D2D">
      <w:pPr>
        <w:pStyle w:val="Sarakstarindkopa"/>
        <w:tabs>
          <w:tab w:val="left" w:pos="284"/>
        </w:tabs>
        <w:spacing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1C340814" w14:textId="217409E0" w:rsidR="00434D2D" w:rsidRPr="00434D2D" w:rsidRDefault="00434D2D" w:rsidP="00434D2D">
      <w:pPr>
        <w:pStyle w:val="Sarakstarindkop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34D2D">
        <w:rPr>
          <w:rFonts w:ascii="Times New Roman" w:hAnsi="Times New Roman"/>
          <w:b/>
          <w:sz w:val="24"/>
          <w:szCs w:val="24"/>
        </w:rPr>
        <w:t>Iesniedzamie dokumenti</w:t>
      </w:r>
    </w:p>
    <w:p w14:paraId="5FD8C787" w14:textId="77777777" w:rsidR="00530897" w:rsidRPr="00530897" w:rsidRDefault="00530897" w:rsidP="00530897">
      <w:pPr>
        <w:pStyle w:val="Sarakstarindkopa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1A6B69A0" w14:textId="77777777" w:rsidR="00530897" w:rsidRPr="00530897" w:rsidRDefault="00530897" w:rsidP="00530897">
      <w:pPr>
        <w:pStyle w:val="Sarakstarindkopa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25BFE1F7" w14:textId="77777777" w:rsidR="00530897" w:rsidRPr="00530897" w:rsidRDefault="00530897" w:rsidP="00530897">
      <w:pPr>
        <w:pStyle w:val="Sarakstarindkopa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4A61C689" w14:textId="77777777" w:rsidR="003D3094" w:rsidRPr="002A1B79" w:rsidRDefault="007D517F" w:rsidP="003D3094">
      <w:pPr>
        <w:pStyle w:val="Sarakstarindkopa"/>
        <w:numPr>
          <w:ilvl w:val="1"/>
          <w:numId w:val="1"/>
        </w:numPr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A1B79">
        <w:rPr>
          <w:rFonts w:ascii="Times New Roman" w:hAnsi="Times New Roman"/>
          <w:sz w:val="24"/>
          <w:szCs w:val="24"/>
        </w:rPr>
        <w:t>Pieteikums dalībai tirgus izpētē, atbilstoši 2.pielikumam.</w:t>
      </w:r>
    </w:p>
    <w:p w14:paraId="1E124028" w14:textId="780A5160" w:rsidR="003D3094" w:rsidRPr="002A1B79" w:rsidRDefault="003D3094" w:rsidP="003D3094">
      <w:pPr>
        <w:pStyle w:val="Sarakstarindkopa"/>
        <w:numPr>
          <w:ilvl w:val="1"/>
          <w:numId w:val="1"/>
        </w:numPr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A1B79">
        <w:rPr>
          <w:rFonts w:ascii="Times New Roman" w:hAnsi="Times New Roman"/>
          <w:sz w:val="24"/>
          <w:szCs w:val="24"/>
        </w:rPr>
        <w:lastRenderedPageBreak/>
        <w:t>Tehniskais un finanšu piedāvājums sagatavots atbilstoši 3.pielikumam, saskaņ</w:t>
      </w:r>
      <w:r w:rsidR="002A1B79" w:rsidRPr="002A1B79">
        <w:rPr>
          <w:rFonts w:ascii="Times New Roman" w:hAnsi="Times New Roman"/>
          <w:sz w:val="24"/>
          <w:szCs w:val="24"/>
        </w:rPr>
        <w:t>ā ar Tehniskās specifikācijas (1</w:t>
      </w:r>
      <w:r w:rsidRPr="002A1B79">
        <w:rPr>
          <w:rFonts w:ascii="Times New Roman" w:hAnsi="Times New Roman"/>
          <w:sz w:val="24"/>
          <w:szCs w:val="24"/>
        </w:rPr>
        <w:t xml:space="preserve">.pielikums) prasībām. Finanšu piedāvājumā kopējo cenu norāda </w:t>
      </w:r>
      <w:proofErr w:type="spellStart"/>
      <w:r w:rsidRPr="002A1B79">
        <w:rPr>
          <w:rFonts w:ascii="Times New Roman" w:hAnsi="Times New Roman"/>
          <w:sz w:val="24"/>
          <w:szCs w:val="24"/>
        </w:rPr>
        <w:t>euro</w:t>
      </w:r>
      <w:proofErr w:type="spellEnd"/>
      <w:r w:rsidRPr="002A1B79">
        <w:rPr>
          <w:rFonts w:ascii="Times New Roman" w:hAnsi="Times New Roman"/>
          <w:sz w:val="24"/>
          <w:szCs w:val="24"/>
        </w:rPr>
        <w:t xml:space="preserve"> (EUR). Cenā jāietver visi nodokļi, nodevas, maksājumi un visas ar konkrētā darba vienības izpildi saistītās izmaksas, izņemot pievienotās vērtības nodokli.</w:t>
      </w:r>
    </w:p>
    <w:p w14:paraId="672A9965" w14:textId="77777777" w:rsidR="007D517F" w:rsidRDefault="007D517F" w:rsidP="007D517F">
      <w:pPr>
        <w:spacing w:after="120" w:line="240" w:lineRule="auto"/>
        <w:ind w:left="1584"/>
        <w:jc w:val="both"/>
        <w:rPr>
          <w:rFonts w:ascii="Times New Roman" w:hAnsi="Times New Roman"/>
          <w:sz w:val="24"/>
          <w:szCs w:val="24"/>
        </w:rPr>
      </w:pPr>
    </w:p>
    <w:p w14:paraId="684B9905" w14:textId="77777777" w:rsidR="00FC5CA1" w:rsidRPr="007D517F" w:rsidRDefault="005045ED" w:rsidP="00434D2D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D517F">
        <w:rPr>
          <w:rFonts w:ascii="Times New Roman" w:hAnsi="Times New Roman"/>
          <w:b/>
          <w:sz w:val="24"/>
          <w:szCs w:val="24"/>
        </w:rPr>
        <w:t>Piedāvājuma izvēles kritērijs</w:t>
      </w:r>
    </w:p>
    <w:p w14:paraId="373A5325" w14:textId="77777777" w:rsidR="00530897" w:rsidRPr="00530897" w:rsidRDefault="00530897" w:rsidP="00530897">
      <w:pPr>
        <w:pStyle w:val="Sarakstarindkopa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539495B8" w14:textId="77777777" w:rsidR="00530897" w:rsidRPr="00530897" w:rsidRDefault="00530897" w:rsidP="00530897">
      <w:pPr>
        <w:pStyle w:val="Sarakstarindkopa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0640A789" w14:textId="77777777" w:rsidR="00530897" w:rsidRPr="00530897" w:rsidRDefault="00530897" w:rsidP="00530897">
      <w:pPr>
        <w:pStyle w:val="Sarakstarindkopa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7967F7A0" w14:textId="77777777" w:rsidR="00530897" w:rsidRPr="00530897" w:rsidRDefault="00530897" w:rsidP="00530897">
      <w:pPr>
        <w:pStyle w:val="Sarakstarindkopa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2493B28F" w14:textId="77777777" w:rsidR="00530897" w:rsidRPr="00530897" w:rsidRDefault="00530897" w:rsidP="00530897">
      <w:pPr>
        <w:pStyle w:val="Sarakstarindkopa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5135CE1F" w14:textId="77777777" w:rsidR="00530897" w:rsidRPr="00530897" w:rsidRDefault="00530897" w:rsidP="00530897">
      <w:pPr>
        <w:pStyle w:val="Sarakstarindkopa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1831619E" w14:textId="77777777" w:rsidR="00530897" w:rsidRPr="00530897" w:rsidRDefault="00530897" w:rsidP="00530897">
      <w:pPr>
        <w:pStyle w:val="Sarakstarindkopa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397AA285" w14:textId="77777777" w:rsidR="00530897" w:rsidRPr="00530897" w:rsidRDefault="00530897" w:rsidP="00530897">
      <w:pPr>
        <w:pStyle w:val="Sarakstarindkopa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30B9A408" w14:textId="77777777" w:rsidR="00530897" w:rsidRPr="00530897" w:rsidRDefault="00530897" w:rsidP="00530897">
      <w:pPr>
        <w:pStyle w:val="Sarakstarindkopa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5CD686F8" w14:textId="12E27E4E" w:rsidR="00E432AE" w:rsidRDefault="005045ED" w:rsidP="00434D2D">
      <w:pPr>
        <w:pStyle w:val="Sarakstarindkopa"/>
        <w:numPr>
          <w:ilvl w:val="1"/>
          <w:numId w:val="1"/>
        </w:numPr>
        <w:spacing w:after="12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34D2D">
        <w:rPr>
          <w:rFonts w:ascii="Times New Roman" w:hAnsi="Times New Roman"/>
          <w:sz w:val="24"/>
          <w:szCs w:val="24"/>
        </w:rPr>
        <w:t>Piedāvājums ar zemāko cenu, kas pilnībā atbilst tirgus izpētes noteikumiem.</w:t>
      </w:r>
    </w:p>
    <w:p w14:paraId="16142F10" w14:textId="62F38B5C" w:rsidR="003D3094" w:rsidRPr="00434D2D" w:rsidRDefault="003D3094" w:rsidP="003D3094">
      <w:pPr>
        <w:pStyle w:val="Sarakstarindkopa"/>
        <w:numPr>
          <w:ilvl w:val="1"/>
          <w:numId w:val="1"/>
        </w:numPr>
        <w:spacing w:after="12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D3094">
        <w:rPr>
          <w:rFonts w:ascii="Times New Roman" w:hAnsi="Times New Roman"/>
          <w:sz w:val="24"/>
          <w:szCs w:val="24"/>
        </w:rPr>
        <w:t>Vērtējot piedāvājumu, tiek ņemta vērā piedāvājuma kopējā cena bez pievienotās vērtības nodokļa.</w:t>
      </w:r>
    </w:p>
    <w:p w14:paraId="29E87B74" w14:textId="349B28D4" w:rsidR="00225324" w:rsidRDefault="00225324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F7A1147" w14:textId="77777777" w:rsidR="003D3094" w:rsidRDefault="003D3094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  <w:sectPr w:rsidR="003D3094" w:rsidSect="00CE78E7">
          <w:footerReference w:type="default" r:id="rId11"/>
          <w:pgSz w:w="11906" w:h="16838"/>
          <w:pgMar w:top="1134" w:right="1134" w:bottom="1134" w:left="1701" w:header="709" w:footer="23" w:gutter="0"/>
          <w:cols w:space="708"/>
          <w:docGrid w:linePitch="360"/>
        </w:sectPr>
      </w:pPr>
    </w:p>
    <w:p w14:paraId="56D4D194" w14:textId="77777777" w:rsidR="00A008F2" w:rsidRPr="00C06952" w:rsidRDefault="00A008F2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C06952">
        <w:rPr>
          <w:rFonts w:ascii="Times New Roman" w:hAnsi="Times New Roman"/>
          <w:b/>
          <w:sz w:val="24"/>
          <w:szCs w:val="24"/>
        </w:rPr>
        <w:lastRenderedPageBreak/>
        <w:t>1.pielikums</w:t>
      </w:r>
    </w:p>
    <w:p w14:paraId="2230938F" w14:textId="4AF8A59A" w:rsidR="00B950A7" w:rsidRPr="000A6B08" w:rsidRDefault="00B950A7" w:rsidP="00B950A7">
      <w:pPr>
        <w:spacing w:after="12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TEHNISKĀ SPECIFIKĀCIJA</w:t>
      </w:r>
    </w:p>
    <w:p w14:paraId="3C998CB2" w14:textId="77777777" w:rsidR="00B950A7" w:rsidRDefault="00B950A7" w:rsidP="00B950A7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,,</w:t>
      </w:r>
      <w:r w:rsidRPr="00810638">
        <w:t xml:space="preserve"> </w:t>
      </w:r>
      <w:r w:rsidRPr="00810638">
        <w:rPr>
          <w:rFonts w:ascii="Times New Roman" w:hAnsi="Times New Roman"/>
          <w:b/>
          <w:sz w:val="28"/>
          <w:szCs w:val="28"/>
        </w:rPr>
        <w:t>Ziemassvētku saldumu paciņu iegāde”</w:t>
      </w:r>
      <w:r>
        <w:rPr>
          <w:rFonts w:ascii="Times New Roman" w:hAnsi="Times New Roman"/>
          <w:b/>
          <w:sz w:val="28"/>
          <w:szCs w:val="28"/>
        </w:rPr>
        <w:t>”</w:t>
      </w:r>
    </w:p>
    <w:p w14:paraId="69B767E5" w14:textId="4A26BAB7" w:rsidR="00B950A7" w:rsidRDefault="00B950A7" w:rsidP="00B950A7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2E2389">
        <w:rPr>
          <w:rFonts w:ascii="Times New Roman" w:hAnsi="Times New Roman"/>
          <w:b/>
          <w:bCs/>
          <w:sz w:val="24"/>
          <w:szCs w:val="24"/>
        </w:rPr>
        <w:t xml:space="preserve">identifikācijas </w:t>
      </w:r>
      <w:r w:rsidRPr="00F129A7">
        <w:rPr>
          <w:rFonts w:ascii="Times New Roman" w:hAnsi="Times New Roman"/>
          <w:b/>
          <w:bCs/>
          <w:sz w:val="24"/>
          <w:szCs w:val="24"/>
        </w:rPr>
        <w:t xml:space="preserve">numurs </w:t>
      </w:r>
      <w:r>
        <w:rPr>
          <w:rFonts w:ascii="Times New Roman" w:eastAsia="Times New Roman" w:hAnsi="Times New Roman"/>
          <w:b/>
          <w:sz w:val="24"/>
          <w:szCs w:val="24"/>
        </w:rPr>
        <w:t>BNP/TI/2022/92</w:t>
      </w:r>
    </w:p>
    <w:p w14:paraId="4AD5E714" w14:textId="77777777" w:rsidR="00860D46" w:rsidRPr="00C40E29" w:rsidRDefault="00860D46" w:rsidP="00B950A7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44EE1D0E" w14:textId="7D6436C0" w:rsidR="002A1B79" w:rsidRDefault="002A1B79" w:rsidP="002A1B79">
      <w:pPr>
        <w:numPr>
          <w:ilvl w:val="0"/>
          <w:numId w:val="42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lv-LV"/>
        </w:rPr>
      </w:pPr>
      <w:r w:rsidRPr="0078195E">
        <w:rPr>
          <w:rFonts w:ascii="Times New Roman" w:eastAsia="Times New Roman" w:hAnsi="Times New Roman"/>
          <w:sz w:val="24"/>
          <w:szCs w:val="24"/>
          <w:lang w:eastAsia="lv-LV"/>
        </w:rPr>
        <w:t>Pretendents paciņ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as saturu ievieto Ziemassvētku tematikai</w:t>
      </w:r>
      <w:r w:rsidRPr="0078195E">
        <w:rPr>
          <w:rFonts w:ascii="Times New Roman" w:eastAsia="Times New Roman" w:hAnsi="Times New Roman"/>
          <w:sz w:val="24"/>
          <w:szCs w:val="24"/>
          <w:lang w:eastAsia="lv-LV"/>
        </w:rPr>
        <w:t xml:space="preserve"> atbilstošā maisiņā, no izturīga materiāla un aizsien ar krāsainu lentu.</w:t>
      </w:r>
    </w:p>
    <w:p w14:paraId="08955678" w14:textId="551A0756" w:rsidR="002A1B79" w:rsidRPr="002A1B79" w:rsidRDefault="002A1B79" w:rsidP="002A1B79">
      <w:pPr>
        <w:numPr>
          <w:ilvl w:val="0"/>
          <w:numId w:val="42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lv-LV"/>
        </w:rPr>
      </w:pPr>
      <w:r w:rsidRPr="0078195E">
        <w:rPr>
          <w:rFonts w:ascii="Times New Roman" w:eastAsia="Times New Roman" w:hAnsi="Times New Roman"/>
          <w:sz w:val="24"/>
          <w:szCs w:val="24"/>
          <w:lang w:eastAsia="lv-LV"/>
        </w:rPr>
        <w:t xml:space="preserve">Vienas paciņas svars </w:t>
      </w:r>
      <w:r w:rsidRPr="005E64D0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ne mazāk kā - 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520</w:t>
      </w:r>
      <w:r w:rsidRPr="005E64D0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gr.</w:t>
      </w:r>
      <w:r w:rsidRPr="0078195E">
        <w:rPr>
          <w:rFonts w:ascii="Times New Roman" w:eastAsia="Times New Roman" w:hAnsi="Times New Roman"/>
          <w:sz w:val="24"/>
          <w:szCs w:val="24"/>
          <w:lang w:eastAsia="lv-LV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pieci simti divdesmit grami</w:t>
      </w:r>
      <w:r w:rsidRPr="0078195E">
        <w:rPr>
          <w:rFonts w:ascii="Times New Roman" w:eastAsia="Times New Roman" w:hAnsi="Times New Roman"/>
          <w:sz w:val="24"/>
          <w:szCs w:val="24"/>
          <w:lang w:eastAsia="lv-LV"/>
        </w:rPr>
        <w:t>).</w:t>
      </w:r>
    </w:p>
    <w:p w14:paraId="38388BA1" w14:textId="5C5F5DD5" w:rsidR="00860D46" w:rsidRPr="002A1B79" w:rsidRDefault="00860D46" w:rsidP="00860D46">
      <w:pPr>
        <w:numPr>
          <w:ilvl w:val="0"/>
          <w:numId w:val="42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lv-LV"/>
        </w:rPr>
      </w:pPr>
      <w:r w:rsidRPr="002A1B79">
        <w:rPr>
          <w:rFonts w:ascii="Times New Roman" w:eastAsia="Times New Roman" w:hAnsi="Times New Roman"/>
          <w:sz w:val="24"/>
          <w:szCs w:val="24"/>
          <w:lang w:eastAsia="lv-LV"/>
        </w:rPr>
        <w:t xml:space="preserve">Iesaiņoto paciņu skaits – </w:t>
      </w:r>
      <w:r w:rsidRPr="002A1B79">
        <w:rPr>
          <w:rFonts w:ascii="Times New Roman" w:eastAsia="Times New Roman" w:hAnsi="Times New Roman"/>
          <w:bCs/>
          <w:sz w:val="24"/>
          <w:szCs w:val="24"/>
          <w:lang w:eastAsia="lv-LV"/>
        </w:rPr>
        <w:t>1165 (viens tūkstotis viens simts sešdesmit pieci).</w:t>
      </w:r>
    </w:p>
    <w:p w14:paraId="6C5169E4" w14:textId="77777777" w:rsidR="00860D46" w:rsidRPr="002A1B79" w:rsidRDefault="00860D46" w:rsidP="00860D46">
      <w:pPr>
        <w:numPr>
          <w:ilvl w:val="0"/>
          <w:numId w:val="42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lv-LV"/>
        </w:rPr>
      </w:pPr>
      <w:r w:rsidRPr="002A1B79">
        <w:rPr>
          <w:rFonts w:ascii="Times New Roman" w:eastAsia="Times New Roman" w:hAnsi="Times New Roman"/>
          <w:sz w:val="24"/>
          <w:szCs w:val="24"/>
          <w:lang w:eastAsia="lv-LV"/>
        </w:rPr>
        <w:t xml:space="preserve">Piegādātajām konfektēm jābūt ar </w:t>
      </w:r>
      <w:r w:rsidRPr="002A1B79">
        <w:rPr>
          <w:rFonts w:ascii="Times New Roman" w:eastAsia="Times New Roman" w:hAnsi="Times New Roman"/>
          <w:b/>
          <w:sz w:val="24"/>
          <w:szCs w:val="24"/>
          <w:lang w:eastAsia="lv-LV"/>
        </w:rPr>
        <w:t>vismaz 3 (trīs) mēnešu derīguma termiņu</w:t>
      </w:r>
      <w:r w:rsidRPr="002A1B79">
        <w:rPr>
          <w:rFonts w:ascii="Times New Roman" w:eastAsia="Times New Roman" w:hAnsi="Times New Roman"/>
          <w:sz w:val="24"/>
          <w:szCs w:val="24"/>
          <w:lang w:eastAsia="lv-LV"/>
        </w:rPr>
        <w:t>, kvalitatīvām (nav sakusušas, nav saspiestas, nav saplacinātas, nav citu defektu), nesaplēstā un izturīgā iepakojumā.</w:t>
      </w:r>
    </w:p>
    <w:p w14:paraId="11E4A5DB" w14:textId="0BF204AA" w:rsidR="002A1B79" w:rsidRDefault="002A1B79" w:rsidP="002A1B79">
      <w:pPr>
        <w:numPr>
          <w:ilvl w:val="0"/>
          <w:numId w:val="42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lv-LV"/>
        </w:rPr>
      </w:pPr>
      <w:r w:rsidRPr="0078195E">
        <w:rPr>
          <w:rFonts w:ascii="Times New Roman" w:eastAsia="Times New Roman" w:hAnsi="Times New Roman"/>
          <w:sz w:val="24"/>
          <w:szCs w:val="24"/>
          <w:lang w:eastAsia="lv-LV"/>
        </w:rPr>
        <w:t>Paciņas ievieto kastēs, kas ir no izturīga stingra materiāla un katrā kastē jābūt norādītam paciņu skaitam.</w:t>
      </w:r>
    </w:p>
    <w:p w14:paraId="5FFB3EF0" w14:textId="77777777" w:rsidR="002A1B79" w:rsidRPr="00A26376" w:rsidRDefault="002A1B79" w:rsidP="002A1B79">
      <w:pPr>
        <w:numPr>
          <w:ilvl w:val="0"/>
          <w:numId w:val="42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lv-LV"/>
        </w:rPr>
      </w:pPr>
      <w:r w:rsidRPr="0078195E">
        <w:rPr>
          <w:rFonts w:ascii="Times New Roman" w:eastAsia="Times New Roman" w:hAnsi="Times New Roman"/>
          <w:sz w:val="24"/>
          <w:szCs w:val="24"/>
          <w:lang w:eastAsia="lv-LV"/>
        </w:rPr>
        <w:t xml:space="preserve">Paciņas saturā minētajām konfektēm var piedāvāt ekvivalentus. </w:t>
      </w:r>
      <w:r w:rsidRPr="00A26376">
        <w:rPr>
          <w:rFonts w:ascii="Times New Roman" w:eastAsia="Times New Roman" w:hAnsi="Times New Roman"/>
          <w:sz w:val="24"/>
          <w:szCs w:val="24"/>
          <w:lang w:eastAsia="lv-LV"/>
        </w:rPr>
        <w:t>Pretendentam jāpierāda, ka prece ir ekvivalenta.</w:t>
      </w:r>
    </w:p>
    <w:p w14:paraId="75629E59" w14:textId="5EF9A519" w:rsidR="00860D46" w:rsidRPr="002A1B79" w:rsidRDefault="002A1B79" w:rsidP="00860D46">
      <w:pPr>
        <w:numPr>
          <w:ilvl w:val="0"/>
          <w:numId w:val="42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lv-LV"/>
        </w:rPr>
      </w:pPr>
      <w:r w:rsidRPr="00E72630">
        <w:rPr>
          <w:rFonts w:ascii="Times New Roman" w:eastAsia="Times New Roman" w:hAnsi="Times New Roman"/>
          <w:b/>
          <w:sz w:val="24"/>
          <w:szCs w:val="24"/>
          <w:lang w:eastAsia="lv-LV"/>
        </w:rPr>
        <w:t>Pretendents veic paciņu piegādi līdz 2022. gada 9</w:t>
      </w:r>
      <w:r w:rsidRPr="00E72630">
        <w:rPr>
          <w:rFonts w:ascii="Times New Roman" w:eastAsia="Times New Roman" w:hAnsi="Times New Roman"/>
          <w:b/>
          <w:sz w:val="24"/>
          <w:szCs w:val="24"/>
          <w:lang w:eastAsia="lv-LV"/>
        </w:rPr>
        <w:t>. decembrim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uz norādītām saņemšanas adresēm</w:t>
      </w:r>
      <w:r w:rsidR="00860D46" w:rsidRPr="002A1B79">
        <w:rPr>
          <w:rFonts w:ascii="Times New Roman" w:eastAsia="Times New Roman" w:hAnsi="Times New Roman"/>
          <w:sz w:val="24"/>
          <w:szCs w:val="24"/>
          <w:lang w:eastAsia="lv-LV"/>
        </w:rPr>
        <w:t>:</w:t>
      </w:r>
    </w:p>
    <w:p w14:paraId="40852150" w14:textId="60ED4CF6" w:rsidR="002A1B79" w:rsidRDefault="00E72630" w:rsidP="002A1B79">
      <w:pPr>
        <w:pStyle w:val="ListParagraph1"/>
        <w:numPr>
          <w:ilvl w:val="1"/>
          <w:numId w:val="45"/>
        </w:numPr>
        <w:spacing w:after="120" w:line="240" w:lineRule="auto"/>
        <w:ind w:left="127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860D46" w:rsidRPr="00E72630">
        <w:rPr>
          <w:rFonts w:ascii="Times New Roman" w:hAnsi="Times New Roman"/>
          <w:sz w:val="24"/>
          <w:szCs w:val="24"/>
          <w:u w:val="single"/>
        </w:rPr>
        <w:t>Iecavas struktūrvienība</w:t>
      </w:r>
      <w:r w:rsidR="00860D46" w:rsidRPr="002A1B79">
        <w:rPr>
          <w:rFonts w:ascii="Times New Roman" w:hAnsi="Times New Roman"/>
          <w:sz w:val="24"/>
          <w:szCs w:val="24"/>
        </w:rPr>
        <w:t>, adrese: Dzirnavu iela 1,Iecava, Bauskas nov., LV-3913</w:t>
      </w:r>
      <w:r w:rsidR="002A1B79">
        <w:rPr>
          <w:rFonts w:ascii="Times New Roman" w:hAnsi="Times New Roman"/>
          <w:sz w:val="24"/>
          <w:szCs w:val="24"/>
        </w:rPr>
        <w:t xml:space="preserve"> – </w:t>
      </w:r>
      <w:r w:rsidR="002A1B79" w:rsidRPr="002A1B79">
        <w:rPr>
          <w:rFonts w:ascii="Times New Roman" w:hAnsi="Times New Roman"/>
          <w:b/>
          <w:sz w:val="24"/>
          <w:szCs w:val="24"/>
        </w:rPr>
        <w:t>160</w:t>
      </w:r>
      <w:r w:rsidR="002A1B79">
        <w:rPr>
          <w:rFonts w:ascii="Times New Roman" w:hAnsi="Times New Roman"/>
          <w:sz w:val="24"/>
          <w:szCs w:val="24"/>
        </w:rPr>
        <w:t xml:space="preserve"> (viens simts sešdesmit) paciņas</w:t>
      </w:r>
      <w:proofErr w:type="gramStart"/>
      <w:r w:rsidR="002A1B79">
        <w:rPr>
          <w:rFonts w:ascii="Times New Roman" w:hAnsi="Times New Roman"/>
          <w:sz w:val="24"/>
          <w:szCs w:val="24"/>
        </w:rPr>
        <w:t xml:space="preserve"> </w:t>
      </w:r>
      <w:r w:rsidR="00860D46" w:rsidRPr="002A1B79">
        <w:rPr>
          <w:rFonts w:ascii="Times New Roman" w:hAnsi="Times New Roman"/>
          <w:sz w:val="24"/>
          <w:szCs w:val="24"/>
        </w:rPr>
        <w:t>;</w:t>
      </w:r>
      <w:proofErr w:type="gramEnd"/>
    </w:p>
    <w:p w14:paraId="31FCD95C" w14:textId="092BEEB4" w:rsidR="002A1B79" w:rsidRDefault="00E72630" w:rsidP="002A1B79">
      <w:pPr>
        <w:pStyle w:val="ListParagraph1"/>
        <w:numPr>
          <w:ilvl w:val="1"/>
          <w:numId w:val="45"/>
        </w:numPr>
        <w:spacing w:after="120" w:line="240" w:lineRule="auto"/>
        <w:ind w:left="127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0D46" w:rsidRPr="00E72630">
        <w:rPr>
          <w:rFonts w:ascii="Times New Roman" w:hAnsi="Times New Roman"/>
          <w:sz w:val="24"/>
          <w:szCs w:val="24"/>
          <w:u w:val="single"/>
        </w:rPr>
        <w:t>Rundāles struktūrvienība</w:t>
      </w:r>
      <w:r w:rsidR="00860D46" w:rsidRPr="002A1B79">
        <w:rPr>
          <w:rFonts w:ascii="Times New Roman" w:hAnsi="Times New Roman"/>
          <w:sz w:val="24"/>
          <w:szCs w:val="24"/>
        </w:rPr>
        <w:t>, adrese: Saulaine 10, Saulaine, Rundāles pag., Bauskas nov., LV-3901</w:t>
      </w:r>
      <w:r w:rsidR="002A1B79" w:rsidRPr="002A1B79">
        <w:rPr>
          <w:rFonts w:ascii="Times New Roman" w:hAnsi="Times New Roman"/>
          <w:sz w:val="24"/>
          <w:szCs w:val="24"/>
        </w:rPr>
        <w:t xml:space="preserve"> – </w:t>
      </w:r>
      <w:r w:rsidR="002A1B79" w:rsidRPr="002A1B79">
        <w:rPr>
          <w:rFonts w:ascii="Times New Roman" w:hAnsi="Times New Roman"/>
          <w:b/>
          <w:sz w:val="24"/>
          <w:szCs w:val="24"/>
        </w:rPr>
        <w:t>455</w:t>
      </w:r>
      <w:r w:rsidR="002A1B79" w:rsidRPr="002A1B79">
        <w:rPr>
          <w:rFonts w:ascii="Times New Roman" w:hAnsi="Times New Roman"/>
          <w:sz w:val="24"/>
          <w:szCs w:val="24"/>
        </w:rPr>
        <w:t xml:space="preserve"> (četri simti piecdesmit piecas) paciņas</w:t>
      </w:r>
      <w:r w:rsidR="00860D46" w:rsidRPr="002A1B79">
        <w:rPr>
          <w:rFonts w:ascii="Times New Roman" w:hAnsi="Times New Roman"/>
          <w:sz w:val="24"/>
          <w:szCs w:val="24"/>
        </w:rPr>
        <w:t>;</w:t>
      </w:r>
    </w:p>
    <w:p w14:paraId="75084FDD" w14:textId="0ED13FEF" w:rsidR="00860D46" w:rsidRPr="002A1B79" w:rsidRDefault="00E72630" w:rsidP="002A1B79">
      <w:pPr>
        <w:pStyle w:val="ListParagraph1"/>
        <w:numPr>
          <w:ilvl w:val="1"/>
          <w:numId w:val="45"/>
        </w:numPr>
        <w:spacing w:after="120" w:line="240" w:lineRule="auto"/>
        <w:ind w:left="127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0D46" w:rsidRPr="00E72630">
        <w:rPr>
          <w:rFonts w:ascii="Times New Roman" w:hAnsi="Times New Roman"/>
          <w:sz w:val="24"/>
          <w:szCs w:val="24"/>
          <w:u w:val="single"/>
        </w:rPr>
        <w:t>Vecumnieku struktūrvienība</w:t>
      </w:r>
      <w:r w:rsidR="00860D46" w:rsidRPr="002A1B79">
        <w:rPr>
          <w:rFonts w:ascii="Times New Roman" w:hAnsi="Times New Roman"/>
          <w:sz w:val="24"/>
          <w:szCs w:val="24"/>
        </w:rPr>
        <w:t>, adrese: Rīgas iela 29A, Vecumnieki, Vecumnieku pag., Bauskas nov., LV-3933</w:t>
      </w:r>
      <w:r w:rsidR="002A1B79" w:rsidRPr="002A1B79">
        <w:rPr>
          <w:rFonts w:ascii="Times New Roman" w:hAnsi="Times New Roman"/>
          <w:sz w:val="24"/>
          <w:szCs w:val="24"/>
        </w:rPr>
        <w:t xml:space="preserve"> – </w:t>
      </w:r>
      <w:r w:rsidR="002A1B79" w:rsidRPr="002A1B79">
        <w:rPr>
          <w:rFonts w:ascii="Times New Roman" w:hAnsi="Times New Roman"/>
          <w:b/>
          <w:sz w:val="24"/>
          <w:szCs w:val="24"/>
        </w:rPr>
        <w:t>550</w:t>
      </w:r>
      <w:r w:rsidR="002A1B79" w:rsidRPr="002A1B79">
        <w:rPr>
          <w:rFonts w:ascii="Times New Roman" w:hAnsi="Times New Roman"/>
          <w:sz w:val="24"/>
          <w:szCs w:val="24"/>
        </w:rPr>
        <w:t xml:space="preserve"> (pieci simti piecdesmit) paciņas</w:t>
      </w:r>
      <w:r w:rsidR="00860D46" w:rsidRPr="002A1B79">
        <w:rPr>
          <w:rFonts w:ascii="Times New Roman" w:hAnsi="Times New Roman"/>
          <w:sz w:val="24"/>
          <w:szCs w:val="24"/>
        </w:rPr>
        <w:t>.</w:t>
      </w:r>
    </w:p>
    <w:p w14:paraId="4E03D9EB" w14:textId="77777777" w:rsidR="002A1B79" w:rsidRDefault="002A1B79" w:rsidP="002A1B79">
      <w:pPr>
        <w:rPr>
          <w:rFonts w:ascii="Times New Roman" w:hAnsi="Times New Roman"/>
          <w:b/>
          <w:szCs w:val="20"/>
        </w:rPr>
      </w:pPr>
    </w:p>
    <w:p w14:paraId="16FE3862" w14:textId="35060068" w:rsidR="002A1B79" w:rsidRPr="00914DE8" w:rsidRDefault="002A1B79" w:rsidP="002A1B79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szCs w:val="20"/>
        </w:rPr>
        <w:t>Iepirkuma priekšmeta</w:t>
      </w:r>
      <w:r w:rsidRPr="00914DE8">
        <w:rPr>
          <w:rFonts w:ascii="Times New Roman" w:hAnsi="Times New Roman"/>
          <w:b/>
          <w:szCs w:val="20"/>
        </w:rPr>
        <w:t xml:space="preserve"> raksturojošie rādītāji*:</w:t>
      </w: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1450"/>
        <w:gridCol w:w="1417"/>
        <w:gridCol w:w="6208"/>
      </w:tblGrid>
      <w:tr w:rsidR="002A1B79" w:rsidRPr="0078195E" w14:paraId="30568495" w14:textId="77777777" w:rsidTr="002A1B7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5B6BC" w14:textId="77777777" w:rsidR="002A1B79" w:rsidRPr="0078195E" w:rsidRDefault="002A1B79" w:rsidP="00736FB8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195E">
              <w:rPr>
                <w:rFonts w:ascii="Times New Roman" w:eastAsia="Times New Roman" w:hAnsi="Times New Roman"/>
                <w:sz w:val="24"/>
                <w:szCs w:val="24"/>
              </w:rPr>
              <w:t>Nr.</w:t>
            </w:r>
          </w:p>
          <w:p w14:paraId="09000771" w14:textId="77777777" w:rsidR="002A1B79" w:rsidRPr="0078195E" w:rsidRDefault="002A1B79" w:rsidP="00736FB8">
            <w:pPr>
              <w:suppressAutoHyphens/>
              <w:autoSpaceDN w:val="0"/>
              <w:spacing w:line="240" w:lineRule="auto"/>
              <w:textAlignment w:val="baseline"/>
            </w:pPr>
            <w:r w:rsidRPr="0078195E">
              <w:rPr>
                <w:rFonts w:ascii="Times New Roman" w:eastAsia="Times New Roman" w:hAnsi="Times New Roman"/>
                <w:sz w:val="24"/>
                <w:szCs w:val="24"/>
              </w:rPr>
              <w:t>p.k.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A35EB" w14:textId="77777777" w:rsidR="002A1B79" w:rsidRPr="0078195E" w:rsidRDefault="002A1B79" w:rsidP="00736FB8">
            <w:pPr>
              <w:tabs>
                <w:tab w:val="left" w:pos="720"/>
                <w:tab w:val="center" w:pos="4153"/>
                <w:tab w:val="right" w:pos="8306"/>
              </w:tabs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3573B" w14:textId="77777777" w:rsidR="002A1B79" w:rsidRPr="0078195E" w:rsidRDefault="002A1B79" w:rsidP="00736FB8">
            <w:pPr>
              <w:suppressAutoHyphens/>
              <w:autoSpaceDN w:val="0"/>
              <w:spacing w:line="240" w:lineRule="auto"/>
              <w:ind w:left="32" w:hanging="3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195E">
              <w:rPr>
                <w:rFonts w:ascii="Times New Roman" w:eastAsia="Times New Roman" w:hAnsi="Times New Roman"/>
                <w:sz w:val="24"/>
                <w:szCs w:val="24"/>
              </w:rPr>
              <w:t>Aptuvenais</w:t>
            </w:r>
          </w:p>
          <w:p w14:paraId="1D164AA0" w14:textId="77777777" w:rsidR="002A1B79" w:rsidRPr="0078195E" w:rsidRDefault="002A1B79" w:rsidP="00736FB8">
            <w:pPr>
              <w:suppressAutoHyphens/>
              <w:autoSpaceDN w:val="0"/>
              <w:spacing w:line="240" w:lineRule="auto"/>
              <w:ind w:left="32" w:hanging="3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195E">
              <w:rPr>
                <w:rFonts w:ascii="Times New Roman" w:eastAsia="Times New Roman" w:hAnsi="Times New Roman"/>
                <w:sz w:val="24"/>
                <w:szCs w:val="24"/>
              </w:rPr>
              <w:t>daudzums</w:t>
            </w:r>
          </w:p>
          <w:p w14:paraId="7B39ADF2" w14:textId="77777777" w:rsidR="002A1B79" w:rsidRPr="0078195E" w:rsidRDefault="002A1B79" w:rsidP="00736FB8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3043D" w14:textId="77777777" w:rsidR="002A1B79" w:rsidRPr="0078195E" w:rsidRDefault="002A1B79" w:rsidP="00736FB8">
            <w:pPr>
              <w:suppressAutoHyphens/>
              <w:autoSpaceDN w:val="0"/>
              <w:spacing w:line="240" w:lineRule="auto"/>
              <w:textAlignment w:val="baseline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Specifikācija</w:t>
            </w:r>
          </w:p>
        </w:tc>
      </w:tr>
      <w:tr w:rsidR="002A1B79" w:rsidRPr="0078195E" w14:paraId="7C43667D" w14:textId="77777777" w:rsidTr="002A1B7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91BAE" w14:textId="77777777" w:rsidR="002A1B79" w:rsidRPr="0078195E" w:rsidRDefault="002A1B79" w:rsidP="00736FB8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E1783A0" w14:textId="77777777" w:rsidR="002A1B79" w:rsidRPr="0078195E" w:rsidRDefault="002A1B79" w:rsidP="00736FB8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195E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191C7" w14:textId="77777777" w:rsidR="002A1B79" w:rsidRPr="0078195E" w:rsidRDefault="002A1B79" w:rsidP="00736FB8">
            <w:pPr>
              <w:tabs>
                <w:tab w:val="left" w:pos="720"/>
                <w:tab w:val="center" w:pos="4153"/>
                <w:tab w:val="right" w:pos="8306"/>
              </w:tabs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Šokolādes, vafeļu vai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marmelādes</w:t>
            </w:r>
            <w:r w:rsidRPr="0078195E">
              <w:rPr>
                <w:rFonts w:ascii="Times New Roman" w:eastAsia="Times New Roman" w:hAnsi="Times New Roman"/>
                <w:b/>
                <w:sz w:val="24"/>
                <w:szCs w:val="24"/>
              </w:rPr>
              <w:t>konfektes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26B6B" w14:textId="77777777" w:rsidR="002A1B79" w:rsidRPr="0078195E" w:rsidRDefault="002A1B79" w:rsidP="00736FB8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195E">
              <w:rPr>
                <w:rFonts w:ascii="Times New Roman" w:eastAsia="Times New Roman" w:hAnsi="Times New Roman"/>
                <w:sz w:val="24"/>
                <w:szCs w:val="24"/>
              </w:rPr>
              <w:t xml:space="preserve">vismaz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200g</w:t>
            </w:r>
            <w:r w:rsidRPr="007819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F9F78" w14:textId="77777777" w:rsidR="002A1B79" w:rsidRPr="0078195E" w:rsidRDefault="002A1B79" w:rsidP="00736FB8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195E">
              <w:rPr>
                <w:rFonts w:ascii="Times New Roman" w:eastAsia="Times New Roman" w:hAnsi="Times New Roman"/>
                <w:sz w:val="24"/>
                <w:szCs w:val="24"/>
              </w:rPr>
              <w:t xml:space="preserve">Lai izpildītu pasūtītāja prasības, pretendentam ir jānodrošina vismaz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5-6</w:t>
            </w:r>
            <w:r w:rsidRPr="0078195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veidu šo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kolādes, vafeļu, piena putna vai marmelādes sveramās konfektes,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ar dažādu garšu, ar/</w:t>
            </w:r>
            <w:r w:rsidRPr="0078195E">
              <w:rPr>
                <w:rFonts w:ascii="Times New Roman" w:eastAsia="Times New Roman" w:hAnsi="Times New Roman"/>
                <w:sz w:val="24"/>
                <w:szCs w:val="24"/>
              </w:rPr>
              <w:t>bez pildījuma, ietītas papīrā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195E">
              <w:rPr>
                <w:rFonts w:ascii="Times New Roman" w:eastAsia="Times New Roman" w:hAnsi="Times New Roman"/>
                <w:sz w:val="24"/>
                <w:szCs w:val="24"/>
              </w:rPr>
              <w:t>no zemāk minēta sarakstā</w:t>
            </w:r>
            <w:proofErr w:type="gramStart"/>
            <w:r w:rsidRPr="0078195E">
              <w:rPr>
                <w:rFonts w:ascii="Times New Roman" w:eastAsia="Times New Roman" w:hAnsi="Times New Roman"/>
                <w:sz w:val="24"/>
                <w:szCs w:val="24"/>
              </w:rPr>
              <w:t xml:space="preserve"> vai jāpiedāvā ekvivalentas konfektes</w:t>
            </w:r>
            <w:proofErr w:type="gramEnd"/>
            <w:r w:rsidRPr="0078195E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1DD58FE5" w14:textId="77777777" w:rsidR="002A1B79" w:rsidRPr="0078195E" w:rsidRDefault="002A1B79" w:rsidP="00736FB8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Šokolādes konfekte „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Maska”, ražotājs „Laima” v</w:t>
            </w: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ai ekvivalents.</w:t>
            </w:r>
          </w:p>
          <w:p w14:paraId="24FDFABE" w14:textId="77777777" w:rsidR="002A1B79" w:rsidRPr="0078195E" w:rsidRDefault="002A1B79" w:rsidP="00736FB8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</w:pP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Šokolādes konfekte „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Laime</w:t>
            </w: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”, ražotājs „Laima” vai ekvivalents.</w:t>
            </w:r>
          </w:p>
          <w:p w14:paraId="3E89077E" w14:textId="77777777" w:rsidR="002A1B79" w:rsidRPr="0078195E" w:rsidRDefault="002A1B79" w:rsidP="00736FB8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</w:pP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Šokolādes konfekte „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 xml:space="preserve">Vēsma”, ražotājs „Laima” </w:t>
            </w: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vai ekvivalents</w:t>
            </w:r>
          </w:p>
          <w:p w14:paraId="29F136A8" w14:textId="77777777" w:rsidR="002A1B79" w:rsidRPr="0078195E" w:rsidRDefault="002A1B79" w:rsidP="00736FB8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</w:pP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Šokolādes konfekte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s</w:t>
            </w: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ar sāļo karameli</w:t>
            </w: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 xml:space="preserve"> „Laima” vai ekvivalents.</w:t>
            </w:r>
          </w:p>
          <w:p w14:paraId="25CA8241" w14:textId="77777777" w:rsidR="002A1B79" w:rsidRPr="0078195E" w:rsidRDefault="002A1B79" w:rsidP="00736FB8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</w:pP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Šokolādes konfekte „Rudzupuķe”, ražotājs „Laima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”</w:t>
            </w: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 xml:space="preserve"> vai ekvivalents.</w:t>
            </w:r>
          </w:p>
          <w:p w14:paraId="64F3CC6E" w14:textId="77777777" w:rsidR="002A1B79" w:rsidRPr="0078195E" w:rsidRDefault="002A1B79" w:rsidP="00736FB8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</w:pP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Šokolādes konfekte „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Maska</w:t>
            </w: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”, ražotājs „Laima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 xml:space="preserve">” </w:t>
            </w: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vai ekvivalents.</w:t>
            </w:r>
          </w:p>
          <w:p w14:paraId="77F68979" w14:textId="77777777" w:rsidR="002A1B79" w:rsidRPr="0078195E" w:rsidRDefault="002A1B79" w:rsidP="00736FB8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</w:pP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Šokolādes konfekte „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Kazino</w:t>
            </w: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”, ražotājs „Laima” vai ekvivalents.</w:t>
            </w:r>
          </w:p>
          <w:p w14:paraId="4804EE47" w14:textId="77777777" w:rsidR="002A1B79" w:rsidRDefault="002A1B79" w:rsidP="00736FB8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</w:pP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Šokolādes konfekte „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Ziemassvētku konfekte” ražotājs „Laima” vai ekvivalents.</w:t>
            </w:r>
          </w:p>
          <w:p w14:paraId="0035F56F" w14:textId="77777777" w:rsidR="002A1B79" w:rsidRDefault="002A1B79" w:rsidP="00736FB8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</w:pP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lastRenderedPageBreak/>
              <w:t>Šokolādes konfekte „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Jubilejas konfekte” ražotājs „Laima” vai ekvivalents.</w:t>
            </w:r>
          </w:p>
          <w:p w14:paraId="31155C6C" w14:textId="77777777" w:rsidR="002A1B79" w:rsidRDefault="002A1B79" w:rsidP="00736FB8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</w:pP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Šokolādes konfekte „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Rokenrol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” ražotājs „Laima” vai ekvivalents.</w:t>
            </w:r>
          </w:p>
          <w:p w14:paraId="1B875E73" w14:textId="77777777" w:rsidR="002A1B79" w:rsidRDefault="002A1B79" w:rsidP="00736FB8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</w:pP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Šokolādes konfekte „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Selga” ražotājs „Laima” vai ekvivalents.</w:t>
            </w:r>
          </w:p>
          <w:p w14:paraId="333F2105" w14:textId="77777777" w:rsidR="002A1B79" w:rsidRDefault="002A1B79" w:rsidP="00736FB8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Putna piena konfektes ar kakao garšu, ražotājs SIA “Aizkraukles saldumi”</w:t>
            </w:r>
          </w:p>
          <w:p w14:paraId="17E27BFC" w14:textId="77777777" w:rsidR="002A1B79" w:rsidRDefault="002A1B79" w:rsidP="00736FB8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Putna piena konfektes ar vaniļas garšu, ražotājs SIA “Aizkraukles saldumi”</w:t>
            </w:r>
          </w:p>
          <w:p w14:paraId="66BB2ABE" w14:textId="77777777" w:rsidR="002A1B79" w:rsidRDefault="002A1B79" w:rsidP="00736FB8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Piena konfekte “Skrīveru gotiņa klasiskā”, ražotājs SIA “Skrīveru saldumi”</w:t>
            </w:r>
          </w:p>
          <w:p w14:paraId="35639DB4" w14:textId="77777777" w:rsidR="002A1B79" w:rsidRDefault="002A1B79" w:rsidP="00736FB8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Piena konfekte “Skrīveru gotiņa ar lazdu riekstiem”, ražotājs SIA “Skrīveru saldumi”</w:t>
            </w:r>
          </w:p>
          <w:p w14:paraId="49A5E4B2" w14:textId="77777777" w:rsidR="002A1B79" w:rsidRPr="0078195E" w:rsidRDefault="002A1B79" w:rsidP="00736FB8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A1B79" w:rsidRPr="0078195E" w14:paraId="2319330B" w14:textId="77777777" w:rsidTr="002A1B7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C3D8" w14:textId="77777777" w:rsidR="002A1B79" w:rsidRPr="0078195E" w:rsidRDefault="002A1B79" w:rsidP="00736FB8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7C907D1" w14:textId="77777777" w:rsidR="002A1B79" w:rsidRPr="0078195E" w:rsidRDefault="002A1B79" w:rsidP="00736FB8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195E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DA84E" w14:textId="77777777" w:rsidR="002A1B79" w:rsidRPr="0078195E" w:rsidRDefault="002A1B79" w:rsidP="00736FB8">
            <w:pPr>
              <w:tabs>
                <w:tab w:val="left" w:pos="720"/>
                <w:tab w:val="center" w:pos="4153"/>
                <w:tab w:val="right" w:pos="8306"/>
              </w:tabs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195E">
              <w:rPr>
                <w:rFonts w:ascii="Times New Roman" w:eastAsia="Times New Roman" w:hAnsi="Times New Roman"/>
                <w:b/>
                <w:sz w:val="24"/>
                <w:szCs w:val="24"/>
              </w:rPr>
              <w:t>Karameles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E87D5" w14:textId="77777777" w:rsidR="002A1B79" w:rsidRPr="0078195E" w:rsidRDefault="002A1B79" w:rsidP="00736FB8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195E">
              <w:rPr>
                <w:rFonts w:ascii="Times New Roman" w:eastAsia="Times New Roman" w:hAnsi="Times New Roman"/>
                <w:sz w:val="24"/>
                <w:szCs w:val="24"/>
              </w:rPr>
              <w:t xml:space="preserve">vismaz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120g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DEBDD" w14:textId="77777777" w:rsidR="002A1B79" w:rsidRDefault="002A1B79" w:rsidP="00736FB8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195E">
              <w:rPr>
                <w:rFonts w:ascii="Times New Roman" w:eastAsia="Times New Roman" w:hAnsi="Times New Roman"/>
                <w:sz w:val="24"/>
                <w:szCs w:val="24"/>
              </w:rPr>
              <w:t xml:space="preserve">Lai izpildītu pasūtītāja prasības, pretendentam ir jānodrošina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vismaz </w:t>
            </w:r>
            <w:r w:rsidRPr="00144663">
              <w:rPr>
                <w:rFonts w:ascii="Times New Roman" w:eastAsia="Times New Roman" w:hAnsi="Times New Roman"/>
                <w:b/>
                <w:sz w:val="24"/>
                <w:szCs w:val="24"/>
              </w:rPr>
              <w:t>Latvijā ražotas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3-5</w:t>
            </w:r>
            <w:r w:rsidRPr="00914DE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veidi cietās vai mīkstās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sveramās</w:t>
            </w:r>
            <w:r w:rsidRPr="00914DE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karameles</w:t>
            </w:r>
            <w:r w:rsidRPr="0078195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ar dažādu garšu, ar/bez pildījuma, ietītas papīrā </w:t>
            </w:r>
            <w:r w:rsidRPr="0078195E">
              <w:rPr>
                <w:rFonts w:ascii="Times New Roman" w:eastAsia="Times New Roman" w:hAnsi="Times New Roman"/>
                <w:sz w:val="24"/>
                <w:szCs w:val="24"/>
              </w:rPr>
              <w:t>no zemāk minēta sarakstā</w:t>
            </w:r>
            <w:proofErr w:type="gramStart"/>
            <w:r w:rsidRPr="0078195E">
              <w:rPr>
                <w:rFonts w:ascii="Times New Roman" w:eastAsia="Times New Roman" w:hAnsi="Times New Roman"/>
                <w:sz w:val="24"/>
                <w:szCs w:val="24"/>
              </w:rPr>
              <w:t xml:space="preserve"> vai jāpiedāvā ekvivalentas konfektes</w:t>
            </w:r>
            <w:proofErr w:type="gramEnd"/>
            <w:r w:rsidRPr="0078195E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532E764B" w14:textId="77777777" w:rsidR="002A1B79" w:rsidRDefault="002A1B79" w:rsidP="00736FB8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</w:pP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Konfekte „Piena karamele”, ražotājs „Laima”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 xml:space="preserve"> </w:t>
            </w: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vai ekvivalents</w:t>
            </w:r>
          </w:p>
          <w:p w14:paraId="387D0280" w14:textId="77777777" w:rsidR="002A1B79" w:rsidRDefault="002A1B79" w:rsidP="00736FB8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</w:pP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Konfekte „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Augļu-ogu ledene</w:t>
            </w: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”, ražotājs „Laima”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 xml:space="preserve"> </w:t>
            </w: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vai ekvivalents</w:t>
            </w:r>
          </w:p>
          <w:p w14:paraId="2ED5A784" w14:textId="77777777" w:rsidR="002A1B79" w:rsidRDefault="002A1B79" w:rsidP="00736FB8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</w:pP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Konfekte „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Piena īrisa konfekte</w:t>
            </w: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”, ražotājs „Laima”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 xml:space="preserve"> </w:t>
            </w: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vai ekvivalents</w:t>
            </w:r>
          </w:p>
          <w:p w14:paraId="55884393" w14:textId="77777777" w:rsidR="002A1B79" w:rsidRDefault="002A1B79" w:rsidP="00736FB8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</w:pP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Konfekte „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Bārbele</w:t>
            </w: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”, ražotājs „Laima”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 xml:space="preserve"> </w:t>
            </w: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vai ekvivalents</w:t>
            </w:r>
          </w:p>
          <w:p w14:paraId="67954953" w14:textId="77777777" w:rsidR="002A1B79" w:rsidRDefault="002A1B79" w:rsidP="00736FB8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</w:pP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Konfekte „Piena karamele”, ražotājs „Laima”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 xml:space="preserve"> </w:t>
            </w: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vai ekvivalents</w:t>
            </w:r>
          </w:p>
          <w:p w14:paraId="652AD6B5" w14:textId="77777777" w:rsidR="002A1B79" w:rsidRDefault="002A1B79" w:rsidP="00736FB8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</w:pP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Konfekte „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Drako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 xml:space="preserve"> sulu konfekte</w:t>
            </w: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”, ražotājs „Laima”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 xml:space="preserve"> </w:t>
            </w: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vai ekvivalents</w:t>
            </w:r>
          </w:p>
          <w:p w14:paraId="377BCAA0" w14:textId="77777777" w:rsidR="002A1B79" w:rsidRPr="0078195E" w:rsidRDefault="002A1B79" w:rsidP="00736FB8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 xml:space="preserve">Konfekte “Piena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toffee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 xml:space="preserve"> īrisa” </w:t>
            </w: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vai ekvivalents</w:t>
            </w:r>
          </w:p>
        </w:tc>
      </w:tr>
      <w:tr w:rsidR="002A1B79" w:rsidRPr="00890C2F" w14:paraId="324BB758" w14:textId="77777777" w:rsidTr="002A1B7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7FB73" w14:textId="77777777" w:rsidR="002A1B79" w:rsidRPr="0078195E" w:rsidRDefault="002A1B79" w:rsidP="00736FB8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B062512" w14:textId="77777777" w:rsidR="002A1B79" w:rsidRPr="0078195E" w:rsidRDefault="002A1B79" w:rsidP="00736FB8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9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90984" w14:textId="77777777" w:rsidR="002A1B79" w:rsidRPr="0078195E" w:rsidRDefault="002A1B79" w:rsidP="00736FB8">
            <w:pPr>
              <w:tabs>
                <w:tab w:val="left" w:pos="720"/>
                <w:tab w:val="center" w:pos="4153"/>
                <w:tab w:val="right" w:pos="8306"/>
              </w:tabs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Cepums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EEEF5" w14:textId="77777777" w:rsidR="002A1B79" w:rsidRPr="0078195E" w:rsidRDefault="002A1B79" w:rsidP="00736FB8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vismaz 180g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21D52" w14:textId="77777777" w:rsidR="002A1B79" w:rsidRPr="0078195E" w:rsidRDefault="002A1B79" w:rsidP="00736FB8">
            <w:pPr>
              <w:suppressAutoHyphens/>
              <w:autoSpaceDN w:val="0"/>
              <w:spacing w:line="240" w:lineRule="auto"/>
              <w:ind w:left="-9" w:firstLine="142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95E">
              <w:rPr>
                <w:rFonts w:ascii="Times New Roman" w:eastAsia="Times New Roman" w:hAnsi="Times New Roman"/>
                <w:sz w:val="24"/>
                <w:szCs w:val="24"/>
              </w:rPr>
              <w:t>Lai izpildītu pasūtītāja pras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ības, pretendentam jānodrošina: piparkūku cepumi “Selga” </w:t>
            </w: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ražotājs „</w:t>
            </w:r>
            <w:r>
              <w:t xml:space="preserve">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SIA “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Orkla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 xml:space="preserve"> Latvija</w:t>
            </w: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”, Latvija vai ekvivalents.</w:t>
            </w:r>
          </w:p>
        </w:tc>
      </w:tr>
      <w:tr w:rsidR="002A1B79" w:rsidRPr="00890C2F" w14:paraId="5BAC9D9E" w14:textId="77777777" w:rsidTr="002A1B7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57BAB" w14:textId="77777777" w:rsidR="002A1B79" w:rsidRPr="0078195E" w:rsidRDefault="002A1B79" w:rsidP="00736FB8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61AA6" w14:textId="77777777" w:rsidR="002A1B79" w:rsidRDefault="002A1B79" w:rsidP="00736FB8">
            <w:pPr>
              <w:tabs>
                <w:tab w:val="left" w:pos="720"/>
                <w:tab w:val="center" w:pos="4153"/>
                <w:tab w:val="right" w:pos="8306"/>
              </w:tabs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Augļu sula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92FBE" w14:textId="77777777" w:rsidR="002A1B79" w:rsidRDefault="002A1B79" w:rsidP="00736FB8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0,2 l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952E8" w14:textId="77777777" w:rsidR="002A1B79" w:rsidRDefault="002A1B79" w:rsidP="00736FB8">
            <w:pPr>
              <w:suppressAutoHyphens/>
              <w:autoSpaceDN w:val="0"/>
              <w:spacing w:line="240" w:lineRule="auto"/>
              <w:ind w:left="-9" w:firstLine="14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195E">
              <w:rPr>
                <w:rFonts w:ascii="Times New Roman" w:eastAsia="Times New Roman" w:hAnsi="Times New Roman"/>
                <w:sz w:val="24"/>
                <w:szCs w:val="24"/>
              </w:rPr>
              <w:t>Lai izpildītu pasūtītāja pras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ības, pretendentam jānodrošina:</w:t>
            </w:r>
          </w:p>
          <w:p w14:paraId="27BE61AE" w14:textId="77777777" w:rsidR="002A1B79" w:rsidRDefault="002A1B79" w:rsidP="00736FB8">
            <w:pPr>
              <w:suppressAutoHyphens/>
              <w:autoSpaceDN w:val="0"/>
              <w:spacing w:line="240" w:lineRule="auto"/>
              <w:ind w:left="-9" w:firstLine="142"/>
              <w:textAlignment w:val="baseline"/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Sula “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Gutta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” </w:t>
            </w: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ražotājs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 xml:space="preserve"> SIA</w:t>
            </w: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Orkla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 xml:space="preserve"> Latvija”</w:t>
            </w: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 xml:space="preserve"> vai ekvivalents.</w:t>
            </w:r>
          </w:p>
          <w:p w14:paraId="4DB60A0E" w14:textId="77777777" w:rsidR="002A1B79" w:rsidRPr="0078195E" w:rsidRDefault="002A1B79" w:rsidP="00736FB8">
            <w:pPr>
              <w:suppressAutoHyphens/>
              <w:autoSpaceDN w:val="0"/>
              <w:spacing w:line="240" w:lineRule="auto"/>
              <w:ind w:left="-9" w:firstLine="14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 xml:space="preserve">Sula “Cido” ražotājs SIA “Cido Grupa” vai </w:t>
            </w:r>
            <w:r w:rsidRPr="0078195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ekvivalents</w:t>
            </w:r>
          </w:p>
        </w:tc>
      </w:tr>
      <w:tr w:rsidR="002A1B79" w:rsidRPr="0078195E" w14:paraId="4ED0A3C0" w14:textId="77777777" w:rsidTr="002A1B79">
        <w:trPr>
          <w:trHeight w:val="270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78AC5" w14:textId="77777777" w:rsidR="002A1B79" w:rsidRPr="0078195E" w:rsidRDefault="002A1B79" w:rsidP="00736FB8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195E">
              <w:rPr>
                <w:rFonts w:ascii="Times New Roman" w:eastAsia="Times New Roman" w:hAnsi="Times New Roman"/>
                <w:b/>
                <w:sz w:val="24"/>
                <w:szCs w:val="24"/>
              </w:rPr>
              <w:t>Kopējais paciņas svars:</w:t>
            </w:r>
          </w:p>
        </w:tc>
        <w:tc>
          <w:tcPr>
            <w:tcW w:w="7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36F45" w14:textId="77777777" w:rsidR="002A1B79" w:rsidRPr="0078195E" w:rsidRDefault="002A1B79" w:rsidP="00736FB8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8195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Ne mazāk kā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520g</w:t>
            </w:r>
            <w:r w:rsidRPr="0078195E"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</w:p>
        </w:tc>
      </w:tr>
    </w:tbl>
    <w:p w14:paraId="34A3CEE1" w14:textId="77777777" w:rsidR="002A1B79" w:rsidRDefault="002A1B79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62A59C5" w14:textId="77777777" w:rsidR="002A1B79" w:rsidRDefault="002A1B79">
      <w:pPr>
        <w:spacing w:after="20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0579391" w14:textId="0B444C28" w:rsidR="00A008F2" w:rsidRDefault="00A008F2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008F2">
        <w:rPr>
          <w:rFonts w:ascii="Times New Roman" w:hAnsi="Times New Roman"/>
          <w:b/>
          <w:sz w:val="24"/>
          <w:szCs w:val="24"/>
        </w:rPr>
        <w:lastRenderedPageBreak/>
        <w:t>2.pielikums</w:t>
      </w:r>
    </w:p>
    <w:p w14:paraId="1AC505C8" w14:textId="77777777" w:rsidR="00413188" w:rsidRPr="00A008F2" w:rsidRDefault="00413188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37B96E9" w14:textId="77777777" w:rsidR="00A008F2" w:rsidRPr="00A008F2" w:rsidRDefault="00A008F2" w:rsidP="00A008F2">
      <w:pPr>
        <w:spacing w:after="120"/>
        <w:rPr>
          <w:rFonts w:ascii="Times New Roman" w:hAnsi="Times New Roman"/>
          <w:b/>
          <w:bCs/>
          <w:sz w:val="28"/>
          <w:szCs w:val="28"/>
        </w:rPr>
      </w:pPr>
      <w:r w:rsidRPr="00A008F2">
        <w:rPr>
          <w:rFonts w:ascii="Times New Roman" w:hAnsi="Times New Roman"/>
          <w:b/>
          <w:bCs/>
          <w:sz w:val="28"/>
          <w:szCs w:val="28"/>
        </w:rPr>
        <w:t xml:space="preserve">PIETEIKUMS DALĪBAI TIRGUS IZPĒTĒ </w:t>
      </w:r>
    </w:p>
    <w:p w14:paraId="6E294824" w14:textId="77777777" w:rsidR="00B950A7" w:rsidRDefault="00B950A7" w:rsidP="00B950A7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,,</w:t>
      </w:r>
      <w:r w:rsidRPr="00810638">
        <w:t xml:space="preserve"> </w:t>
      </w:r>
      <w:r w:rsidRPr="00810638">
        <w:rPr>
          <w:rFonts w:ascii="Times New Roman" w:hAnsi="Times New Roman"/>
          <w:b/>
          <w:sz w:val="28"/>
          <w:szCs w:val="28"/>
        </w:rPr>
        <w:t>Ziemassvētku saldumu paciņu iegāde”</w:t>
      </w:r>
      <w:r>
        <w:rPr>
          <w:rFonts w:ascii="Times New Roman" w:hAnsi="Times New Roman"/>
          <w:b/>
          <w:sz w:val="28"/>
          <w:szCs w:val="28"/>
        </w:rPr>
        <w:t>”</w:t>
      </w:r>
    </w:p>
    <w:p w14:paraId="40C1771A" w14:textId="77777777" w:rsidR="00B950A7" w:rsidRPr="00C40E29" w:rsidRDefault="00B950A7" w:rsidP="00B950A7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2E2389">
        <w:rPr>
          <w:rFonts w:ascii="Times New Roman" w:hAnsi="Times New Roman"/>
          <w:b/>
          <w:bCs/>
          <w:sz w:val="24"/>
          <w:szCs w:val="24"/>
        </w:rPr>
        <w:t xml:space="preserve">identifikācijas </w:t>
      </w:r>
      <w:r w:rsidRPr="00F129A7">
        <w:rPr>
          <w:rFonts w:ascii="Times New Roman" w:hAnsi="Times New Roman"/>
          <w:b/>
          <w:bCs/>
          <w:sz w:val="24"/>
          <w:szCs w:val="24"/>
        </w:rPr>
        <w:t xml:space="preserve">numurs </w:t>
      </w:r>
      <w:r>
        <w:rPr>
          <w:rFonts w:ascii="Times New Roman" w:eastAsia="Times New Roman" w:hAnsi="Times New Roman"/>
          <w:b/>
          <w:sz w:val="24"/>
          <w:szCs w:val="24"/>
        </w:rPr>
        <w:t>BNP/TI/2022/92</w:t>
      </w:r>
    </w:p>
    <w:p w14:paraId="04DF8C65" w14:textId="58DBC2C6" w:rsidR="00A008F2" w:rsidRDefault="00A008F2" w:rsidP="00A008F2">
      <w:pPr>
        <w:rPr>
          <w:rFonts w:ascii="Times New Roman" w:hAnsi="Times New Roman"/>
          <w:sz w:val="24"/>
          <w:szCs w:val="24"/>
        </w:rPr>
      </w:pPr>
    </w:p>
    <w:p w14:paraId="01CBFDAD" w14:textId="77777777" w:rsidR="009E56C3" w:rsidRPr="00A008F2" w:rsidRDefault="009E56C3" w:rsidP="00A008F2">
      <w:pPr>
        <w:rPr>
          <w:rFonts w:ascii="Times New Roman" w:hAnsi="Times New Roman"/>
          <w:sz w:val="24"/>
          <w:szCs w:val="24"/>
        </w:rPr>
      </w:pPr>
    </w:p>
    <w:tbl>
      <w:tblPr>
        <w:tblW w:w="9164" w:type="dxa"/>
        <w:tblLook w:val="04A0" w:firstRow="1" w:lastRow="0" w:firstColumn="1" w:lastColumn="0" w:noHBand="0" w:noVBand="1"/>
      </w:tblPr>
      <w:tblGrid>
        <w:gridCol w:w="2189"/>
        <w:gridCol w:w="1350"/>
        <w:gridCol w:w="5625"/>
      </w:tblGrid>
      <w:tr w:rsidR="00F129A7" w:rsidRPr="00393DEB" w14:paraId="5DAF5CCE" w14:textId="77777777" w:rsidTr="00ED145F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78E9D4" w14:textId="77777777" w:rsidR="00F129A7" w:rsidRPr="00393DEB" w:rsidRDefault="00F129A7" w:rsidP="00ED145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393D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Informācija</w:t>
            </w:r>
            <w:proofErr w:type="spellEnd"/>
            <w:r w:rsidRPr="00393D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par </w:t>
            </w:r>
            <w:proofErr w:type="spellStart"/>
            <w:r w:rsidRPr="00393D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pretendentu</w:t>
            </w:r>
            <w:proofErr w:type="spellEnd"/>
          </w:p>
        </w:tc>
      </w:tr>
      <w:tr w:rsidR="00F129A7" w:rsidRPr="00393DEB" w14:paraId="1361FA67" w14:textId="77777777" w:rsidTr="00ED145F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882F2B" w14:textId="77777777" w:rsidR="00F129A7" w:rsidRPr="00393DEB" w:rsidRDefault="00F129A7" w:rsidP="00ED14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Pretendenta</w:t>
            </w:r>
            <w:proofErr w:type="spellEnd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nosaukums</w:t>
            </w:r>
            <w:proofErr w:type="spellEnd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6406A" w14:textId="77777777" w:rsidR="00F129A7" w:rsidRPr="00393DEB" w:rsidRDefault="00F129A7" w:rsidP="00ED14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393DEB" w14:paraId="17D78C12" w14:textId="77777777" w:rsidTr="00ED145F">
        <w:trPr>
          <w:cantSplit/>
        </w:trPr>
        <w:tc>
          <w:tcPr>
            <w:tcW w:w="3539" w:type="dxa"/>
            <w:gridSpan w:val="2"/>
            <w:hideMark/>
          </w:tcPr>
          <w:p w14:paraId="30CFF75E" w14:textId="77777777" w:rsidR="00F129A7" w:rsidRPr="00393DEB" w:rsidRDefault="00F129A7" w:rsidP="00ED14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Reģistrācijas</w:t>
            </w:r>
            <w:proofErr w:type="spellEnd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numurs</w:t>
            </w:r>
            <w:proofErr w:type="spellEnd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1A299" w14:textId="77777777" w:rsidR="00F129A7" w:rsidRPr="00393DEB" w:rsidRDefault="00F129A7" w:rsidP="00ED14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393DEB" w14:paraId="338E78EC" w14:textId="77777777" w:rsidTr="00ED145F">
        <w:trPr>
          <w:cantSplit/>
        </w:trPr>
        <w:tc>
          <w:tcPr>
            <w:tcW w:w="3539" w:type="dxa"/>
            <w:gridSpan w:val="2"/>
            <w:hideMark/>
          </w:tcPr>
          <w:p w14:paraId="432542C4" w14:textId="77777777" w:rsidR="00F129A7" w:rsidRPr="00393DEB" w:rsidRDefault="00F129A7" w:rsidP="00ED14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Juridiskā</w:t>
            </w:r>
            <w:proofErr w:type="spellEnd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adrese</w:t>
            </w:r>
            <w:proofErr w:type="spellEnd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F23D6" w14:textId="77777777" w:rsidR="00F129A7" w:rsidRPr="00393DEB" w:rsidRDefault="00F129A7" w:rsidP="00ED14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393DEB" w14:paraId="1A0B9FDA" w14:textId="77777777" w:rsidTr="00ED145F">
        <w:trPr>
          <w:cantSplit/>
        </w:trPr>
        <w:tc>
          <w:tcPr>
            <w:tcW w:w="3539" w:type="dxa"/>
            <w:gridSpan w:val="2"/>
            <w:hideMark/>
          </w:tcPr>
          <w:p w14:paraId="7BC1C7B4" w14:textId="77777777" w:rsidR="00F129A7" w:rsidRPr="00393DEB" w:rsidRDefault="00F129A7" w:rsidP="00ED14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Norēķinu</w:t>
            </w:r>
            <w:proofErr w:type="spellEnd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konts</w:t>
            </w:r>
            <w:proofErr w:type="spellEnd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739A7" w14:textId="77777777" w:rsidR="00F129A7" w:rsidRPr="00393DEB" w:rsidRDefault="00F129A7" w:rsidP="00ED14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393DEB" w14:paraId="7E7DF31E" w14:textId="77777777" w:rsidTr="00ED145F">
        <w:trPr>
          <w:cantSplit/>
        </w:trPr>
        <w:tc>
          <w:tcPr>
            <w:tcW w:w="3539" w:type="dxa"/>
            <w:gridSpan w:val="2"/>
            <w:hideMark/>
          </w:tcPr>
          <w:p w14:paraId="4B001C0D" w14:textId="77777777" w:rsidR="00F129A7" w:rsidRPr="00393DEB" w:rsidRDefault="00F129A7" w:rsidP="00ED14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Bankas</w:t>
            </w:r>
            <w:proofErr w:type="spellEnd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nosaukums</w:t>
            </w:r>
            <w:proofErr w:type="spellEnd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0FEDB" w14:textId="77777777" w:rsidR="00F129A7" w:rsidRPr="00393DEB" w:rsidRDefault="00F129A7" w:rsidP="00ED14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393DEB" w14:paraId="3E2AB721" w14:textId="77777777" w:rsidTr="00ED145F">
        <w:trPr>
          <w:cantSplit/>
        </w:trPr>
        <w:tc>
          <w:tcPr>
            <w:tcW w:w="3539" w:type="dxa"/>
            <w:gridSpan w:val="2"/>
            <w:hideMark/>
          </w:tcPr>
          <w:p w14:paraId="40E4C4C1" w14:textId="77777777" w:rsidR="00F129A7" w:rsidRPr="00393DEB" w:rsidRDefault="00F129A7" w:rsidP="00ED14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Pasta </w:t>
            </w:r>
            <w:proofErr w:type="spellStart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adrese</w:t>
            </w:r>
            <w:proofErr w:type="spellEnd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CE786" w14:textId="77777777" w:rsidR="00F129A7" w:rsidRPr="00393DEB" w:rsidRDefault="00F129A7" w:rsidP="00ED14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393DEB" w14:paraId="21BE9621" w14:textId="77777777" w:rsidTr="00ED145F">
        <w:trPr>
          <w:cantSplit/>
        </w:trPr>
        <w:tc>
          <w:tcPr>
            <w:tcW w:w="3539" w:type="dxa"/>
            <w:gridSpan w:val="2"/>
            <w:hideMark/>
          </w:tcPr>
          <w:p w14:paraId="07C0305A" w14:textId="77777777" w:rsidR="00F129A7" w:rsidRPr="00393DEB" w:rsidRDefault="00F129A7" w:rsidP="00ED14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Tālrunis</w:t>
            </w:r>
            <w:proofErr w:type="spellEnd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BAB7C" w14:textId="77777777" w:rsidR="00F129A7" w:rsidRPr="00393DEB" w:rsidRDefault="00F129A7" w:rsidP="00ED14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393DEB" w14:paraId="4CE9393A" w14:textId="77777777" w:rsidTr="00ED145F">
        <w:trPr>
          <w:cantSplit/>
        </w:trPr>
        <w:tc>
          <w:tcPr>
            <w:tcW w:w="3539" w:type="dxa"/>
            <w:gridSpan w:val="2"/>
            <w:hideMark/>
          </w:tcPr>
          <w:p w14:paraId="279240FD" w14:textId="77777777" w:rsidR="00F129A7" w:rsidRPr="00393DEB" w:rsidRDefault="00F129A7" w:rsidP="00ED14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E-pasta </w:t>
            </w:r>
            <w:proofErr w:type="spellStart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adrese</w:t>
            </w:r>
            <w:proofErr w:type="spellEnd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3EAF3" w14:textId="77777777" w:rsidR="00F129A7" w:rsidRPr="00393DEB" w:rsidRDefault="00F129A7" w:rsidP="00ED14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393DEB" w14:paraId="74ABEBB8" w14:textId="77777777" w:rsidTr="00ED145F">
        <w:trPr>
          <w:cantSplit/>
          <w:trHeight w:val="633"/>
        </w:trPr>
        <w:tc>
          <w:tcPr>
            <w:tcW w:w="3539" w:type="dxa"/>
            <w:gridSpan w:val="2"/>
            <w:hideMark/>
          </w:tcPr>
          <w:p w14:paraId="2A4554D1" w14:textId="77777777" w:rsidR="00F129A7" w:rsidRPr="00393DEB" w:rsidRDefault="00F129A7" w:rsidP="00ED14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Vispārējā</w:t>
            </w:r>
            <w:proofErr w:type="spellEnd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interneta</w:t>
            </w:r>
            <w:proofErr w:type="spellEnd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adrese</w:t>
            </w:r>
            <w:proofErr w:type="spellEnd"/>
          </w:p>
          <w:p w14:paraId="40D39B3C" w14:textId="77777777" w:rsidR="00F129A7" w:rsidRPr="00393DEB" w:rsidRDefault="00F129A7" w:rsidP="00ED14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393DEB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ja </w:t>
            </w:r>
            <w:proofErr w:type="spellStart"/>
            <w:r w:rsidRPr="00393DEB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attiecināms</w:t>
            </w:r>
            <w:proofErr w:type="spellEnd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):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72750" w14:textId="77777777" w:rsidR="00F129A7" w:rsidRPr="00393DEB" w:rsidRDefault="00F129A7" w:rsidP="00ED14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393DEB" w14:paraId="77CF1841" w14:textId="77777777" w:rsidTr="00ED145F">
        <w:trPr>
          <w:cantSplit/>
        </w:trPr>
        <w:tc>
          <w:tcPr>
            <w:tcW w:w="3539" w:type="dxa"/>
            <w:gridSpan w:val="2"/>
            <w:hideMark/>
          </w:tcPr>
          <w:p w14:paraId="027EF2E0" w14:textId="77777777" w:rsidR="00F129A7" w:rsidRPr="00393DEB" w:rsidRDefault="00F129A7" w:rsidP="00ED14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DEB"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5B3826C2" w14:textId="77777777" w:rsidR="00F129A7" w:rsidRPr="00393DEB" w:rsidRDefault="00F129A7" w:rsidP="00ED14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DEB"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33C0D7" w14:textId="77777777" w:rsidR="00F129A7" w:rsidRPr="00393DEB" w:rsidRDefault="00F129A7" w:rsidP="00ED14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□ </w:t>
            </w:r>
            <w:proofErr w:type="spellStart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Papīra</w:t>
            </w:r>
            <w:proofErr w:type="spellEnd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formātā</w:t>
            </w:r>
            <w:proofErr w:type="spellEnd"/>
          </w:p>
          <w:p w14:paraId="2079B2DA" w14:textId="77777777" w:rsidR="00F129A7" w:rsidRPr="00393DEB" w:rsidRDefault="00F129A7" w:rsidP="00ED14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□ </w:t>
            </w:r>
            <w:proofErr w:type="spellStart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Elektroniski</w:t>
            </w:r>
            <w:proofErr w:type="spellEnd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ar</w:t>
            </w:r>
            <w:proofErr w:type="spellEnd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drošu</w:t>
            </w:r>
            <w:proofErr w:type="spellEnd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elektronisko</w:t>
            </w:r>
            <w:proofErr w:type="spellEnd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parakstu</w:t>
            </w:r>
            <w:proofErr w:type="spellEnd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129A7" w:rsidRPr="00393DEB" w14:paraId="2E536154" w14:textId="77777777" w:rsidTr="00ED145F">
        <w:trPr>
          <w:cantSplit/>
          <w:trHeight w:val="70"/>
        </w:trPr>
        <w:tc>
          <w:tcPr>
            <w:tcW w:w="9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26541" w14:textId="77777777" w:rsidR="00F129A7" w:rsidRPr="00393DEB" w:rsidRDefault="00F129A7" w:rsidP="00ED14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393DEB" w14:paraId="079367A8" w14:textId="77777777" w:rsidTr="00ED145F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C9B0E0" w14:textId="77777777" w:rsidR="00F129A7" w:rsidRPr="00393DEB" w:rsidRDefault="00F129A7" w:rsidP="00ED145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393D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Informācija</w:t>
            </w:r>
            <w:proofErr w:type="spellEnd"/>
            <w:r w:rsidRPr="00393D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par </w:t>
            </w:r>
            <w:proofErr w:type="spellStart"/>
            <w:r w:rsidRPr="00393D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pretendenta</w:t>
            </w:r>
            <w:proofErr w:type="spellEnd"/>
            <w:r w:rsidRPr="00393D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3D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kontaktpersonu</w:t>
            </w:r>
            <w:proofErr w:type="spellEnd"/>
            <w:r w:rsidRPr="00393D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393D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līguma</w:t>
            </w:r>
            <w:proofErr w:type="spellEnd"/>
            <w:r w:rsidRPr="00393D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3D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izpildes</w:t>
            </w:r>
            <w:proofErr w:type="spellEnd"/>
            <w:r w:rsidRPr="00393D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3D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atbildīgo</w:t>
            </w:r>
            <w:proofErr w:type="spellEnd"/>
            <w:r w:rsidRPr="00393D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3D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personu</w:t>
            </w:r>
            <w:proofErr w:type="spellEnd"/>
          </w:p>
        </w:tc>
      </w:tr>
      <w:tr w:rsidR="00F129A7" w:rsidRPr="00393DEB" w14:paraId="0121FD56" w14:textId="77777777" w:rsidTr="00ED145F">
        <w:trPr>
          <w:cantSplit/>
        </w:trPr>
        <w:tc>
          <w:tcPr>
            <w:tcW w:w="2189" w:type="dxa"/>
            <w:hideMark/>
          </w:tcPr>
          <w:p w14:paraId="3CFC492F" w14:textId="77777777" w:rsidR="00F129A7" w:rsidRPr="00393DEB" w:rsidRDefault="00F129A7" w:rsidP="00ED14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Vārds</w:t>
            </w:r>
            <w:proofErr w:type="spellEnd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uzvārds</w:t>
            </w:r>
            <w:proofErr w:type="spellEnd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06FE9" w14:textId="77777777" w:rsidR="00F129A7" w:rsidRPr="00393DEB" w:rsidRDefault="00F129A7" w:rsidP="00ED14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393DEB" w14:paraId="2A5B45C2" w14:textId="77777777" w:rsidTr="00ED145F">
        <w:trPr>
          <w:cantSplit/>
        </w:trPr>
        <w:tc>
          <w:tcPr>
            <w:tcW w:w="2189" w:type="dxa"/>
            <w:hideMark/>
          </w:tcPr>
          <w:p w14:paraId="10008EDB" w14:textId="77777777" w:rsidR="00F129A7" w:rsidRPr="00393DEB" w:rsidRDefault="00F129A7" w:rsidP="00ED14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Ieņemamais</w:t>
            </w:r>
            <w:proofErr w:type="spellEnd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amats</w:t>
            </w:r>
            <w:proofErr w:type="spellEnd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52D66" w14:textId="77777777" w:rsidR="00F129A7" w:rsidRPr="00393DEB" w:rsidRDefault="00F129A7" w:rsidP="00ED14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393DEB" w14:paraId="6F5970B8" w14:textId="77777777" w:rsidTr="00ED145F">
        <w:trPr>
          <w:cantSplit/>
        </w:trPr>
        <w:tc>
          <w:tcPr>
            <w:tcW w:w="2189" w:type="dxa"/>
            <w:hideMark/>
          </w:tcPr>
          <w:p w14:paraId="0A8FFF4E" w14:textId="77777777" w:rsidR="00F129A7" w:rsidRPr="00393DEB" w:rsidRDefault="00F129A7" w:rsidP="00ED14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Tālrunis</w:t>
            </w:r>
            <w:proofErr w:type="spellEnd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2162C" w14:textId="77777777" w:rsidR="00F129A7" w:rsidRPr="00393DEB" w:rsidRDefault="00F129A7" w:rsidP="00ED14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393DEB" w14:paraId="18CBC4E6" w14:textId="77777777" w:rsidTr="00ED145F">
        <w:trPr>
          <w:cantSplit/>
        </w:trPr>
        <w:tc>
          <w:tcPr>
            <w:tcW w:w="2189" w:type="dxa"/>
            <w:hideMark/>
          </w:tcPr>
          <w:p w14:paraId="554641C5" w14:textId="77777777" w:rsidR="00F129A7" w:rsidRPr="00393DEB" w:rsidRDefault="00F129A7" w:rsidP="00ED14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E-pasta </w:t>
            </w:r>
            <w:proofErr w:type="spellStart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adrese</w:t>
            </w:r>
            <w:proofErr w:type="spellEnd"/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61762" w14:textId="77777777" w:rsidR="00F129A7" w:rsidRPr="00393DEB" w:rsidRDefault="00F129A7" w:rsidP="00ED14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1BF85400" w14:textId="77777777" w:rsidR="00A008F2" w:rsidRPr="00A008F2" w:rsidRDefault="00A008F2" w:rsidP="00A008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B49CC" w14:textId="77777777" w:rsidR="00A008F2" w:rsidRPr="00A008F2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008F2">
        <w:rPr>
          <w:rFonts w:ascii="Times New Roman" w:eastAsia="Times New Roman" w:hAnsi="Times New Roman"/>
          <w:sz w:val="24"/>
          <w:szCs w:val="24"/>
        </w:rPr>
        <w:t>Ar šo apliecinu savu dalību minētajā tirgus izpētē un apstiprinu, ka esmu iepazinies ar tās noteikumiem</w:t>
      </w:r>
      <w:r w:rsidR="003E05D1"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A008F2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4C0AE55F" w14:textId="77777777" w:rsidR="00A008F2" w:rsidRPr="00A008F2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90E4FEE" w14:textId="77777777" w:rsidR="00A008F2" w:rsidRPr="00A008F2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A008F2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151D3A86" w14:textId="77777777" w:rsidR="00A008F2" w:rsidRPr="00A008F2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1D5AF116" w14:textId="77777777" w:rsidR="00A008F2" w:rsidRPr="00A008F2" w:rsidRDefault="00A008F2" w:rsidP="00A008F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008F2" w:rsidRPr="00A008F2" w14:paraId="03929C6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4DF9AA1" w14:textId="77777777" w:rsidR="00A008F2" w:rsidRPr="00A008F2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513BF0D3" w14:textId="77777777" w:rsidR="00A008F2" w:rsidRPr="00A008F2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A008F2" w14:paraId="3088856B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A87F045" w14:textId="77777777" w:rsidR="00A008F2" w:rsidRPr="00A008F2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C194568" w14:textId="77777777" w:rsidR="00A008F2" w:rsidRPr="00A008F2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A008F2" w14:paraId="377503A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0731D29" w14:textId="77777777" w:rsidR="00A008F2" w:rsidRPr="00A008F2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B3265B7" w14:textId="77777777" w:rsidR="00A008F2" w:rsidRPr="00A008F2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A008F2" w14:paraId="05891AE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F1B2C97" w14:textId="77777777" w:rsidR="00A008F2" w:rsidRPr="00A008F2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708A526D" w14:textId="77777777" w:rsidR="00A008F2" w:rsidRPr="00A008F2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7DAF5B3" w14:textId="77777777" w:rsidR="00773BC3" w:rsidRDefault="00773BC3" w:rsidP="00E02DC9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610BAAE" w14:textId="77777777" w:rsidR="00773BC3" w:rsidRDefault="00773BC3">
      <w:pPr>
        <w:spacing w:after="20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AD6795A" w14:textId="77777777" w:rsidR="00576A94" w:rsidRDefault="00576A94" w:rsidP="00872499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  <w:sectPr w:rsidR="00576A94" w:rsidSect="005075CD">
          <w:pgSz w:w="11906" w:h="16838"/>
          <w:pgMar w:top="1134" w:right="1134" w:bottom="142" w:left="1701" w:header="709" w:footer="24" w:gutter="0"/>
          <w:cols w:space="708"/>
          <w:docGrid w:linePitch="360"/>
        </w:sectPr>
      </w:pPr>
    </w:p>
    <w:p w14:paraId="40FA7139" w14:textId="77777777" w:rsidR="0092630B" w:rsidRPr="0092630B" w:rsidRDefault="0092630B" w:rsidP="009263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92630B"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 xml:space="preserve">3.pielikums </w:t>
      </w:r>
    </w:p>
    <w:p w14:paraId="0BA2DC57" w14:textId="454EB43B" w:rsidR="0092630B" w:rsidRPr="006775D2" w:rsidRDefault="00B950A7" w:rsidP="0092630B">
      <w:pPr>
        <w:spacing w:line="240" w:lineRule="auto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tEHNISKAIS UN </w:t>
      </w:r>
      <w:r w:rsidR="0092630B">
        <w:rPr>
          <w:rFonts w:ascii="Times New Roman" w:hAnsi="Times New Roman"/>
          <w:b/>
          <w:caps/>
          <w:sz w:val="28"/>
          <w:szCs w:val="28"/>
        </w:rPr>
        <w:t xml:space="preserve">FINANŠU </w:t>
      </w:r>
      <w:r w:rsidR="0092630B" w:rsidRPr="006775D2">
        <w:rPr>
          <w:rFonts w:ascii="Times New Roman" w:hAnsi="Times New Roman"/>
          <w:b/>
          <w:caps/>
          <w:sz w:val="28"/>
          <w:szCs w:val="28"/>
        </w:rPr>
        <w:t>piedāvājums</w:t>
      </w:r>
    </w:p>
    <w:p w14:paraId="183D260E" w14:textId="77777777" w:rsidR="00B950A7" w:rsidRDefault="00B950A7" w:rsidP="00B950A7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,,</w:t>
      </w:r>
      <w:r w:rsidRPr="00810638">
        <w:t xml:space="preserve"> </w:t>
      </w:r>
      <w:r w:rsidRPr="00810638">
        <w:rPr>
          <w:rFonts w:ascii="Times New Roman" w:hAnsi="Times New Roman"/>
          <w:b/>
          <w:sz w:val="28"/>
          <w:szCs w:val="28"/>
        </w:rPr>
        <w:t>Ziemassvētku saldumu paciņu iegāde”</w:t>
      </w:r>
      <w:r>
        <w:rPr>
          <w:rFonts w:ascii="Times New Roman" w:hAnsi="Times New Roman"/>
          <w:b/>
          <w:sz w:val="28"/>
          <w:szCs w:val="28"/>
        </w:rPr>
        <w:t>”</w:t>
      </w:r>
    </w:p>
    <w:p w14:paraId="7CE9B3CF" w14:textId="77777777" w:rsidR="00B950A7" w:rsidRPr="00C40E29" w:rsidRDefault="00B950A7" w:rsidP="00B950A7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2E2389">
        <w:rPr>
          <w:rFonts w:ascii="Times New Roman" w:hAnsi="Times New Roman"/>
          <w:b/>
          <w:bCs/>
          <w:sz w:val="24"/>
          <w:szCs w:val="24"/>
        </w:rPr>
        <w:t xml:space="preserve">identifikācijas </w:t>
      </w:r>
      <w:r w:rsidRPr="00F129A7">
        <w:rPr>
          <w:rFonts w:ascii="Times New Roman" w:hAnsi="Times New Roman"/>
          <w:b/>
          <w:bCs/>
          <w:sz w:val="24"/>
          <w:szCs w:val="24"/>
        </w:rPr>
        <w:t xml:space="preserve">numurs </w:t>
      </w:r>
      <w:r>
        <w:rPr>
          <w:rFonts w:ascii="Times New Roman" w:eastAsia="Times New Roman" w:hAnsi="Times New Roman"/>
          <w:b/>
          <w:sz w:val="24"/>
          <w:szCs w:val="24"/>
        </w:rPr>
        <w:t>BNP/TI/2022/92</w:t>
      </w:r>
    </w:p>
    <w:p w14:paraId="6F7FD663" w14:textId="77777777" w:rsidR="0092630B" w:rsidRPr="004C5DD8" w:rsidRDefault="0092630B" w:rsidP="0092630B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65084BC" w14:textId="77777777" w:rsidR="0092630B" w:rsidRPr="004C5DD8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</w:rPr>
      </w:pPr>
      <w:r w:rsidRPr="004C5DD8">
        <w:rPr>
          <w:sz w:val="24"/>
          <w:shd w:val="clear" w:color="auto" w:fill="FFFFFF"/>
        </w:rPr>
        <w:t xml:space="preserve">Pretendents ______________________________________ </w:t>
      </w:r>
    </w:p>
    <w:p w14:paraId="2A00E203" w14:textId="77777777" w:rsidR="0092630B" w:rsidRPr="004C5DD8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</w:rPr>
      </w:pPr>
      <w:r w:rsidRPr="004C5DD8">
        <w:rPr>
          <w:sz w:val="24"/>
          <w:shd w:val="clear" w:color="auto" w:fill="FFFFFF"/>
        </w:rPr>
        <w:t>Reģ. Nr. _________________________________________</w:t>
      </w:r>
    </w:p>
    <w:p w14:paraId="7EEB4C07" w14:textId="77777777" w:rsidR="0092630B" w:rsidRPr="004C5DD8" w:rsidRDefault="0092630B" w:rsidP="0092630B">
      <w:pPr>
        <w:spacing w:line="240" w:lineRule="auto"/>
        <w:ind w:firstLine="851"/>
        <w:jc w:val="left"/>
        <w:rPr>
          <w:rFonts w:ascii="Times New Roman" w:hAnsi="Times New Roman"/>
        </w:rPr>
      </w:pPr>
    </w:p>
    <w:p w14:paraId="23D09890" w14:textId="77777777" w:rsidR="0092630B" w:rsidRPr="004C5DD8" w:rsidRDefault="0092630B" w:rsidP="0092630B">
      <w:pPr>
        <w:spacing w:line="240" w:lineRule="auto"/>
        <w:ind w:firstLine="851"/>
        <w:jc w:val="left"/>
        <w:rPr>
          <w:rFonts w:ascii="Times New Roman" w:hAnsi="Times New Roman"/>
        </w:rPr>
      </w:pPr>
      <w:r w:rsidRPr="004C5DD8">
        <w:rPr>
          <w:rFonts w:ascii="Times New Roman" w:hAnsi="Times New Roman"/>
        </w:rPr>
        <w:t>____.____.202</w:t>
      </w:r>
      <w:r>
        <w:rPr>
          <w:rFonts w:ascii="Times New Roman" w:hAnsi="Times New Roman"/>
        </w:rPr>
        <w:t>2</w:t>
      </w:r>
      <w:r w:rsidRPr="004C5DD8">
        <w:rPr>
          <w:rFonts w:ascii="Times New Roman" w:hAnsi="Times New Roman"/>
        </w:rPr>
        <w:t>.</w:t>
      </w:r>
    </w:p>
    <w:p w14:paraId="14799512" w14:textId="77777777" w:rsidR="0092630B" w:rsidRPr="004C5DD8" w:rsidRDefault="0092630B" w:rsidP="0092630B">
      <w:pPr>
        <w:spacing w:line="240" w:lineRule="auto"/>
        <w:jc w:val="both"/>
        <w:rPr>
          <w:rFonts w:ascii="Times New Roman" w:hAnsi="Times New Roman"/>
        </w:rPr>
      </w:pPr>
    </w:p>
    <w:p w14:paraId="17589554" w14:textId="503315BC" w:rsidR="0092630B" w:rsidRDefault="0092630B" w:rsidP="00E72630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5DD8">
        <w:rPr>
          <w:rFonts w:ascii="Times New Roman" w:hAnsi="Times New Roman"/>
          <w:sz w:val="24"/>
          <w:szCs w:val="24"/>
        </w:rPr>
        <w:t>Iepazinies ar tirgus izpētes</w:t>
      </w:r>
      <w:proofErr w:type="gramStart"/>
      <w:r w:rsidR="00860D46">
        <w:rPr>
          <w:rFonts w:ascii="Times New Roman" w:hAnsi="Times New Roman"/>
          <w:sz w:val="24"/>
          <w:szCs w:val="24"/>
        </w:rPr>
        <w:t xml:space="preserve"> </w:t>
      </w:r>
      <w:r w:rsidR="009E56C3">
        <w:rPr>
          <w:rFonts w:ascii="Times New Roman" w:hAnsi="Times New Roman"/>
          <w:sz w:val="24"/>
          <w:szCs w:val="24"/>
        </w:rPr>
        <w:t>,,</w:t>
      </w:r>
      <w:proofErr w:type="gramEnd"/>
      <w:r w:rsidR="00B950A7" w:rsidRPr="00B950A7">
        <w:t xml:space="preserve"> </w:t>
      </w:r>
      <w:r w:rsidR="00B950A7" w:rsidRPr="00B950A7">
        <w:rPr>
          <w:rFonts w:ascii="Times New Roman" w:hAnsi="Times New Roman"/>
          <w:sz w:val="24"/>
          <w:szCs w:val="24"/>
        </w:rPr>
        <w:t>Ziemassvētku saldumu paciņu iegāde</w:t>
      </w:r>
      <w:r w:rsidR="00413188" w:rsidRPr="00413188">
        <w:rPr>
          <w:rFonts w:ascii="Times New Roman" w:hAnsi="Times New Roman"/>
          <w:sz w:val="24"/>
          <w:szCs w:val="24"/>
        </w:rPr>
        <w:t xml:space="preserve">”, </w:t>
      </w:r>
      <w:r w:rsidRPr="004C5DD8">
        <w:rPr>
          <w:rFonts w:ascii="Times New Roman" w:hAnsi="Times New Roman"/>
          <w:sz w:val="24"/>
          <w:szCs w:val="24"/>
        </w:rPr>
        <w:t>id</w:t>
      </w:r>
      <w:r>
        <w:rPr>
          <w:rFonts w:ascii="Times New Roman" w:hAnsi="Times New Roman"/>
          <w:sz w:val="24"/>
          <w:szCs w:val="24"/>
        </w:rPr>
        <w:t xml:space="preserve">entifikācijas numurs </w:t>
      </w:r>
      <w:r w:rsidR="00810638">
        <w:rPr>
          <w:rFonts w:ascii="Times New Roman" w:eastAsia="Times New Roman" w:hAnsi="Times New Roman"/>
          <w:sz w:val="24"/>
          <w:szCs w:val="24"/>
        </w:rPr>
        <w:t>BNP/TI/2022/92</w:t>
      </w:r>
      <w:r w:rsidRPr="00F129A7">
        <w:rPr>
          <w:rFonts w:ascii="Times New Roman" w:hAnsi="Times New Roman"/>
          <w:sz w:val="24"/>
          <w:szCs w:val="24"/>
        </w:rPr>
        <w:t>,</w:t>
      </w:r>
      <w:r w:rsidRPr="004C5DD8">
        <w:rPr>
          <w:rFonts w:ascii="Times New Roman" w:hAnsi="Times New Roman"/>
          <w:sz w:val="24"/>
          <w:szCs w:val="24"/>
        </w:rPr>
        <w:t xml:space="preserve"> noteikumiem un Tehnisko specifikāciju, piedāvāju veikt</w:t>
      </w:r>
      <w:r>
        <w:rPr>
          <w:rFonts w:ascii="Times New Roman" w:hAnsi="Times New Roman"/>
          <w:sz w:val="24"/>
          <w:szCs w:val="24"/>
        </w:rPr>
        <w:t xml:space="preserve"> pakalpojumu par šādu līgumcenu</w:t>
      </w:r>
      <w:r w:rsidRPr="004C5DD8">
        <w:rPr>
          <w:rFonts w:ascii="Times New Roman" w:hAnsi="Times New Roman"/>
          <w:sz w:val="24"/>
          <w:szCs w:val="24"/>
        </w:rPr>
        <w:t>:</w:t>
      </w:r>
    </w:p>
    <w:p w14:paraId="2CFD46B2" w14:textId="5655839E" w:rsidR="00B950A7" w:rsidRDefault="00B950A7" w:rsidP="0092630B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tbl>
      <w:tblPr>
        <w:tblStyle w:val="Reatabula"/>
        <w:tblW w:w="9132" w:type="dxa"/>
        <w:tblInd w:w="-65" w:type="dxa"/>
        <w:tblLayout w:type="fixed"/>
        <w:tblLook w:val="04A0" w:firstRow="1" w:lastRow="0" w:firstColumn="1" w:lastColumn="0" w:noHBand="0" w:noVBand="1"/>
      </w:tblPr>
      <w:tblGrid>
        <w:gridCol w:w="911"/>
        <w:gridCol w:w="3260"/>
        <w:gridCol w:w="1535"/>
        <w:gridCol w:w="1960"/>
        <w:gridCol w:w="1466"/>
      </w:tblGrid>
      <w:tr w:rsidR="00B950A7" w:rsidRPr="006F0CE7" w14:paraId="4C143D8B" w14:textId="77777777" w:rsidTr="00B950A7">
        <w:trPr>
          <w:trHeight w:val="432"/>
        </w:trPr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95AA2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0CE7">
              <w:rPr>
                <w:rFonts w:ascii="Times New Roman" w:hAnsi="Times New Roman"/>
                <w:b/>
                <w:sz w:val="24"/>
                <w:szCs w:val="24"/>
              </w:rPr>
              <w:t>Nr. p.k.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6F9E0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0CE7">
              <w:rPr>
                <w:rFonts w:ascii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09DCFE7D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0CE7">
              <w:rPr>
                <w:rFonts w:ascii="Times New Roman" w:hAnsi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7E1BBB67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0CE7">
              <w:rPr>
                <w:rFonts w:ascii="Times New Roman" w:hAnsi="Times New Roman"/>
                <w:b/>
                <w:sz w:val="24"/>
                <w:szCs w:val="24"/>
              </w:rPr>
              <w:t>Vienas vienības cena bez PVN, EUR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8F14EE4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0CE7">
              <w:rPr>
                <w:rFonts w:ascii="Times New Roman" w:hAnsi="Times New Roman"/>
                <w:b/>
                <w:sz w:val="24"/>
                <w:szCs w:val="24"/>
              </w:rPr>
              <w:t>Summa bez PVN,</w:t>
            </w:r>
          </w:p>
          <w:p w14:paraId="2C6C26AB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0CE7">
              <w:rPr>
                <w:rFonts w:ascii="Times New Roman" w:hAnsi="Times New Roman"/>
                <w:b/>
                <w:sz w:val="24"/>
                <w:szCs w:val="24"/>
              </w:rPr>
              <w:t>EUR</w:t>
            </w:r>
          </w:p>
        </w:tc>
      </w:tr>
      <w:tr w:rsidR="00B950A7" w:rsidRPr="006F0CE7" w14:paraId="769313CB" w14:textId="77777777" w:rsidTr="00B950A7">
        <w:trPr>
          <w:trHeight w:val="76"/>
        </w:trPr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</w:tcPr>
          <w:p w14:paraId="3348F864" w14:textId="072B0D52" w:rsidR="00B950A7" w:rsidRPr="006F0CE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16DD871" w14:textId="028D3E31" w:rsidR="00B950A7" w:rsidRDefault="00B950A7" w:rsidP="00B950A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Ziemassvētku saldumu paciņas </w:t>
            </w:r>
            <w:r>
              <w:rPr>
                <w:rFonts w:ascii="Times New Roman" w:hAnsi="Times New Roman"/>
                <w:sz w:val="24"/>
                <w:szCs w:val="24"/>
              </w:rPr>
              <w:t>Iecavas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struktūrvienībai</w:t>
            </w:r>
          </w:p>
        </w:tc>
        <w:tc>
          <w:tcPr>
            <w:tcW w:w="1535" w:type="dxa"/>
          </w:tcPr>
          <w:p w14:paraId="3E151ECC" w14:textId="736C102C" w:rsidR="00B950A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</w:tcPr>
          <w:p w14:paraId="4B4B5758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</w:tcPr>
          <w:p w14:paraId="24629FA4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50A7" w:rsidRPr="006F0CE7" w14:paraId="14289643" w14:textId="77777777" w:rsidTr="00B950A7">
        <w:trPr>
          <w:trHeight w:val="76"/>
        </w:trPr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</w:tcPr>
          <w:p w14:paraId="6A02B69B" w14:textId="6CA91AF3" w:rsidR="00B950A7" w:rsidRPr="006F0CE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5243752" w14:textId="49AD5FD0" w:rsidR="00B950A7" w:rsidRDefault="00B950A7" w:rsidP="00B950A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Ziemassvētku saldumu paciņas </w:t>
            </w:r>
            <w:r>
              <w:rPr>
                <w:rFonts w:ascii="Times New Roman" w:hAnsi="Times New Roman"/>
                <w:sz w:val="24"/>
                <w:szCs w:val="24"/>
              </w:rPr>
              <w:t>Rundāles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struktūrvienībai</w:t>
            </w:r>
          </w:p>
        </w:tc>
        <w:tc>
          <w:tcPr>
            <w:tcW w:w="1535" w:type="dxa"/>
          </w:tcPr>
          <w:p w14:paraId="596B048D" w14:textId="338D9663" w:rsidR="00B950A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</w:tcPr>
          <w:p w14:paraId="799A852A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</w:tcPr>
          <w:p w14:paraId="37F38456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50A7" w:rsidRPr="006F0CE7" w14:paraId="38EE7BCE" w14:textId="77777777" w:rsidTr="00B950A7">
        <w:trPr>
          <w:trHeight w:val="76"/>
        </w:trPr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</w:tcPr>
          <w:p w14:paraId="570D69EF" w14:textId="7B3C1280" w:rsidR="00B950A7" w:rsidRPr="006F0CE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8A5D6A2" w14:textId="36CE0F33" w:rsidR="00B950A7" w:rsidRDefault="00B950A7" w:rsidP="00B950A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Ziemassvētku saldumu paciņas </w:t>
            </w:r>
            <w:r>
              <w:rPr>
                <w:rFonts w:ascii="Times New Roman" w:hAnsi="Times New Roman"/>
                <w:sz w:val="24"/>
                <w:szCs w:val="24"/>
              </w:rPr>
              <w:t>Vecumnieku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struktūrvienībai</w:t>
            </w:r>
          </w:p>
        </w:tc>
        <w:tc>
          <w:tcPr>
            <w:tcW w:w="1535" w:type="dxa"/>
          </w:tcPr>
          <w:p w14:paraId="4D27D267" w14:textId="66C0804C" w:rsidR="00B950A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</w:tcPr>
          <w:p w14:paraId="0BBF9330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</w:tcPr>
          <w:p w14:paraId="4F7E3CC7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50A7" w:rsidRPr="006F0CE7" w14:paraId="56E00A3C" w14:textId="77777777" w:rsidTr="00B950A7">
        <w:trPr>
          <w:trHeight w:val="76"/>
        </w:trPr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4C1A45" w14:textId="77777777" w:rsidR="00B950A7" w:rsidRPr="006F0CE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98D03C" w14:textId="77777777" w:rsidR="00B950A7" w:rsidRPr="006F0CE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left w:val="nil"/>
              <w:bottom w:val="nil"/>
            </w:tcBorders>
            <w:shd w:val="clear" w:color="auto" w:fill="auto"/>
          </w:tcPr>
          <w:p w14:paraId="3C7981B6" w14:textId="77777777" w:rsidR="00B950A7" w:rsidRPr="006F0CE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</w:tcPr>
          <w:p w14:paraId="1C71FCF5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0CE7">
              <w:rPr>
                <w:rFonts w:ascii="Times New Roman" w:hAnsi="Times New Roman"/>
                <w:b/>
                <w:sz w:val="24"/>
                <w:szCs w:val="24"/>
              </w:rPr>
              <w:t>KOPĀ: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</w:tcPr>
          <w:p w14:paraId="5C0214AD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50A7" w:rsidRPr="006F0CE7" w14:paraId="021FF266" w14:textId="77777777" w:rsidTr="00B950A7">
        <w:trPr>
          <w:trHeight w:val="76"/>
        </w:trPr>
        <w:tc>
          <w:tcPr>
            <w:tcW w:w="91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59462" w14:textId="77777777" w:rsidR="00B950A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4A65B8" w14:textId="77777777" w:rsidR="00B950A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2D0FE6" w14:textId="07667D6C" w:rsidR="00B950A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(vienas) </w:t>
            </w:r>
            <w:r w:rsidRPr="00EF779C">
              <w:rPr>
                <w:rFonts w:ascii="Times New Roman" w:hAnsi="Times New Roman"/>
                <w:b/>
                <w:sz w:val="24"/>
                <w:szCs w:val="24"/>
              </w:rPr>
              <w:t>Ziemassvētku saldumu paciņas saturs</w:t>
            </w:r>
          </w:p>
          <w:p w14:paraId="37C7AC0B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50A7" w:rsidRPr="006F0CE7" w14:paraId="1C0C1B02" w14:textId="77777777" w:rsidTr="00B950A7">
        <w:trPr>
          <w:trHeight w:val="432"/>
        </w:trPr>
        <w:tc>
          <w:tcPr>
            <w:tcW w:w="911" w:type="dxa"/>
            <w:tcBorders>
              <w:bottom w:val="single" w:sz="4" w:space="0" w:color="auto"/>
            </w:tcBorders>
          </w:tcPr>
          <w:p w14:paraId="1EA2E2B6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0CE7">
              <w:rPr>
                <w:rFonts w:ascii="Times New Roman" w:hAnsi="Times New Roman"/>
                <w:b/>
                <w:sz w:val="24"/>
                <w:szCs w:val="24"/>
              </w:rPr>
              <w:t>Nr. p.k.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9E027AC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0CE7">
              <w:rPr>
                <w:rFonts w:ascii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575EF43C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0CE7">
              <w:rPr>
                <w:rFonts w:ascii="Times New Roman" w:hAnsi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1960" w:type="dxa"/>
            <w:tcBorders>
              <w:top w:val="single" w:sz="4" w:space="0" w:color="auto"/>
            </w:tcBorders>
          </w:tcPr>
          <w:p w14:paraId="70CC7A36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0CE7">
              <w:rPr>
                <w:rFonts w:ascii="Times New Roman" w:hAnsi="Times New Roman"/>
                <w:b/>
                <w:sz w:val="24"/>
                <w:szCs w:val="24"/>
              </w:rPr>
              <w:t xml:space="preserve">Vienas vienības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1466" w:type="dxa"/>
            <w:tcBorders>
              <w:top w:val="single" w:sz="4" w:space="0" w:color="auto"/>
            </w:tcBorders>
          </w:tcPr>
          <w:p w14:paraId="6F795057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Vienību kopējais svars</w:t>
            </w:r>
          </w:p>
        </w:tc>
      </w:tr>
      <w:tr w:rsidR="00B950A7" w:rsidRPr="006F0CE7" w14:paraId="7B3D2185" w14:textId="77777777" w:rsidTr="00B950A7">
        <w:trPr>
          <w:trHeight w:val="76"/>
        </w:trPr>
        <w:tc>
          <w:tcPr>
            <w:tcW w:w="9132" w:type="dxa"/>
            <w:gridSpan w:val="5"/>
            <w:tcBorders>
              <w:bottom w:val="single" w:sz="4" w:space="0" w:color="auto"/>
            </w:tcBorders>
          </w:tcPr>
          <w:p w14:paraId="1774E9E1" w14:textId="77777777" w:rsidR="00B950A7" w:rsidRPr="00B950A7" w:rsidRDefault="00B950A7" w:rsidP="00B950A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950A7">
              <w:rPr>
                <w:rFonts w:ascii="Times New Roman" w:hAnsi="Times New Roman"/>
                <w:b/>
                <w:sz w:val="24"/>
                <w:szCs w:val="24"/>
              </w:rPr>
              <w:t>1. Šokolādes konfektes</w:t>
            </w:r>
          </w:p>
        </w:tc>
      </w:tr>
      <w:tr w:rsidR="00B950A7" w:rsidRPr="006F0CE7" w14:paraId="2C2FD8DF" w14:textId="77777777" w:rsidTr="00B950A7">
        <w:trPr>
          <w:trHeight w:val="76"/>
        </w:trPr>
        <w:tc>
          <w:tcPr>
            <w:tcW w:w="911" w:type="dxa"/>
            <w:tcBorders>
              <w:bottom w:val="single" w:sz="4" w:space="0" w:color="auto"/>
            </w:tcBorders>
          </w:tcPr>
          <w:p w14:paraId="733BE1C6" w14:textId="77777777" w:rsidR="00B950A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B516FE0" w14:textId="77777777" w:rsidR="00B950A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5E3DC375" w14:textId="77777777" w:rsidR="00B950A7" w:rsidRPr="006F0CE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14:paraId="02804C9B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Merge w:val="restart"/>
          </w:tcPr>
          <w:p w14:paraId="0F077568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50A7" w:rsidRPr="006F0CE7" w14:paraId="108E0317" w14:textId="77777777" w:rsidTr="00B950A7">
        <w:trPr>
          <w:trHeight w:val="76"/>
        </w:trPr>
        <w:tc>
          <w:tcPr>
            <w:tcW w:w="911" w:type="dxa"/>
            <w:tcBorders>
              <w:bottom w:val="single" w:sz="4" w:space="0" w:color="auto"/>
            </w:tcBorders>
          </w:tcPr>
          <w:p w14:paraId="429FB56F" w14:textId="77777777" w:rsidR="00B950A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40035AD" w14:textId="77777777" w:rsidR="00B950A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1717D2DD" w14:textId="77777777" w:rsidR="00B950A7" w:rsidRPr="006F0CE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14:paraId="080137CA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14:paraId="31C5E925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50A7" w:rsidRPr="006F0CE7" w14:paraId="41AC7A99" w14:textId="77777777" w:rsidTr="00B950A7">
        <w:trPr>
          <w:trHeight w:val="76"/>
        </w:trPr>
        <w:tc>
          <w:tcPr>
            <w:tcW w:w="911" w:type="dxa"/>
            <w:tcBorders>
              <w:bottom w:val="single" w:sz="4" w:space="0" w:color="auto"/>
            </w:tcBorders>
          </w:tcPr>
          <w:p w14:paraId="33194A3F" w14:textId="77777777" w:rsidR="00B950A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C4211E6" w14:textId="77777777" w:rsidR="00B950A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3DB59B8B" w14:textId="77777777" w:rsidR="00B950A7" w:rsidRPr="006F0CE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14:paraId="7B1CE80D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14:paraId="1EFF42A5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50A7" w:rsidRPr="006F0CE7" w14:paraId="3D07393C" w14:textId="77777777" w:rsidTr="00B950A7">
        <w:trPr>
          <w:trHeight w:val="76"/>
        </w:trPr>
        <w:tc>
          <w:tcPr>
            <w:tcW w:w="911" w:type="dxa"/>
            <w:tcBorders>
              <w:bottom w:val="single" w:sz="4" w:space="0" w:color="auto"/>
            </w:tcBorders>
          </w:tcPr>
          <w:p w14:paraId="10E82470" w14:textId="77777777" w:rsidR="00B950A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4CAA2E5" w14:textId="77777777" w:rsidR="00B950A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5CD80C99" w14:textId="77777777" w:rsidR="00B950A7" w:rsidRPr="006F0CE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14:paraId="67682884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14:paraId="21E72F1D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50A7" w:rsidRPr="006F0CE7" w14:paraId="0E320962" w14:textId="77777777" w:rsidTr="00B950A7">
        <w:trPr>
          <w:trHeight w:val="76"/>
        </w:trPr>
        <w:tc>
          <w:tcPr>
            <w:tcW w:w="911" w:type="dxa"/>
            <w:tcBorders>
              <w:bottom w:val="single" w:sz="4" w:space="0" w:color="auto"/>
            </w:tcBorders>
          </w:tcPr>
          <w:p w14:paraId="592B9A7F" w14:textId="77777777" w:rsidR="00B950A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8D2E2F5" w14:textId="77777777" w:rsidR="00B950A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4D59D5A0" w14:textId="77777777" w:rsidR="00B950A7" w:rsidRPr="006F0CE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14:paraId="0A654873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14:paraId="6A9917C6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50A7" w:rsidRPr="006F0CE7" w14:paraId="6D99DF32" w14:textId="77777777" w:rsidTr="00B950A7">
        <w:trPr>
          <w:trHeight w:val="76"/>
        </w:trPr>
        <w:tc>
          <w:tcPr>
            <w:tcW w:w="911" w:type="dxa"/>
            <w:tcBorders>
              <w:bottom w:val="single" w:sz="4" w:space="0" w:color="auto"/>
            </w:tcBorders>
          </w:tcPr>
          <w:p w14:paraId="309EB125" w14:textId="77777777" w:rsidR="00B950A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2FEA94A" w14:textId="77777777" w:rsidR="00B950A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0EB1555A" w14:textId="77777777" w:rsidR="00B950A7" w:rsidRPr="006F0CE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14:paraId="44240C87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14:paraId="36015EAD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50A7" w:rsidRPr="006F0CE7" w14:paraId="2A44B85F" w14:textId="77777777" w:rsidTr="00B950A7">
        <w:trPr>
          <w:trHeight w:val="76"/>
        </w:trPr>
        <w:tc>
          <w:tcPr>
            <w:tcW w:w="911" w:type="dxa"/>
            <w:tcBorders>
              <w:bottom w:val="single" w:sz="4" w:space="0" w:color="auto"/>
            </w:tcBorders>
          </w:tcPr>
          <w:p w14:paraId="431484E3" w14:textId="77777777" w:rsidR="00B950A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53ADEE5" w14:textId="77777777" w:rsidR="00B950A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3E85B648" w14:textId="77777777" w:rsidR="00B950A7" w:rsidRPr="006F0CE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14:paraId="2AAEBFC0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14:paraId="0CFEE931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50A7" w:rsidRPr="006F0CE7" w14:paraId="3165FFDD" w14:textId="77777777" w:rsidTr="00B950A7">
        <w:trPr>
          <w:trHeight w:val="76"/>
        </w:trPr>
        <w:tc>
          <w:tcPr>
            <w:tcW w:w="911" w:type="dxa"/>
            <w:tcBorders>
              <w:bottom w:val="single" w:sz="4" w:space="0" w:color="auto"/>
            </w:tcBorders>
          </w:tcPr>
          <w:p w14:paraId="2961D780" w14:textId="77777777" w:rsidR="00B950A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9950BD0" w14:textId="77777777" w:rsidR="00B950A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55F2FAE2" w14:textId="77777777" w:rsidR="00B950A7" w:rsidRPr="006F0CE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14:paraId="658FA583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14:paraId="52CD84A1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50A7" w:rsidRPr="006F0CE7" w14:paraId="20D97B3F" w14:textId="77777777" w:rsidTr="00B950A7">
        <w:trPr>
          <w:trHeight w:val="76"/>
        </w:trPr>
        <w:tc>
          <w:tcPr>
            <w:tcW w:w="9132" w:type="dxa"/>
            <w:gridSpan w:val="5"/>
            <w:tcBorders>
              <w:bottom w:val="single" w:sz="4" w:space="0" w:color="auto"/>
            </w:tcBorders>
          </w:tcPr>
          <w:p w14:paraId="31157FED" w14:textId="77777777" w:rsidR="00B950A7" w:rsidRPr="00B950A7" w:rsidRDefault="00B950A7" w:rsidP="00B950A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950A7">
              <w:rPr>
                <w:rFonts w:ascii="Times New Roman" w:hAnsi="Times New Roman"/>
                <w:b/>
                <w:sz w:val="24"/>
                <w:szCs w:val="24"/>
              </w:rPr>
              <w:t>2. Cietās vai mīkstās karameles</w:t>
            </w:r>
          </w:p>
        </w:tc>
      </w:tr>
      <w:tr w:rsidR="00B950A7" w:rsidRPr="006F0CE7" w14:paraId="4C5D73D1" w14:textId="77777777" w:rsidTr="00B950A7">
        <w:trPr>
          <w:trHeight w:val="76"/>
        </w:trPr>
        <w:tc>
          <w:tcPr>
            <w:tcW w:w="911" w:type="dxa"/>
            <w:tcBorders>
              <w:bottom w:val="single" w:sz="4" w:space="0" w:color="auto"/>
            </w:tcBorders>
          </w:tcPr>
          <w:p w14:paraId="5259D2B0" w14:textId="77777777" w:rsidR="00B950A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AF4899F" w14:textId="77777777" w:rsidR="00B950A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725070E0" w14:textId="77777777" w:rsidR="00B950A7" w:rsidRPr="006F0CE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14:paraId="13073298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Merge w:val="restart"/>
          </w:tcPr>
          <w:p w14:paraId="162CB661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50A7" w:rsidRPr="006F0CE7" w14:paraId="7FE5C799" w14:textId="77777777" w:rsidTr="00B950A7">
        <w:trPr>
          <w:trHeight w:val="76"/>
        </w:trPr>
        <w:tc>
          <w:tcPr>
            <w:tcW w:w="911" w:type="dxa"/>
            <w:tcBorders>
              <w:bottom w:val="single" w:sz="4" w:space="0" w:color="auto"/>
            </w:tcBorders>
          </w:tcPr>
          <w:p w14:paraId="3830E4D4" w14:textId="77777777" w:rsidR="00B950A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6C772EE" w14:textId="77777777" w:rsidR="00B950A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6C90ED19" w14:textId="77777777" w:rsidR="00B950A7" w:rsidRPr="006F0CE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14:paraId="0EE4D3B8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14:paraId="7B9AE23A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50A7" w:rsidRPr="006F0CE7" w14:paraId="4A3F57B2" w14:textId="77777777" w:rsidTr="00B950A7">
        <w:trPr>
          <w:trHeight w:val="76"/>
        </w:trPr>
        <w:tc>
          <w:tcPr>
            <w:tcW w:w="911" w:type="dxa"/>
            <w:tcBorders>
              <w:bottom w:val="single" w:sz="4" w:space="0" w:color="auto"/>
            </w:tcBorders>
          </w:tcPr>
          <w:p w14:paraId="2D273497" w14:textId="77777777" w:rsidR="00B950A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4195002" w14:textId="77777777" w:rsidR="00B950A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6A1F3DAE" w14:textId="77777777" w:rsidR="00B950A7" w:rsidRPr="006F0CE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14:paraId="4B8E3E10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14:paraId="2AEFBD56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50A7" w:rsidRPr="006F0CE7" w14:paraId="679A42D7" w14:textId="77777777" w:rsidTr="00B950A7">
        <w:trPr>
          <w:trHeight w:val="76"/>
        </w:trPr>
        <w:tc>
          <w:tcPr>
            <w:tcW w:w="911" w:type="dxa"/>
            <w:tcBorders>
              <w:bottom w:val="single" w:sz="4" w:space="0" w:color="auto"/>
            </w:tcBorders>
          </w:tcPr>
          <w:p w14:paraId="7B141E21" w14:textId="77777777" w:rsidR="00B950A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DD4C95B" w14:textId="77777777" w:rsidR="00B950A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773D7B27" w14:textId="77777777" w:rsidR="00B950A7" w:rsidRPr="006F0CE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14:paraId="0CAA71DF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14:paraId="01DF1E4E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50A7" w:rsidRPr="006F0CE7" w14:paraId="2912B05C" w14:textId="77777777" w:rsidTr="00B950A7">
        <w:trPr>
          <w:trHeight w:val="76"/>
        </w:trPr>
        <w:tc>
          <w:tcPr>
            <w:tcW w:w="9132" w:type="dxa"/>
            <w:gridSpan w:val="5"/>
            <w:tcBorders>
              <w:bottom w:val="single" w:sz="4" w:space="0" w:color="auto"/>
            </w:tcBorders>
          </w:tcPr>
          <w:p w14:paraId="24032E44" w14:textId="77777777" w:rsidR="00B950A7" w:rsidRPr="00B950A7" w:rsidRDefault="00B950A7" w:rsidP="00B950A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950A7">
              <w:rPr>
                <w:rFonts w:ascii="Times New Roman" w:hAnsi="Times New Roman"/>
                <w:b/>
                <w:sz w:val="24"/>
                <w:szCs w:val="24"/>
              </w:rPr>
              <w:t>3. Cepums</w:t>
            </w:r>
          </w:p>
        </w:tc>
      </w:tr>
      <w:tr w:rsidR="00B950A7" w:rsidRPr="006F0CE7" w14:paraId="5DCDA49B" w14:textId="77777777" w:rsidTr="00B950A7">
        <w:trPr>
          <w:trHeight w:val="76"/>
        </w:trPr>
        <w:tc>
          <w:tcPr>
            <w:tcW w:w="911" w:type="dxa"/>
            <w:tcBorders>
              <w:bottom w:val="single" w:sz="4" w:space="0" w:color="auto"/>
            </w:tcBorders>
          </w:tcPr>
          <w:p w14:paraId="4D04821A" w14:textId="77777777" w:rsidR="00B950A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10000A1" w14:textId="77777777" w:rsidR="00B950A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3824EA85" w14:textId="77777777" w:rsidR="00B950A7" w:rsidRPr="006F0CE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14:paraId="7B45B579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</w:tcPr>
          <w:p w14:paraId="3C4FD5E6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50A7" w:rsidRPr="006F0CE7" w14:paraId="28C9134B" w14:textId="77777777" w:rsidTr="00B950A7">
        <w:trPr>
          <w:trHeight w:val="76"/>
        </w:trPr>
        <w:tc>
          <w:tcPr>
            <w:tcW w:w="9132" w:type="dxa"/>
            <w:gridSpan w:val="5"/>
            <w:tcBorders>
              <w:bottom w:val="single" w:sz="4" w:space="0" w:color="auto"/>
            </w:tcBorders>
          </w:tcPr>
          <w:p w14:paraId="3530B629" w14:textId="77777777" w:rsidR="00B950A7" w:rsidRPr="00B950A7" w:rsidRDefault="00B950A7" w:rsidP="00B950A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950A7">
              <w:rPr>
                <w:rFonts w:ascii="Times New Roman" w:hAnsi="Times New Roman"/>
                <w:b/>
                <w:sz w:val="24"/>
                <w:szCs w:val="24"/>
              </w:rPr>
              <w:t>4. Sula</w:t>
            </w:r>
          </w:p>
        </w:tc>
      </w:tr>
      <w:tr w:rsidR="00B950A7" w:rsidRPr="006F0CE7" w14:paraId="38450325" w14:textId="77777777" w:rsidTr="00B950A7">
        <w:trPr>
          <w:trHeight w:val="76"/>
        </w:trPr>
        <w:tc>
          <w:tcPr>
            <w:tcW w:w="911" w:type="dxa"/>
            <w:tcBorders>
              <w:bottom w:val="single" w:sz="4" w:space="0" w:color="auto"/>
            </w:tcBorders>
          </w:tcPr>
          <w:p w14:paraId="44F5FA44" w14:textId="77777777" w:rsidR="00B950A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B8ECA43" w14:textId="77777777" w:rsidR="00B950A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1FF231BA" w14:textId="77777777" w:rsidR="00B950A7" w:rsidRPr="006F0CE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14:paraId="296A67B1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</w:tcPr>
          <w:p w14:paraId="7218B0D6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50A7" w:rsidRPr="006F0CE7" w14:paraId="10911E42" w14:textId="77777777" w:rsidTr="00B950A7">
        <w:trPr>
          <w:trHeight w:val="76"/>
        </w:trPr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967097" w14:textId="77777777" w:rsidR="00B950A7" w:rsidRPr="006F0CE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6A3C02" w14:textId="77777777" w:rsidR="00B950A7" w:rsidRPr="006F0CE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8CC276" w14:textId="77777777" w:rsidR="00B950A7" w:rsidRPr="006F0CE7" w:rsidRDefault="00B950A7" w:rsidP="0073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left w:val="single" w:sz="4" w:space="0" w:color="auto"/>
            </w:tcBorders>
          </w:tcPr>
          <w:p w14:paraId="290D0960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0CE7">
              <w:rPr>
                <w:rFonts w:ascii="Times New Roman" w:hAnsi="Times New Roman"/>
                <w:b/>
                <w:sz w:val="24"/>
                <w:szCs w:val="24"/>
              </w:rPr>
              <w:t>KOPĀ:</w:t>
            </w:r>
          </w:p>
        </w:tc>
        <w:tc>
          <w:tcPr>
            <w:tcW w:w="1466" w:type="dxa"/>
          </w:tcPr>
          <w:p w14:paraId="742D7FEA" w14:textId="77777777" w:rsidR="00B950A7" w:rsidRPr="006F0CE7" w:rsidRDefault="00B950A7" w:rsidP="00736F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9A7237C" w14:textId="3CE9CCF3" w:rsidR="00B950A7" w:rsidRDefault="00B950A7" w:rsidP="0092630B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14:paraId="70685087" w14:textId="465BBCF0" w:rsidR="00B950A7" w:rsidRDefault="00B950A7" w:rsidP="0092630B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14:paraId="486C2711" w14:textId="22C21288" w:rsidR="00B950A7" w:rsidRDefault="00B950A7" w:rsidP="0092630B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14:paraId="0A4DBA29" w14:textId="75BE0F7F" w:rsidR="00B950A7" w:rsidRDefault="00B950A7" w:rsidP="0092630B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14:paraId="17657F8A" w14:textId="3F318BFB" w:rsidR="00B950A7" w:rsidRDefault="00B950A7" w:rsidP="0092630B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14:paraId="6AD3E1A4" w14:textId="77777777" w:rsidR="00B950A7" w:rsidRDefault="00B950A7" w:rsidP="0092630B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14:paraId="61674C3A" w14:textId="0F3E9176" w:rsidR="0092630B" w:rsidRDefault="0092630B" w:rsidP="0092630B">
      <w:pPr>
        <w:spacing w:line="240" w:lineRule="auto"/>
        <w:ind w:left="-567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990104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Līgumcenā ir </w:t>
      </w:r>
      <w:proofErr w:type="gramStart"/>
      <w:r w:rsidRPr="00990104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iekļautas visas iespējamās izmaksas, kas saistītas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>ar pakalpojuma veikšanu</w:t>
      </w:r>
      <w:r w:rsidRPr="00990104">
        <w:rPr>
          <w:rFonts w:ascii="Times New Roman" w:eastAsia="Times New Roman" w:hAnsi="Times New Roman"/>
          <w:i/>
          <w:sz w:val="24"/>
          <w:szCs w:val="24"/>
          <w:lang w:eastAsia="lv-LV"/>
        </w:rPr>
        <w:t>, tai skaitā iespējamie sadārdzinājumi un visi riski</w:t>
      </w:r>
      <w:proofErr w:type="gramEnd"/>
      <w:r w:rsidRPr="00990104">
        <w:rPr>
          <w:rFonts w:ascii="Times New Roman" w:eastAsia="Times New Roman" w:hAnsi="Times New Roman"/>
          <w:i/>
          <w:sz w:val="24"/>
          <w:szCs w:val="24"/>
          <w:lang w:eastAsia="lv-LV"/>
        </w:rPr>
        <w:t>.</w:t>
      </w:r>
    </w:p>
    <w:p w14:paraId="19FCB90C" w14:textId="528FE03B" w:rsidR="0092630B" w:rsidRDefault="0092630B" w:rsidP="009E56C3">
      <w:pPr>
        <w:tabs>
          <w:tab w:val="left" w:pos="2625"/>
        </w:tabs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86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92630B" w:rsidRPr="004A6B3A" w14:paraId="1F405983" w14:textId="77777777" w:rsidTr="0092630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0F53B729" w14:textId="77777777" w:rsidR="0092630B" w:rsidRPr="004A6B3A" w:rsidRDefault="0092630B" w:rsidP="0092630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19A66368" w14:textId="77777777" w:rsidR="0092630B" w:rsidRPr="004A6B3A" w:rsidRDefault="0092630B" w:rsidP="0092630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30B" w:rsidRPr="004A6B3A" w14:paraId="0A7DA13A" w14:textId="77777777" w:rsidTr="0092630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02B6AA12" w14:textId="77777777" w:rsidR="0092630B" w:rsidRPr="004A6B3A" w:rsidRDefault="0092630B" w:rsidP="0092630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4A71FD9" w14:textId="77777777" w:rsidR="0092630B" w:rsidRPr="004A6B3A" w:rsidRDefault="0092630B" w:rsidP="0092630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30B" w:rsidRPr="004A6B3A" w14:paraId="2C5ADF2E" w14:textId="77777777" w:rsidTr="0092630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109EECF0" w14:textId="77777777" w:rsidR="0092630B" w:rsidRPr="004A6B3A" w:rsidRDefault="0092630B" w:rsidP="0092630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3BF475E0" w14:textId="77777777" w:rsidR="0092630B" w:rsidRPr="004A6B3A" w:rsidRDefault="0092630B" w:rsidP="0092630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30B" w:rsidRPr="004A6B3A" w14:paraId="43F54D65" w14:textId="77777777" w:rsidTr="0092630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3530A228" w14:textId="77777777" w:rsidR="0092630B" w:rsidRPr="004A6B3A" w:rsidRDefault="0092630B" w:rsidP="0092630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25C9A615" w14:textId="77777777" w:rsidR="0092630B" w:rsidRPr="004A6B3A" w:rsidRDefault="0092630B" w:rsidP="0092630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1E18E35" w14:textId="77777777" w:rsidR="005510BE" w:rsidRDefault="005510BE" w:rsidP="009E56C3">
      <w:pPr>
        <w:spacing w:after="120" w:line="360" w:lineRule="auto"/>
        <w:jc w:val="both"/>
      </w:pPr>
    </w:p>
    <w:sectPr w:rsidR="005510BE" w:rsidSect="005075CD">
      <w:pgSz w:w="11906" w:h="16838"/>
      <w:pgMar w:top="1134" w:right="1134" w:bottom="142" w:left="1701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C173B" w14:textId="77777777" w:rsidR="00CD2E4C" w:rsidRDefault="00CD2E4C" w:rsidP="00B80620">
      <w:pPr>
        <w:spacing w:line="240" w:lineRule="auto"/>
      </w:pPr>
      <w:r>
        <w:separator/>
      </w:r>
    </w:p>
  </w:endnote>
  <w:endnote w:type="continuationSeparator" w:id="0">
    <w:p w14:paraId="1AB4D5A3" w14:textId="77777777" w:rsidR="00CD2E4C" w:rsidRDefault="00CD2E4C" w:rsidP="00B80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Gothic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19144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85A3F60" w14:textId="4B497093" w:rsidR="00013E95" w:rsidRPr="008954E2" w:rsidRDefault="00013E95">
        <w:pPr>
          <w:pStyle w:val="Kjene"/>
          <w:rPr>
            <w:rFonts w:ascii="Times New Roman" w:hAnsi="Times New Roman"/>
            <w:sz w:val="20"/>
            <w:szCs w:val="20"/>
          </w:rPr>
        </w:pPr>
        <w:r w:rsidRPr="008954E2">
          <w:rPr>
            <w:rFonts w:ascii="Times New Roman" w:hAnsi="Times New Roman"/>
            <w:sz w:val="20"/>
            <w:szCs w:val="20"/>
          </w:rPr>
          <w:fldChar w:fldCharType="begin"/>
        </w:r>
        <w:r w:rsidRPr="008954E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954E2">
          <w:rPr>
            <w:rFonts w:ascii="Times New Roman" w:hAnsi="Times New Roman"/>
            <w:sz w:val="20"/>
            <w:szCs w:val="20"/>
          </w:rPr>
          <w:fldChar w:fldCharType="separate"/>
        </w:r>
        <w:r w:rsidR="00E72630">
          <w:rPr>
            <w:rFonts w:ascii="Times New Roman" w:hAnsi="Times New Roman"/>
            <w:noProof/>
            <w:sz w:val="20"/>
            <w:szCs w:val="20"/>
          </w:rPr>
          <w:t>5</w:t>
        </w:r>
        <w:r w:rsidRPr="008954E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93E34C6" w14:textId="77777777" w:rsidR="00013E95" w:rsidRPr="008954E2" w:rsidRDefault="00013E95">
    <w:pPr>
      <w:pStyle w:val="Kjene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A3031" w14:textId="77777777" w:rsidR="00CD2E4C" w:rsidRDefault="00CD2E4C" w:rsidP="00B80620">
      <w:pPr>
        <w:spacing w:line="240" w:lineRule="auto"/>
      </w:pPr>
      <w:r>
        <w:separator/>
      </w:r>
    </w:p>
  </w:footnote>
  <w:footnote w:type="continuationSeparator" w:id="0">
    <w:p w14:paraId="4BFEAA45" w14:textId="77777777" w:rsidR="00CD2E4C" w:rsidRDefault="00CD2E4C" w:rsidP="00B806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D17910"/>
    <w:multiLevelType w:val="hybridMultilevel"/>
    <w:tmpl w:val="619C03D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C1ED4"/>
    <w:multiLevelType w:val="multilevel"/>
    <w:tmpl w:val="B67655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593B0D"/>
    <w:multiLevelType w:val="hybridMultilevel"/>
    <w:tmpl w:val="37FC4B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B4A67"/>
    <w:multiLevelType w:val="hybridMultilevel"/>
    <w:tmpl w:val="1CF41D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12891"/>
    <w:multiLevelType w:val="hybridMultilevel"/>
    <w:tmpl w:val="F17492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E2EE5"/>
    <w:multiLevelType w:val="multilevel"/>
    <w:tmpl w:val="F230D1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603A4C"/>
    <w:multiLevelType w:val="multilevel"/>
    <w:tmpl w:val="6DC49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0" w15:restartNumberingAfterBreak="0">
    <w:nsid w:val="225C4B6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DE97C77"/>
    <w:multiLevelType w:val="hybridMultilevel"/>
    <w:tmpl w:val="84CA97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D66B7"/>
    <w:multiLevelType w:val="multilevel"/>
    <w:tmpl w:val="6C767E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4" w15:restartNumberingAfterBreak="0">
    <w:nsid w:val="32E83B49"/>
    <w:multiLevelType w:val="multilevel"/>
    <w:tmpl w:val="36909A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D581A98"/>
    <w:multiLevelType w:val="multilevel"/>
    <w:tmpl w:val="FD72A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0210591"/>
    <w:multiLevelType w:val="multilevel"/>
    <w:tmpl w:val="60C85F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109325C"/>
    <w:multiLevelType w:val="hybridMultilevel"/>
    <w:tmpl w:val="CBD2AD38"/>
    <w:lvl w:ilvl="0" w:tplc="A0B236C6">
      <w:start w:val="1"/>
      <w:numFmt w:val="bullet"/>
      <w:lvlText w:val="-"/>
      <w:lvlJc w:val="left"/>
      <w:pPr>
        <w:ind w:left="786" w:hanging="360"/>
      </w:pPr>
      <w:rPr>
        <w:rFonts w:ascii="Times New Roman" w:eastAsia="TimesNew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27A72DF"/>
    <w:multiLevelType w:val="multilevel"/>
    <w:tmpl w:val="5030AE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7B07119"/>
    <w:multiLevelType w:val="multilevel"/>
    <w:tmpl w:val="7696E6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D14358"/>
    <w:multiLevelType w:val="hybridMultilevel"/>
    <w:tmpl w:val="E460B6CE"/>
    <w:lvl w:ilvl="0" w:tplc="FF8C6838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BCC2D730">
      <w:start w:val="1"/>
      <w:numFmt w:val="lowerLetter"/>
      <w:lvlText w:val="%2."/>
      <w:lvlJc w:val="left"/>
      <w:pPr>
        <w:ind w:left="1440" w:hanging="360"/>
      </w:pPr>
    </w:lvl>
    <w:lvl w:ilvl="2" w:tplc="FDEE464C">
      <w:start w:val="1"/>
      <w:numFmt w:val="lowerRoman"/>
      <w:lvlText w:val="%3."/>
      <w:lvlJc w:val="right"/>
      <w:pPr>
        <w:ind w:left="2160" w:hanging="180"/>
      </w:pPr>
    </w:lvl>
    <w:lvl w:ilvl="3" w:tplc="62C8F4BA">
      <w:start w:val="1"/>
      <w:numFmt w:val="decimal"/>
      <w:lvlText w:val="%4."/>
      <w:lvlJc w:val="left"/>
      <w:pPr>
        <w:ind w:left="2880" w:hanging="360"/>
      </w:pPr>
    </w:lvl>
    <w:lvl w:ilvl="4" w:tplc="28A0E580">
      <w:start w:val="1"/>
      <w:numFmt w:val="lowerLetter"/>
      <w:lvlText w:val="%5."/>
      <w:lvlJc w:val="left"/>
      <w:pPr>
        <w:ind w:left="3600" w:hanging="360"/>
      </w:pPr>
    </w:lvl>
    <w:lvl w:ilvl="5" w:tplc="09602062">
      <w:start w:val="1"/>
      <w:numFmt w:val="lowerRoman"/>
      <w:lvlText w:val="%6."/>
      <w:lvlJc w:val="right"/>
      <w:pPr>
        <w:ind w:left="4320" w:hanging="180"/>
      </w:pPr>
    </w:lvl>
    <w:lvl w:ilvl="6" w:tplc="96941D2C">
      <w:start w:val="1"/>
      <w:numFmt w:val="decimal"/>
      <w:lvlText w:val="%7."/>
      <w:lvlJc w:val="left"/>
      <w:pPr>
        <w:ind w:left="5040" w:hanging="360"/>
      </w:pPr>
    </w:lvl>
    <w:lvl w:ilvl="7" w:tplc="6A8E6AA8">
      <w:start w:val="1"/>
      <w:numFmt w:val="lowerLetter"/>
      <w:lvlText w:val="%8."/>
      <w:lvlJc w:val="left"/>
      <w:pPr>
        <w:ind w:left="5760" w:hanging="360"/>
      </w:pPr>
    </w:lvl>
    <w:lvl w:ilvl="8" w:tplc="2A44E0C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F0F7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CA81D59"/>
    <w:multiLevelType w:val="hybridMultilevel"/>
    <w:tmpl w:val="99E427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31AC3"/>
    <w:multiLevelType w:val="multilevel"/>
    <w:tmpl w:val="4874FC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4377B2A"/>
    <w:multiLevelType w:val="multilevel"/>
    <w:tmpl w:val="31E44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/>
      </w:rPr>
    </w:lvl>
  </w:abstractNum>
  <w:abstractNum w:abstractNumId="26" w15:restartNumberingAfterBreak="0">
    <w:nsid w:val="59350FA7"/>
    <w:multiLevelType w:val="hybridMultilevel"/>
    <w:tmpl w:val="E460B6CE"/>
    <w:lvl w:ilvl="0" w:tplc="FF8C6838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BCC2D730">
      <w:start w:val="1"/>
      <w:numFmt w:val="lowerLetter"/>
      <w:lvlText w:val="%2."/>
      <w:lvlJc w:val="left"/>
      <w:pPr>
        <w:ind w:left="1440" w:hanging="360"/>
      </w:pPr>
    </w:lvl>
    <w:lvl w:ilvl="2" w:tplc="FDEE464C">
      <w:start w:val="1"/>
      <w:numFmt w:val="lowerRoman"/>
      <w:lvlText w:val="%3."/>
      <w:lvlJc w:val="right"/>
      <w:pPr>
        <w:ind w:left="2160" w:hanging="180"/>
      </w:pPr>
    </w:lvl>
    <w:lvl w:ilvl="3" w:tplc="62C8F4BA">
      <w:start w:val="1"/>
      <w:numFmt w:val="decimal"/>
      <w:lvlText w:val="%4."/>
      <w:lvlJc w:val="left"/>
      <w:pPr>
        <w:ind w:left="2880" w:hanging="360"/>
      </w:pPr>
    </w:lvl>
    <w:lvl w:ilvl="4" w:tplc="28A0E580">
      <w:start w:val="1"/>
      <w:numFmt w:val="lowerLetter"/>
      <w:lvlText w:val="%5."/>
      <w:lvlJc w:val="left"/>
      <w:pPr>
        <w:ind w:left="3600" w:hanging="360"/>
      </w:pPr>
    </w:lvl>
    <w:lvl w:ilvl="5" w:tplc="09602062">
      <w:start w:val="1"/>
      <w:numFmt w:val="lowerRoman"/>
      <w:lvlText w:val="%6."/>
      <w:lvlJc w:val="right"/>
      <w:pPr>
        <w:ind w:left="4320" w:hanging="180"/>
      </w:pPr>
    </w:lvl>
    <w:lvl w:ilvl="6" w:tplc="96941D2C">
      <w:start w:val="1"/>
      <w:numFmt w:val="decimal"/>
      <w:lvlText w:val="%7."/>
      <w:lvlJc w:val="left"/>
      <w:pPr>
        <w:ind w:left="5040" w:hanging="360"/>
      </w:pPr>
    </w:lvl>
    <w:lvl w:ilvl="7" w:tplc="6A8E6AA8">
      <w:start w:val="1"/>
      <w:numFmt w:val="lowerLetter"/>
      <w:lvlText w:val="%8."/>
      <w:lvlJc w:val="left"/>
      <w:pPr>
        <w:ind w:left="5760" w:hanging="360"/>
      </w:pPr>
    </w:lvl>
    <w:lvl w:ilvl="8" w:tplc="2A44E0C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75540"/>
    <w:multiLevelType w:val="hybridMultilevel"/>
    <w:tmpl w:val="9A040B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C4BF5"/>
    <w:multiLevelType w:val="multilevel"/>
    <w:tmpl w:val="B67655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D1C3C21"/>
    <w:multiLevelType w:val="hybridMultilevel"/>
    <w:tmpl w:val="34FE7354"/>
    <w:lvl w:ilvl="0" w:tplc="4E00E7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71BC1"/>
    <w:multiLevelType w:val="hybridMultilevel"/>
    <w:tmpl w:val="4AC4939A"/>
    <w:lvl w:ilvl="0" w:tplc="94F4E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A42E6"/>
    <w:multiLevelType w:val="hybridMultilevel"/>
    <w:tmpl w:val="58A8971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30BB2"/>
    <w:multiLevelType w:val="hybridMultilevel"/>
    <w:tmpl w:val="973EC0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C149B"/>
    <w:multiLevelType w:val="hybridMultilevel"/>
    <w:tmpl w:val="4152326A"/>
    <w:lvl w:ilvl="0" w:tplc="94F4E6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1F5B0A"/>
    <w:multiLevelType w:val="hybridMultilevel"/>
    <w:tmpl w:val="AF54B228"/>
    <w:lvl w:ilvl="0" w:tplc="04260001">
      <w:start w:val="1"/>
      <w:numFmt w:val="bullet"/>
      <w:lvlText w:val=""/>
      <w:lvlJc w:val="left"/>
      <w:pPr>
        <w:tabs>
          <w:tab w:val="num" w:pos="300"/>
        </w:tabs>
        <w:ind w:left="3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35" w15:restartNumberingAfterBreak="0">
    <w:nsid w:val="6EC13FC0"/>
    <w:multiLevelType w:val="hybridMultilevel"/>
    <w:tmpl w:val="8CF88784"/>
    <w:lvl w:ilvl="0" w:tplc="D680854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A4D0E"/>
    <w:multiLevelType w:val="multilevel"/>
    <w:tmpl w:val="433601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37" w15:restartNumberingAfterBreak="0">
    <w:nsid w:val="75411C58"/>
    <w:multiLevelType w:val="hybridMultilevel"/>
    <w:tmpl w:val="28324ADA"/>
    <w:lvl w:ilvl="0" w:tplc="2B3027C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30BED"/>
    <w:multiLevelType w:val="hybridMultilevel"/>
    <w:tmpl w:val="4EDA97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E753F9"/>
    <w:multiLevelType w:val="hybridMultilevel"/>
    <w:tmpl w:val="6FDA8516"/>
    <w:lvl w:ilvl="0" w:tplc="94F4E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9429F"/>
    <w:multiLevelType w:val="hybridMultilevel"/>
    <w:tmpl w:val="31563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B11D0"/>
    <w:multiLevelType w:val="hybridMultilevel"/>
    <w:tmpl w:val="0DFA7A82"/>
    <w:lvl w:ilvl="0" w:tplc="2B3027C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B54CF"/>
    <w:multiLevelType w:val="hybridMultilevel"/>
    <w:tmpl w:val="601C69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3"/>
  </w:num>
  <w:num w:numId="4">
    <w:abstractNumId w:val="8"/>
  </w:num>
  <w:num w:numId="5">
    <w:abstractNumId w:val="18"/>
  </w:num>
  <w:num w:numId="6">
    <w:abstractNumId w:val="34"/>
  </w:num>
  <w:num w:numId="7">
    <w:abstractNumId w:val="32"/>
  </w:num>
  <w:num w:numId="8">
    <w:abstractNumId w:val="5"/>
  </w:num>
  <w:num w:numId="9">
    <w:abstractNumId w:val="11"/>
  </w:num>
  <w:num w:numId="10">
    <w:abstractNumId w:val="30"/>
  </w:num>
  <w:num w:numId="11">
    <w:abstractNumId w:val="35"/>
  </w:num>
  <w:num w:numId="12">
    <w:abstractNumId w:val="31"/>
  </w:num>
  <w:num w:numId="13">
    <w:abstractNumId w:val="24"/>
  </w:num>
  <w:num w:numId="14">
    <w:abstractNumId w:val="17"/>
  </w:num>
  <w:num w:numId="15">
    <w:abstractNumId w:val="0"/>
  </w:num>
  <w:num w:numId="16">
    <w:abstractNumId w:val="25"/>
  </w:num>
  <w:num w:numId="17">
    <w:abstractNumId w:val="6"/>
  </w:num>
  <w:num w:numId="18">
    <w:abstractNumId w:val="39"/>
  </w:num>
  <w:num w:numId="19">
    <w:abstractNumId w:val="33"/>
  </w:num>
  <w:num w:numId="20">
    <w:abstractNumId w:val="38"/>
  </w:num>
  <w:num w:numId="21">
    <w:abstractNumId w:val="4"/>
  </w:num>
  <w:num w:numId="22">
    <w:abstractNumId w:val="40"/>
  </w:num>
  <w:num w:numId="23">
    <w:abstractNumId w:val="27"/>
  </w:num>
  <w:num w:numId="24">
    <w:abstractNumId w:val="42"/>
  </w:num>
  <w:num w:numId="25">
    <w:abstractNumId w:val="1"/>
  </w:num>
  <w:num w:numId="26">
    <w:abstractNumId w:val="13"/>
  </w:num>
  <w:num w:numId="27">
    <w:abstractNumId w:val="10"/>
  </w:num>
  <w:num w:numId="28">
    <w:abstractNumId w:val="7"/>
  </w:num>
  <w:num w:numId="29">
    <w:abstractNumId w:val="20"/>
  </w:num>
  <w:num w:numId="30">
    <w:abstractNumId w:val="22"/>
  </w:num>
  <w:num w:numId="31">
    <w:abstractNumId w:val="43"/>
  </w:num>
  <w:num w:numId="32">
    <w:abstractNumId w:val="36"/>
  </w:num>
  <w:num w:numId="33">
    <w:abstractNumId w:val="3"/>
  </w:num>
  <w:num w:numId="34">
    <w:abstractNumId w:val="41"/>
  </w:num>
  <w:num w:numId="35">
    <w:abstractNumId w:val="37"/>
  </w:num>
  <w:num w:numId="36">
    <w:abstractNumId w:val="2"/>
  </w:num>
  <w:num w:numId="37">
    <w:abstractNumId w:val="28"/>
  </w:num>
  <w:num w:numId="38">
    <w:abstractNumId w:val="29"/>
  </w:num>
  <w:num w:numId="39">
    <w:abstractNumId w:val="15"/>
  </w:num>
  <w:num w:numId="40">
    <w:abstractNumId w:val="16"/>
  </w:num>
  <w:num w:numId="41">
    <w:abstractNumId w:val="14"/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  <w:num w:numId="44">
    <w:abstractNumId w:val="26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20"/>
    <w:rsid w:val="00002364"/>
    <w:rsid w:val="0001069F"/>
    <w:rsid w:val="0001327F"/>
    <w:rsid w:val="00013E95"/>
    <w:rsid w:val="00023AEB"/>
    <w:rsid w:val="00032CC6"/>
    <w:rsid w:val="00033275"/>
    <w:rsid w:val="00037CFF"/>
    <w:rsid w:val="000411D9"/>
    <w:rsid w:val="0006144D"/>
    <w:rsid w:val="000749A4"/>
    <w:rsid w:val="000753A4"/>
    <w:rsid w:val="00075902"/>
    <w:rsid w:val="000836A0"/>
    <w:rsid w:val="00087C7E"/>
    <w:rsid w:val="000935E6"/>
    <w:rsid w:val="00097230"/>
    <w:rsid w:val="00097270"/>
    <w:rsid w:val="000A5FAE"/>
    <w:rsid w:val="000A6B08"/>
    <w:rsid w:val="000B1FD1"/>
    <w:rsid w:val="000B258E"/>
    <w:rsid w:val="000D0353"/>
    <w:rsid w:val="000E6BF4"/>
    <w:rsid w:val="00102B03"/>
    <w:rsid w:val="00112EFF"/>
    <w:rsid w:val="00125034"/>
    <w:rsid w:val="0013100E"/>
    <w:rsid w:val="00133E11"/>
    <w:rsid w:val="0013436E"/>
    <w:rsid w:val="0013503F"/>
    <w:rsid w:val="001355E1"/>
    <w:rsid w:val="00136C52"/>
    <w:rsid w:val="00137E4D"/>
    <w:rsid w:val="001654AC"/>
    <w:rsid w:val="00171341"/>
    <w:rsid w:val="001808A2"/>
    <w:rsid w:val="0018488B"/>
    <w:rsid w:val="0019329B"/>
    <w:rsid w:val="00196D29"/>
    <w:rsid w:val="001A7AC9"/>
    <w:rsid w:val="001B6549"/>
    <w:rsid w:val="001C7E03"/>
    <w:rsid w:val="001D4CBE"/>
    <w:rsid w:val="001E682B"/>
    <w:rsid w:val="001E7EDD"/>
    <w:rsid w:val="001F0DB3"/>
    <w:rsid w:val="001F5A3A"/>
    <w:rsid w:val="002045FC"/>
    <w:rsid w:val="0021252F"/>
    <w:rsid w:val="00221E51"/>
    <w:rsid w:val="00222504"/>
    <w:rsid w:val="00225324"/>
    <w:rsid w:val="0024103F"/>
    <w:rsid w:val="00247A55"/>
    <w:rsid w:val="00255AD6"/>
    <w:rsid w:val="00263F1D"/>
    <w:rsid w:val="00265962"/>
    <w:rsid w:val="00265AF0"/>
    <w:rsid w:val="00275026"/>
    <w:rsid w:val="0027573E"/>
    <w:rsid w:val="002951EF"/>
    <w:rsid w:val="002A1946"/>
    <w:rsid w:val="002A1B79"/>
    <w:rsid w:val="002C040B"/>
    <w:rsid w:val="002C3826"/>
    <w:rsid w:val="002C3FC9"/>
    <w:rsid w:val="002D4669"/>
    <w:rsid w:val="002E2389"/>
    <w:rsid w:val="002E354B"/>
    <w:rsid w:val="002E76DC"/>
    <w:rsid w:val="002E782C"/>
    <w:rsid w:val="002F14B7"/>
    <w:rsid w:val="002F1E7B"/>
    <w:rsid w:val="002F4982"/>
    <w:rsid w:val="002F7005"/>
    <w:rsid w:val="00306DBB"/>
    <w:rsid w:val="00314995"/>
    <w:rsid w:val="003235F8"/>
    <w:rsid w:val="00333012"/>
    <w:rsid w:val="00335DDD"/>
    <w:rsid w:val="0034011B"/>
    <w:rsid w:val="00341076"/>
    <w:rsid w:val="0034772C"/>
    <w:rsid w:val="00350B64"/>
    <w:rsid w:val="00353F87"/>
    <w:rsid w:val="00357707"/>
    <w:rsid w:val="003674D1"/>
    <w:rsid w:val="00372E4A"/>
    <w:rsid w:val="00374A2C"/>
    <w:rsid w:val="00374B14"/>
    <w:rsid w:val="00380C75"/>
    <w:rsid w:val="003926E2"/>
    <w:rsid w:val="003940B5"/>
    <w:rsid w:val="003A4B90"/>
    <w:rsid w:val="003A698D"/>
    <w:rsid w:val="003B6583"/>
    <w:rsid w:val="003C7569"/>
    <w:rsid w:val="003D2146"/>
    <w:rsid w:val="003D3094"/>
    <w:rsid w:val="003D3868"/>
    <w:rsid w:val="003D45A4"/>
    <w:rsid w:val="003D4DD7"/>
    <w:rsid w:val="003E03EE"/>
    <w:rsid w:val="003E0409"/>
    <w:rsid w:val="003E05D1"/>
    <w:rsid w:val="00401309"/>
    <w:rsid w:val="004014DD"/>
    <w:rsid w:val="004021A1"/>
    <w:rsid w:val="0040479D"/>
    <w:rsid w:val="00413188"/>
    <w:rsid w:val="00415578"/>
    <w:rsid w:val="004173A8"/>
    <w:rsid w:val="0042479C"/>
    <w:rsid w:val="00424F16"/>
    <w:rsid w:val="00433D53"/>
    <w:rsid w:val="00434D2D"/>
    <w:rsid w:val="004375E8"/>
    <w:rsid w:val="00454CB7"/>
    <w:rsid w:val="004700D6"/>
    <w:rsid w:val="00474263"/>
    <w:rsid w:val="00482018"/>
    <w:rsid w:val="004A6B3A"/>
    <w:rsid w:val="004C0D5D"/>
    <w:rsid w:val="004C603F"/>
    <w:rsid w:val="004D09F6"/>
    <w:rsid w:val="004F1543"/>
    <w:rsid w:val="004F2A46"/>
    <w:rsid w:val="00502D57"/>
    <w:rsid w:val="005045ED"/>
    <w:rsid w:val="005075CD"/>
    <w:rsid w:val="0051619F"/>
    <w:rsid w:val="00520BAC"/>
    <w:rsid w:val="00530897"/>
    <w:rsid w:val="00537AD5"/>
    <w:rsid w:val="00544970"/>
    <w:rsid w:val="005510BE"/>
    <w:rsid w:val="005576AB"/>
    <w:rsid w:val="005606F5"/>
    <w:rsid w:val="00560F59"/>
    <w:rsid w:val="00564682"/>
    <w:rsid w:val="00565140"/>
    <w:rsid w:val="00567784"/>
    <w:rsid w:val="00576A94"/>
    <w:rsid w:val="005828BB"/>
    <w:rsid w:val="005830BA"/>
    <w:rsid w:val="005915FD"/>
    <w:rsid w:val="005A1AB5"/>
    <w:rsid w:val="005B3310"/>
    <w:rsid w:val="005C349D"/>
    <w:rsid w:val="005C606F"/>
    <w:rsid w:val="005D3129"/>
    <w:rsid w:val="005D4734"/>
    <w:rsid w:val="00600466"/>
    <w:rsid w:val="006176D0"/>
    <w:rsid w:val="00617C8D"/>
    <w:rsid w:val="00623D19"/>
    <w:rsid w:val="006251F1"/>
    <w:rsid w:val="00631B28"/>
    <w:rsid w:val="0063710C"/>
    <w:rsid w:val="0063749D"/>
    <w:rsid w:val="00640DFA"/>
    <w:rsid w:val="00644054"/>
    <w:rsid w:val="006667E2"/>
    <w:rsid w:val="00692F0D"/>
    <w:rsid w:val="0069308D"/>
    <w:rsid w:val="006A109D"/>
    <w:rsid w:val="006A2160"/>
    <w:rsid w:val="006A6444"/>
    <w:rsid w:val="006B11C0"/>
    <w:rsid w:val="006B2584"/>
    <w:rsid w:val="006B7C67"/>
    <w:rsid w:val="006C69D9"/>
    <w:rsid w:val="006C77F9"/>
    <w:rsid w:val="006D207F"/>
    <w:rsid w:val="006D6D43"/>
    <w:rsid w:val="006E7073"/>
    <w:rsid w:val="006F19C2"/>
    <w:rsid w:val="006F1A5D"/>
    <w:rsid w:val="0071150D"/>
    <w:rsid w:val="007123F0"/>
    <w:rsid w:val="007125D2"/>
    <w:rsid w:val="00724210"/>
    <w:rsid w:val="0073270A"/>
    <w:rsid w:val="00737983"/>
    <w:rsid w:val="00771833"/>
    <w:rsid w:val="00773BC3"/>
    <w:rsid w:val="007D1862"/>
    <w:rsid w:val="007D1B2A"/>
    <w:rsid w:val="007D2618"/>
    <w:rsid w:val="007D3496"/>
    <w:rsid w:val="007D517F"/>
    <w:rsid w:val="007E2EFC"/>
    <w:rsid w:val="007F7A08"/>
    <w:rsid w:val="00800859"/>
    <w:rsid w:val="00804296"/>
    <w:rsid w:val="008062C3"/>
    <w:rsid w:val="00810638"/>
    <w:rsid w:val="00810BA5"/>
    <w:rsid w:val="00810D3B"/>
    <w:rsid w:val="00811620"/>
    <w:rsid w:val="00820546"/>
    <w:rsid w:val="00825C27"/>
    <w:rsid w:val="00832AC5"/>
    <w:rsid w:val="00837A6A"/>
    <w:rsid w:val="00840572"/>
    <w:rsid w:val="00851D98"/>
    <w:rsid w:val="00860D46"/>
    <w:rsid w:val="00862541"/>
    <w:rsid w:val="008655CB"/>
    <w:rsid w:val="00872499"/>
    <w:rsid w:val="00884F3A"/>
    <w:rsid w:val="00887CC5"/>
    <w:rsid w:val="008926B8"/>
    <w:rsid w:val="008954E2"/>
    <w:rsid w:val="00895AC8"/>
    <w:rsid w:val="00896D6C"/>
    <w:rsid w:val="008971E5"/>
    <w:rsid w:val="008A21D9"/>
    <w:rsid w:val="008A56BD"/>
    <w:rsid w:val="008A76F8"/>
    <w:rsid w:val="008B557E"/>
    <w:rsid w:val="008D0A0A"/>
    <w:rsid w:val="008D7BD8"/>
    <w:rsid w:val="008E2E51"/>
    <w:rsid w:val="008F290F"/>
    <w:rsid w:val="008F3CED"/>
    <w:rsid w:val="009203ED"/>
    <w:rsid w:val="00921F67"/>
    <w:rsid w:val="00923DB1"/>
    <w:rsid w:val="009256BA"/>
    <w:rsid w:val="0092630B"/>
    <w:rsid w:val="00926E6B"/>
    <w:rsid w:val="00950A79"/>
    <w:rsid w:val="00972520"/>
    <w:rsid w:val="009731BE"/>
    <w:rsid w:val="009734EF"/>
    <w:rsid w:val="00990104"/>
    <w:rsid w:val="00992D12"/>
    <w:rsid w:val="00996CED"/>
    <w:rsid w:val="009C24B5"/>
    <w:rsid w:val="009C6D81"/>
    <w:rsid w:val="009E182C"/>
    <w:rsid w:val="009E56C3"/>
    <w:rsid w:val="009E70DB"/>
    <w:rsid w:val="009E73B9"/>
    <w:rsid w:val="00A008F2"/>
    <w:rsid w:val="00A03B79"/>
    <w:rsid w:val="00A15B12"/>
    <w:rsid w:val="00A24083"/>
    <w:rsid w:val="00A42E57"/>
    <w:rsid w:val="00A43E85"/>
    <w:rsid w:val="00A44955"/>
    <w:rsid w:val="00A50D5C"/>
    <w:rsid w:val="00A55486"/>
    <w:rsid w:val="00A612C6"/>
    <w:rsid w:val="00A72394"/>
    <w:rsid w:val="00A74092"/>
    <w:rsid w:val="00A91A3F"/>
    <w:rsid w:val="00A9549A"/>
    <w:rsid w:val="00AA2CBE"/>
    <w:rsid w:val="00AC1092"/>
    <w:rsid w:val="00AC50B2"/>
    <w:rsid w:val="00AC65CD"/>
    <w:rsid w:val="00AE507A"/>
    <w:rsid w:val="00AF0818"/>
    <w:rsid w:val="00AF6888"/>
    <w:rsid w:val="00AF6D03"/>
    <w:rsid w:val="00B021D1"/>
    <w:rsid w:val="00B02895"/>
    <w:rsid w:val="00B06715"/>
    <w:rsid w:val="00B110B8"/>
    <w:rsid w:val="00B1197B"/>
    <w:rsid w:val="00B46442"/>
    <w:rsid w:val="00B52602"/>
    <w:rsid w:val="00B55CB1"/>
    <w:rsid w:val="00B64105"/>
    <w:rsid w:val="00B754ED"/>
    <w:rsid w:val="00B80620"/>
    <w:rsid w:val="00B8276A"/>
    <w:rsid w:val="00B82B26"/>
    <w:rsid w:val="00B84F7C"/>
    <w:rsid w:val="00B91E80"/>
    <w:rsid w:val="00B938B9"/>
    <w:rsid w:val="00B94AEF"/>
    <w:rsid w:val="00B950A7"/>
    <w:rsid w:val="00BB47FB"/>
    <w:rsid w:val="00BD1EDA"/>
    <w:rsid w:val="00BD3307"/>
    <w:rsid w:val="00BD4537"/>
    <w:rsid w:val="00BD5750"/>
    <w:rsid w:val="00BD6EFE"/>
    <w:rsid w:val="00BD742B"/>
    <w:rsid w:val="00BD7D33"/>
    <w:rsid w:val="00BE17DD"/>
    <w:rsid w:val="00BF6F3C"/>
    <w:rsid w:val="00C1385A"/>
    <w:rsid w:val="00C154F3"/>
    <w:rsid w:val="00C17F89"/>
    <w:rsid w:val="00C23F6F"/>
    <w:rsid w:val="00C249C0"/>
    <w:rsid w:val="00C37F01"/>
    <w:rsid w:val="00C40E29"/>
    <w:rsid w:val="00C4315D"/>
    <w:rsid w:val="00C477E1"/>
    <w:rsid w:val="00C47ACD"/>
    <w:rsid w:val="00C5539A"/>
    <w:rsid w:val="00C66068"/>
    <w:rsid w:val="00C661F6"/>
    <w:rsid w:val="00C769B1"/>
    <w:rsid w:val="00C8038B"/>
    <w:rsid w:val="00C830BB"/>
    <w:rsid w:val="00C97ACE"/>
    <w:rsid w:val="00CB214A"/>
    <w:rsid w:val="00CB3772"/>
    <w:rsid w:val="00CB53C8"/>
    <w:rsid w:val="00CC3607"/>
    <w:rsid w:val="00CC51E5"/>
    <w:rsid w:val="00CC727E"/>
    <w:rsid w:val="00CC7822"/>
    <w:rsid w:val="00CD2E4C"/>
    <w:rsid w:val="00CE230A"/>
    <w:rsid w:val="00CE70CF"/>
    <w:rsid w:val="00CE78E7"/>
    <w:rsid w:val="00CF1863"/>
    <w:rsid w:val="00D00662"/>
    <w:rsid w:val="00D04D12"/>
    <w:rsid w:val="00D04F94"/>
    <w:rsid w:val="00D26810"/>
    <w:rsid w:val="00D26D1C"/>
    <w:rsid w:val="00D36BEC"/>
    <w:rsid w:val="00D40E77"/>
    <w:rsid w:val="00D44759"/>
    <w:rsid w:val="00D451CC"/>
    <w:rsid w:val="00D66ADF"/>
    <w:rsid w:val="00D75439"/>
    <w:rsid w:val="00D76035"/>
    <w:rsid w:val="00D814BA"/>
    <w:rsid w:val="00D90A34"/>
    <w:rsid w:val="00D94CD5"/>
    <w:rsid w:val="00DA34AF"/>
    <w:rsid w:val="00DB6C7A"/>
    <w:rsid w:val="00DB7313"/>
    <w:rsid w:val="00DD4D64"/>
    <w:rsid w:val="00DF5A61"/>
    <w:rsid w:val="00E004CC"/>
    <w:rsid w:val="00E02DC9"/>
    <w:rsid w:val="00E0441B"/>
    <w:rsid w:val="00E05E25"/>
    <w:rsid w:val="00E060E9"/>
    <w:rsid w:val="00E25DCB"/>
    <w:rsid w:val="00E27AD7"/>
    <w:rsid w:val="00E33B21"/>
    <w:rsid w:val="00E402B9"/>
    <w:rsid w:val="00E432AE"/>
    <w:rsid w:val="00E55F94"/>
    <w:rsid w:val="00E56267"/>
    <w:rsid w:val="00E632C5"/>
    <w:rsid w:val="00E66594"/>
    <w:rsid w:val="00E72630"/>
    <w:rsid w:val="00E768B7"/>
    <w:rsid w:val="00E82BF0"/>
    <w:rsid w:val="00E82CAE"/>
    <w:rsid w:val="00E8407E"/>
    <w:rsid w:val="00EA4D88"/>
    <w:rsid w:val="00EB07CE"/>
    <w:rsid w:val="00EB55EA"/>
    <w:rsid w:val="00EB6630"/>
    <w:rsid w:val="00EC276B"/>
    <w:rsid w:val="00EC76A9"/>
    <w:rsid w:val="00EF4DC5"/>
    <w:rsid w:val="00EF5FE9"/>
    <w:rsid w:val="00F01469"/>
    <w:rsid w:val="00F129A7"/>
    <w:rsid w:val="00F22196"/>
    <w:rsid w:val="00F51BB5"/>
    <w:rsid w:val="00F51C40"/>
    <w:rsid w:val="00F72CE2"/>
    <w:rsid w:val="00F7361C"/>
    <w:rsid w:val="00F76E42"/>
    <w:rsid w:val="00F81E60"/>
    <w:rsid w:val="00F933B7"/>
    <w:rsid w:val="00F958E9"/>
    <w:rsid w:val="00F96BA0"/>
    <w:rsid w:val="00FB371A"/>
    <w:rsid w:val="00FB41C7"/>
    <w:rsid w:val="00FB521B"/>
    <w:rsid w:val="00FC527C"/>
    <w:rsid w:val="00FC5CA1"/>
    <w:rsid w:val="00FD1E46"/>
    <w:rsid w:val="00FD666E"/>
    <w:rsid w:val="00FE07CD"/>
    <w:rsid w:val="00FE1635"/>
    <w:rsid w:val="00FE2439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3B91A"/>
  <w15:docId w15:val="{35313593-DE52-4314-BD5E-09D9787E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2630B"/>
    <w:pPr>
      <w:spacing w:after="0"/>
      <w:jc w:val="center"/>
    </w:pPr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82B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Tekstabloks"/>
    <w:link w:val="Virsraksts2Rakstz"/>
    <w:unhideWhenUsed/>
    <w:qFormat/>
    <w:rsid w:val="00CE78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80620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80620"/>
    <w:rPr>
      <w:rFonts w:ascii="Calibri" w:eastAsia="Calibri" w:hAnsi="Calibri" w:cs="Times New Roman"/>
    </w:rPr>
  </w:style>
  <w:style w:type="paragraph" w:styleId="Sarakstarindkopa">
    <w:name w:val="List Paragraph"/>
    <w:basedOn w:val="Parasts"/>
    <w:uiPriority w:val="34"/>
    <w:qFormat/>
    <w:rsid w:val="005045ED"/>
    <w:pPr>
      <w:ind w:left="720"/>
      <w:contextualSpacing/>
    </w:pPr>
  </w:style>
  <w:style w:type="paragraph" w:customStyle="1" w:styleId="ListParagraph1">
    <w:name w:val="List Paragraph1"/>
    <w:basedOn w:val="Parasts"/>
    <w:qFormat/>
    <w:rsid w:val="00F81E60"/>
    <w:pPr>
      <w:spacing w:after="200"/>
      <w:ind w:left="720"/>
      <w:contextualSpacing/>
      <w:jc w:val="left"/>
    </w:pPr>
    <w:rPr>
      <w:rFonts w:eastAsia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112E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2E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2EFF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2E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2EFF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2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2EFF"/>
    <w:rPr>
      <w:rFonts w:ascii="Segoe UI" w:eastAsia="Calibri" w:hAnsi="Segoe UI" w:cs="Segoe UI"/>
      <w:sz w:val="18"/>
      <w:szCs w:val="18"/>
    </w:rPr>
  </w:style>
  <w:style w:type="paragraph" w:customStyle="1" w:styleId="Parasts1">
    <w:name w:val="Parasts1"/>
    <w:qFormat/>
    <w:rsid w:val="00B1197B"/>
    <w:rPr>
      <w:rFonts w:ascii="Calibri" w:eastAsia="Calibri" w:hAnsi="Calibri" w:cs="Times New Roman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32CC6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32CC6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032CC6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A2CBE"/>
    <w:pPr>
      <w:spacing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AA2CBE"/>
    <w:rPr>
      <w:rFonts w:ascii="Calibri" w:eastAsia="Calibri" w:hAnsi="Calibri" w:cs="Times New Roman"/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AA2CBE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432AE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C6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uiPriority w:val="39"/>
    <w:rsid w:val="0027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Noklusjumarindkopasfonts"/>
    <w:rsid w:val="00C8038B"/>
  </w:style>
  <w:style w:type="character" w:customStyle="1" w:styleId="Virsraksts2Rakstz">
    <w:name w:val="Virsraksts 2 Rakstz."/>
    <w:basedOn w:val="Noklusjumarindkopasfonts"/>
    <w:link w:val="Virsraksts2"/>
    <w:rsid w:val="00CE78E7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ekstabloks">
    <w:name w:val="Block Text"/>
    <w:basedOn w:val="Parasts"/>
    <w:uiPriority w:val="99"/>
    <w:semiHidden/>
    <w:unhideWhenUsed/>
    <w:rsid w:val="00CE78E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Pamatteksts3">
    <w:name w:val="Body Text 3"/>
    <w:basedOn w:val="Parasts"/>
    <w:link w:val="Pamatteksts3Rakstz"/>
    <w:uiPriority w:val="99"/>
    <w:unhideWhenUsed/>
    <w:rsid w:val="0092630B"/>
    <w:pPr>
      <w:spacing w:after="120" w:line="240" w:lineRule="auto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92630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51BB5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B82B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ene.viskupaite@bauska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iene.viskupaite@bauska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na.romanovska@bausk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0224B-14A7-4FB6-989D-3C2055E2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5584</Words>
  <Characters>3183</Characters>
  <Application>Microsoft Office Word</Application>
  <DocSecurity>0</DocSecurity>
  <Lines>26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Ineta Br</dc:creator>
  <cp:lastModifiedBy>Liene Viskupaite</cp:lastModifiedBy>
  <cp:revision>3</cp:revision>
  <cp:lastPrinted>2020-01-22T15:47:00Z</cp:lastPrinted>
  <dcterms:created xsi:type="dcterms:W3CDTF">2022-11-11T11:41:00Z</dcterms:created>
  <dcterms:modified xsi:type="dcterms:W3CDTF">2022-11-17T09:57:00Z</dcterms:modified>
</cp:coreProperties>
</file>